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5B9AF98A" w14:textId="24A02AF4" w:rsidR="002A6E54" w:rsidRPr="002A6E54" w:rsidRDefault="001A732B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poprawiony w dniu 0</w:t>
      </w:r>
      <w:r w:rsidR="000942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.03.2021 r.</w:t>
      </w: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Boxer lub </w:t>
      </w:r>
    </w:p>
    <w:p w14:paraId="6361FCD7" w14:textId="07C86999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Opel Movano</w:t>
      </w:r>
      <w:r w:rsidR="00A148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/ </w:t>
      </w:r>
      <w:r w:rsidR="00A1480E" w:rsidRPr="007925F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MAN TGE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Parametry z wpisanymi przez Zamawiającego wartościami w kolumnie „Wymagane parametry techniczno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77777777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2020 lub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111FE2AD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pojazdu: 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77777777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silnik Diesel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59A3E9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kabina podwójna siedmioosobowa z oknem na tył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777777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130 KM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7F5332E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201FF">
              <w:rPr>
                <w:rFonts w:ascii="Times New Roman" w:eastAsia="Times New Roman" w:hAnsi="Times New Roman" w:cs="Times New Roman"/>
              </w:rPr>
              <w:t xml:space="preserve">pojemność silnika min. </w:t>
            </w:r>
            <w:r w:rsidR="007925FF" w:rsidRPr="007925FF">
              <w:rPr>
                <w:rFonts w:ascii="Times New Roman" w:eastAsia="Times New Roman" w:hAnsi="Times New Roman" w:cs="Times New Roman"/>
                <w:highlight w:val="yellow"/>
              </w:rPr>
              <w:t>1968</w:t>
            </w:r>
            <w:r w:rsidRPr="009201FF">
              <w:rPr>
                <w:rFonts w:ascii="Times New Roman" w:eastAsia="Times New Roman" w:hAnsi="Times New Roman" w:cs="Times New Roman"/>
              </w:rPr>
              <w:t xml:space="preserve"> cm³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emisja spalin EURO 6.2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D58A35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manualna  6- biegowa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257AB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układ ABS+ EBD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system hamowania awaryjnego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ESP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53194693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kierowcy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CC4EB7">
        <w:trPr>
          <w:trHeight w:hRule="exact"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4CF3" w14:textId="2719B5E1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lusterka boczne o zwiększonym rozstawie, odpowiednim do specyfikowanej zabudowy z dodatkowym uwzględnieniem jazdy z przyczepą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szyby przednie boczne regulowane elektrycznie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kolor nadwozia – granatowy/ ciemny niebieski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centralny zamek sterowany pilotem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dwa kluczyki z dwoma pilotami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komputer pokładowy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pasy bezpieczeństwa z napinaczami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radio cd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klimatyzacja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12F75D6D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opony z felgami stalowymi </w:t>
            </w:r>
            <w:r w:rsidRPr="009201FF">
              <w:rPr>
                <w:rFonts w:ascii="Times New Roman" w:eastAsia="Calibri" w:hAnsi="Times New Roman" w:cs="Times New Roman"/>
              </w:rPr>
              <w:t>1</w:t>
            </w:r>
            <w:r w:rsidR="00444693">
              <w:rPr>
                <w:rFonts w:ascii="Times New Roman" w:eastAsia="Calibri" w:hAnsi="Times New Roman" w:cs="Times New Roman"/>
              </w:rPr>
              <w:t>5</w:t>
            </w:r>
            <w:r w:rsidRPr="009201FF">
              <w:rPr>
                <w:rFonts w:ascii="Times New Roman" w:eastAsia="Calibri" w:hAnsi="Times New Roman" w:cs="Times New Roman"/>
              </w:rPr>
              <w:t>”</w:t>
            </w:r>
            <w:r w:rsidR="00530B1C">
              <w:rPr>
                <w:rFonts w:ascii="Times New Roman" w:eastAsia="Calibri" w:hAnsi="Times New Roman" w:cs="Times New Roman"/>
              </w:rPr>
              <w:t xml:space="preserve"> </w:t>
            </w:r>
            <w:r w:rsidR="00530B1C" w:rsidRPr="00530B1C">
              <w:rPr>
                <w:rFonts w:ascii="Times New Roman" w:eastAsia="Calibri" w:hAnsi="Times New Roman" w:cs="Times New Roman"/>
                <w:highlight w:val="yellow"/>
              </w:rPr>
              <w:t>lub 16’’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3D18F656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  <w:r w:rsidR="005553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358" w:rsidRPr="0055535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lub plastikowa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osłony przeciwbłotne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gaśnica, trójkąt, apteczka, kamizelka odblaskowa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CC4EB7">
        <w:trPr>
          <w:trHeight w:hRule="exact" w:val="851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6CE4651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dywaniki gumowe w 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04B3C00A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 xml:space="preserve">zbiornik paliwa min. </w:t>
            </w:r>
            <w:r w:rsidR="000235E4"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>75</w:t>
            </w:r>
            <w:r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l</w:t>
            </w:r>
            <w:r w:rsidRPr="009201FF">
              <w:rPr>
                <w:rFonts w:ascii="Times New Roman" w:eastAsia="Times New Roman" w:hAnsi="Times New Roman" w:cs="Times New Roman"/>
                <w:bCs/>
              </w:rPr>
              <w:t>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niezależne zawieszenie przednie i tylne podwozia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dodatkowo wzmocnione zawieszenie tylne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podłoga antypoślizgowa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antena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podgrzewanie wtrysku paliwa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półka podsufitowa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przyłącze do adaptatora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system odcinający dopływ paliwa w 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hak holowniczy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BC6DCC">
        <w:trPr>
          <w:trHeight w:val="5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37F55F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E42E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2ABE9139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Calibri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2F5F394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skrzynia aluminiowa zabudowana o wymiarach wewnętrznych: długość 290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cm, szerokość 220 cm, wysokość 160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skrzynie należy zabudować plandeką w 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burty z aluminium anodowanego 400 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burta tylna oraz boczne otwierane i 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zamknięcia burt kasetonowe – szerokie z metalową rączką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podłoga wzmacniana ze sklejki wodoodpornej laminowanej i 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błotniki z tworzywa sztucznego z 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4CAB3301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</w:t>
            </w:r>
            <w:r w:rsidR="00BC6DCC" w:rsidRPr="00BC6DCC">
              <w:rPr>
                <w:rFonts w:ascii="Times New Roman" w:eastAsia="SimSun" w:hAnsi="Times New Roman" w:cs="Times New Roman"/>
                <w:kern w:val="3"/>
                <w:highlight w:val="yellow"/>
              </w:rPr>
              <w:t>24 miesiące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70BF6AD0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Serwis gwarancyjny (serwis w przypadku wystąpienia wad) będzie świadczony przez Wykonawcę na terenie 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75C52E4A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lastRenderedPageBreak/>
              <w:t xml:space="preserve">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541CF0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F1CBE28" w14:textId="2E36A391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2DABF9" w14:textId="502B2F1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3B9A78C" w14:textId="245D7B4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14F2F55" w14:textId="45D78FDE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9B71621" w14:textId="7FD8F20F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0CB363D" w14:textId="4EECA7B0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E9E97F" w14:textId="13AF8FD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12D273B" w14:textId="4C46E84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492669" w14:textId="2C535C5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50A596A" w14:textId="4914E8E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2371AD7" w14:textId="570D83CB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DD39" w14:textId="77777777" w:rsidR="005431B9" w:rsidRDefault="005431B9" w:rsidP="00260550">
      <w:pPr>
        <w:spacing w:after="0" w:line="240" w:lineRule="auto"/>
      </w:pPr>
      <w:r>
        <w:separator/>
      </w:r>
    </w:p>
  </w:endnote>
  <w:endnote w:type="continuationSeparator" w:id="0">
    <w:p w14:paraId="22F74CA2" w14:textId="77777777" w:rsidR="005431B9" w:rsidRDefault="005431B9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D596" w14:textId="77777777" w:rsidR="005431B9" w:rsidRDefault="005431B9" w:rsidP="00260550">
      <w:pPr>
        <w:spacing w:after="0" w:line="240" w:lineRule="auto"/>
      </w:pPr>
      <w:r>
        <w:separator/>
      </w:r>
    </w:p>
  </w:footnote>
  <w:footnote w:type="continuationSeparator" w:id="0">
    <w:p w14:paraId="1E08DA6B" w14:textId="77777777" w:rsidR="005431B9" w:rsidRDefault="005431B9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35E4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425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2B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2FA1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0B1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4693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B1C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1B9"/>
    <w:rsid w:val="00543E90"/>
    <w:rsid w:val="005446AF"/>
    <w:rsid w:val="00546E48"/>
    <w:rsid w:val="005548DC"/>
    <w:rsid w:val="00555358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5FF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0E27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80E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57321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6DCC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1C0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9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4EB7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44F5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767F4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286F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31AF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2E5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580D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4</cp:revision>
  <cp:lastPrinted>2021-03-01T10:48:00Z</cp:lastPrinted>
  <dcterms:created xsi:type="dcterms:W3CDTF">2021-03-08T11:14:00Z</dcterms:created>
  <dcterms:modified xsi:type="dcterms:W3CDTF">2021-03-08T11:19:00Z</dcterms:modified>
</cp:coreProperties>
</file>