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EEB" w14:textId="77777777" w:rsidR="00234613" w:rsidRDefault="00234613" w:rsidP="00234613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234613">
        <w:rPr>
          <w:rFonts w:eastAsia="Times New Roman" w:cstheme="minorHAnsi"/>
          <w:lang w:eastAsia="ar-SA"/>
        </w:rPr>
        <w:t>ałącznik nr 2</w:t>
      </w:r>
    </w:p>
    <w:p w14:paraId="618A852F" w14:textId="79D9B0DB" w:rsidR="00183C0D" w:rsidRPr="00BD474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eastAsia="ar-SA"/>
        </w:rPr>
      </w:pP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Umowa nr ZP.271.Kc.2</w:t>
      </w:r>
      <w:r w:rsidR="00067123"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2</w:t>
      </w: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.2021</w:t>
      </w:r>
    </w:p>
    <w:p w14:paraId="1A2449EC" w14:textId="55E6FBE1" w:rsidR="00183C0D" w:rsidRPr="00183C0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183C0D">
        <w:rPr>
          <w:rFonts w:eastAsia="Times New Roman" w:cstheme="minorHAnsi"/>
          <w:lang w:eastAsia="ar-SA"/>
        </w:rPr>
        <w:t>awarta w dniu ………… 2021 roku</w:t>
      </w:r>
      <w:r w:rsidR="0041686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br/>
        <w:t>na</w:t>
      </w:r>
      <w:r w:rsidR="007A0952" w:rsidRP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„Zakup i dostaw</w:t>
      </w:r>
      <w:r w:rsidR="007A0952">
        <w:rPr>
          <w:rFonts w:cstheme="minorHAnsi"/>
          <w:b/>
          <w:kern w:val="28"/>
        </w:rPr>
        <w:t>ę</w:t>
      </w:r>
      <w:r w:rsidR="007A0952" w:rsidRPr="007A5B2C">
        <w:rPr>
          <w:rFonts w:cstheme="minorHAnsi"/>
          <w:b/>
          <w:kern w:val="28"/>
        </w:rPr>
        <w:t xml:space="preserve"> wody mineralnej na potrzeby Miejskiego Zakładu Komunalnego Sp. z.</w:t>
      </w:r>
      <w:r w:rsid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o.o. z</w:t>
      </w:r>
      <w:r w:rsidR="007A0952">
        <w:rPr>
          <w:rFonts w:cstheme="minorHAnsi"/>
          <w:b/>
          <w:kern w:val="28"/>
        </w:rPr>
        <w:t> </w:t>
      </w:r>
      <w:r w:rsidR="007A0952" w:rsidRPr="007A5B2C">
        <w:rPr>
          <w:rFonts w:cstheme="minorHAnsi"/>
          <w:b/>
          <w:kern w:val="28"/>
        </w:rPr>
        <w:t>siedzibą w Stalowej Woli”</w:t>
      </w:r>
      <w:r w:rsidR="00234613">
        <w:rPr>
          <w:rFonts w:eastAsia="Times New Roman" w:cstheme="minorHAnsi"/>
          <w:lang w:eastAsia="ar-SA"/>
        </w:rPr>
        <w:br/>
      </w:r>
    </w:p>
    <w:p w14:paraId="67171468" w14:textId="256C683D" w:rsidR="00183C0D" w:rsidRPr="00183C0D" w:rsidRDefault="00183C0D" w:rsidP="00183C0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83C0D">
        <w:rPr>
          <w:rFonts w:eastAsia="Calibri" w:cstheme="minorHAnsi"/>
          <w:lang w:eastAsia="ar-SA"/>
        </w:rPr>
        <w:t>pomiędzy</w:t>
      </w:r>
      <w:r w:rsidRPr="00183C0D">
        <w:rPr>
          <w:rFonts w:eastAsia="Calibri" w:cstheme="minorHAnsi"/>
        </w:rPr>
        <w:t>:</w:t>
      </w:r>
      <w:r>
        <w:rPr>
          <w:rFonts w:eastAsia="Calibri" w:cstheme="minorHAnsi"/>
        </w:rPr>
        <w:br/>
      </w:r>
    </w:p>
    <w:p w14:paraId="66D01D42" w14:textId="77777777" w:rsidR="00183C0D" w:rsidRPr="00183C0D" w:rsidRDefault="00183C0D" w:rsidP="009C559A">
      <w:pPr>
        <w:tabs>
          <w:tab w:val="left" w:pos="2895"/>
        </w:tabs>
        <w:jc w:val="both"/>
        <w:rPr>
          <w:rFonts w:cstheme="minorHAnsi"/>
        </w:rPr>
      </w:pPr>
      <w:r w:rsidRPr="00183C0D">
        <w:rPr>
          <w:rFonts w:cstheme="minorHAnsi"/>
        </w:rPr>
        <w:t>Miejskim Zakładem Komunalnym Spółka z ograniczoną odpowiedzialnością 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72 520 500,00 złotych posługującą się nadanym jej Numerem Identyfikacji Podatkowej 865 -000-30-71 oraz numerem REGON 830036219, reprezentowaną przy niniejszej czynności przez:</w:t>
      </w:r>
    </w:p>
    <w:p w14:paraId="578B4C39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 xml:space="preserve">Radosław Sagatowski - Prezes Zarządu, </w:t>
      </w:r>
    </w:p>
    <w:p w14:paraId="15F7FE60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>Przemysław Skrzypek – Z-ca Prezesa Zarządu,</w:t>
      </w:r>
    </w:p>
    <w:p w14:paraId="546E57F7" w14:textId="77777777" w:rsidR="00183C0D" w:rsidRPr="00183C0D" w:rsidRDefault="00183C0D" w:rsidP="00416866">
      <w:pPr>
        <w:tabs>
          <w:tab w:val="left" w:pos="2895"/>
        </w:tabs>
        <w:spacing w:before="240"/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„Zamawiającym”,</w:t>
      </w:r>
    </w:p>
    <w:p w14:paraId="38DF1170" w14:textId="38931563" w:rsidR="00183C0D" w:rsidRPr="00183C0D" w:rsidRDefault="00183C0D" w:rsidP="00183C0D">
      <w:pPr>
        <w:tabs>
          <w:tab w:val="left" w:pos="2895"/>
        </w:tabs>
        <w:rPr>
          <w:rFonts w:cstheme="minorHAnsi"/>
        </w:rPr>
      </w:pPr>
      <w:r w:rsidRPr="00183C0D">
        <w:rPr>
          <w:rFonts w:cstheme="minorHAnsi"/>
        </w:rPr>
        <w:t xml:space="preserve">a </w:t>
      </w:r>
    </w:p>
    <w:p w14:paraId="60ACD61E" w14:textId="77777777" w:rsidR="00183C0D" w:rsidRPr="00183C0D" w:rsidRDefault="00183C0D" w:rsidP="00183C0D">
      <w:pPr>
        <w:tabs>
          <w:tab w:val="left" w:pos="2895"/>
        </w:tabs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„Wykonawcą”</w:t>
      </w:r>
      <w:r w:rsidRPr="00183C0D">
        <w:rPr>
          <w:rFonts w:cstheme="minorHAnsi"/>
        </w:rPr>
        <w:t xml:space="preserve"> lub „</w:t>
      </w:r>
      <w:r w:rsidRPr="00183C0D">
        <w:rPr>
          <w:rFonts w:cstheme="minorHAnsi"/>
          <w:b/>
          <w:bCs/>
        </w:rPr>
        <w:t>Dostawcą.</w:t>
      </w:r>
    </w:p>
    <w:p w14:paraId="619F3455" w14:textId="77777777" w:rsidR="00183C0D" w:rsidRPr="00183C0D" w:rsidRDefault="00183C0D" w:rsidP="005D171C">
      <w:pPr>
        <w:tabs>
          <w:tab w:val="left" w:pos="2895"/>
        </w:tabs>
        <w:jc w:val="both"/>
        <w:rPr>
          <w:rFonts w:cstheme="minorHAnsi"/>
        </w:rPr>
      </w:pPr>
    </w:p>
    <w:p w14:paraId="74895793" w14:textId="77777777" w:rsidR="00183C0D" w:rsidRPr="00183C0D" w:rsidRDefault="00183C0D" w:rsidP="005D171C">
      <w:p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W rezultacie dokonania przez Zamawiającego zamówienia o wartości nieprzekraczającej kwoty 130.000,00 zł, w przypadku którego nie ma zastosowania ustawa z dnia 11 września 2019 r. – Prawo zamówień publicznych (Dz. U. 2019, poz. 2019 z </w:t>
      </w:r>
      <w:proofErr w:type="spellStart"/>
      <w:r w:rsidRPr="00183C0D">
        <w:rPr>
          <w:rFonts w:cstheme="minorHAnsi"/>
        </w:rPr>
        <w:t>późn</w:t>
      </w:r>
      <w:proofErr w:type="spellEnd"/>
      <w:r w:rsidRPr="00183C0D">
        <w:rPr>
          <w:rFonts w:cstheme="minorHAnsi"/>
        </w:rPr>
        <w:t>. zm.), zawarta zostaje umowa o następującej treści:</w:t>
      </w:r>
      <w:r>
        <w:rPr>
          <w:rFonts w:cstheme="minorHAnsi"/>
        </w:rPr>
        <w:br/>
      </w:r>
    </w:p>
    <w:p w14:paraId="53F19E55" w14:textId="77777777" w:rsidR="00183C0D" w:rsidRPr="00183C0D" w:rsidRDefault="00183C0D" w:rsidP="00312DE5">
      <w:pPr>
        <w:tabs>
          <w:tab w:val="left" w:pos="2895"/>
        </w:tabs>
        <w:spacing w:after="0" w:line="276" w:lineRule="auto"/>
        <w:jc w:val="center"/>
        <w:rPr>
          <w:rFonts w:cstheme="minorHAnsi"/>
          <w:b/>
          <w:bCs/>
        </w:rPr>
      </w:pPr>
      <w:r w:rsidRPr="00183C0D">
        <w:rPr>
          <w:rFonts w:cstheme="minorHAnsi"/>
          <w:b/>
          <w:bCs/>
        </w:rPr>
        <w:t>§1</w:t>
      </w:r>
    </w:p>
    <w:p w14:paraId="6E96D38B" w14:textId="02BF7144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Przedmiotem umowy jest sukcesywna dostawa wody mineralnej na potrzeby Miejskiego Zakładu Komunalnego Sp.  z o.o. w Stalowej Woli. </w:t>
      </w:r>
    </w:p>
    <w:p w14:paraId="2B3E7901" w14:textId="277A95FE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Asortyment w/w dostawy zgodny jest z formularzem ofertowym stanowiącym załącznik do niniejszej umowy.</w:t>
      </w:r>
    </w:p>
    <w:p w14:paraId="16B4D86F" w14:textId="4041C7EF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Podane przez Zamawiającego ilości składające się na przedmiot zamówienia mają charakter szacunkowy.</w:t>
      </w:r>
    </w:p>
    <w:p w14:paraId="32DFCF3A" w14:textId="3DFE7397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Zamawiający zastrzega sobie prawo dokonywania przesunięć ilościowych towaru między pozycjami asortymentowymi zawartymi w Formularzu ofertowym, co nie wpłynie na wysokość cen jednostkowych. </w:t>
      </w:r>
    </w:p>
    <w:p w14:paraId="3EAA57C1" w14:textId="7C945ED1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Wykonawca zobowiązuje się dostarczyć przedmiot zamówienia do magazynu Zamawiającego przy </w:t>
      </w:r>
      <w:r w:rsidR="008E4E82">
        <w:rPr>
          <w:rFonts w:cstheme="minorHAnsi"/>
        </w:rPr>
        <w:t xml:space="preserve">ul. Komunalnej 1 </w:t>
      </w:r>
      <w:r w:rsidRPr="008E4E82">
        <w:rPr>
          <w:rFonts w:cstheme="minorHAnsi"/>
        </w:rPr>
        <w:t xml:space="preserve">w Stalowej Woli. </w:t>
      </w:r>
    </w:p>
    <w:p w14:paraId="27F55C75" w14:textId="0C287AD8" w:rsidR="00183C0D" w:rsidRPr="008E4E82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9C559A">
        <w:rPr>
          <w:rFonts w:cstheme="minorHAnsi"/>
        </w:rPr>
        <w:t>Termin przydatności do spożycia wody mineralnej powinien wynosić min. 1</w:t>
      </w:r>
      <w:r w:rsidR="009C559A" w:rsidRPr="009C559A">
        <w:rPr>
          <w:rFonts w:cstheme="minorHAnsi"/>
        </w:rPr>
        <w:t>2</w:t>
      </w:r>
      <w:r w:rsidRPr="009C559A">
        <w:rPr>
          <w:rFonts w:cstheme="minorHAnsi"/>
        </w:rPr>
        <w:t xml:space="preserve"> miesi</w:t>
      </w:r>
      <w:r w:rsidRPr="008E4E82">
        <w:rPr>
          <w:rFonts w:cstheme="minorHAnsi"/>
        </w:rPr>
        <w:t xml:space="preserve">ęcy od daty dostawy. </w:t>
      </w:r>
    </w:p>
    <w:p w14:paraId="3CF19C70" w14:textId="60DC1BD6" w:rsidR="00CF13BC" w:rsidRDefault="00416866" w:rsidP="00312DE5">
      <w:pPr>
        <w:autoSpaceDE w:val="0"/>
        <w:autoSpaceDN w:val="0"/>
        <w:adjustRightInd w:val="0"/>
        <w:spacing w:after="0" w:line="276" w:lineRule="auto"/>
        <w:ind w:right="10"/>
        <w:contextualSpacing/>
        <w:jc w:val="center"/>
        <w:rPr>
          <w:rFonts w:ascii="Calibri" w:eastAsia="Times New Roman" w:hAnsi="Calibri" w:cs="Calibri"/>
          <w:b/>
          <w:bCs/>
          <w:spacing w:val="60"/>
          <w:lang w:eastAsia="en-GB"/>
        </w:rPr>
      </w:pPr>
      <w:r>
        <w:rPr>
          <w:rFonts w:ascii="Calibri" w:eastAsia="Times New Roman" w:hAnsi="Calibri" w:cs="Calibri"/>
          <w:b/>
          <w:bCs/>
          <w:spacing w:val="60"/>
          <w:lang w:eastAsia="en-GB"/>
        </w:rPr>
        <w:lastRenderedPageBreak/>
        <w:br/>
      </w:r>
      <w:r>
        <w:rPr>
          <w:rFonts w:ascii="Calibri" w:eastAsia="Times New Roman" w:hAnsi="Calibri" w:cs="Calibri"/>
          <w:b/>
          <w:bCs/>
          <w:spacing w:val="60"/>
          <w:lang w:eastAsia="en-GB"/>
        </w:rPr>
        <w:br/>
      </w:r>
      <w:r w:rsidR="00CF13BC" w:rsidRPr="00CF13BC">
        <w:rPr>
          <w:rFonts w:ascii="Calibri" w:eastAsia="Times New Roman" w:hAnsi="Calibri" w:cs="Calibri"/>
          <w:b/>
          <w:bCs/>
          <w:spacing w:val="60"/>
          <w:lang w:eastAsia="en-GB"/>
        </w:rPr>
        <w:t>§2</w:t>
      </w:r>
    </w:p>
    <w:p w14:paraId="1C0B5BB7" w14:textId="4582C7CA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oświadcza, że jest uprawniony oraz posiada niezbędne kwalifikacje do prawidłowej realizacji przedmiotu zamówienia.</w:t>
      </w:r>
    </w:p>
    <w:p w14:paraId="7ACA4BF3" w14:textId="591380E9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zobowiązuje się do ponoszenia pełnej odpowiedzialności za wszelkie szkody wynikłe z</w:t>
      </w:r>
      <w:r w:rsidR="00416866">
        <w:rPr>
          <w:rFonts w:ascii="Calibri" w:eastAsia="Calibri" w:hAnsi="Calibri" w:cs="Calibri"/>
        </w:rPr>
        <w:t> </w:t>
      </w:r>
      <w:r w:rsidRPr="00CF13BC">
        <w:rPr>
          <w:rFonts w:ascii="Calibri" w:eastAsia="Calibri" w:hAnsi="Calibri" w:cs="Calibri"/>
        </w:rPr>
        <w:t>tytułu nieprawdziwości powyższego oświadczenia, powstałe bezpośrednio lub pośrednio po stronie Zamawiającego</w:t>
      </w:r>
      <w:r w:rsidRPr="00CF13BC">
        <w:rPr>
          <w:rFonts w:ascii="Times New Roman" w:eastAsia="Calibri" w:hAnsi="Times New Roman" w:cs="Times New Roman"/>
        </w:rPr>
        <w:t>.</w:t>
      </w:r>
    </w:p>
    <w:p w14:paraId="3DD0ACA1" w14:textId="18A212AA" w:rsidR="00CF13BC" w:rsidRPr="00CF13BC" w:rsidRDefault="00CF13BC" w:rsidP="00CF13BC">
      <w:pPr>
        <w:widowControl w:val="0"/>
        <w:jc w:val="center"/>
        <w:rPr>
          <w:rFonts w:eastAsia="Calibri" w:cstheme="minorHAnsi"/>
          <w:b/>
          <w:snapToGrid w:val="0"/>
        </w:rPr>
      </w:pPr>
      <w:r w:rsidRPr="00CF13BC">
        <w:rPr>
          <w:rFonts w:eastAsia="Calibri" w:cstheme="minorHAnsi"/>
          <w:b/>
          <w:snapToGrid w:val="0"/>
        </w:rPr>
        <w:t>§ 3</w:t>
      </w:r>
    </w:p>
    <w:p w14:paraId="618C579D" w14:textId="0CCE6E60" w:rsidR="00F17C14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eastAsia="Calibri" w:cstheme="minorHAnsi"/>
        </w:rPr>
      </w:pPr>
      <w:r w:rsidRPr="00CF13BC">
        <w:rPr>
          <w:rFonts w:eastAsia="Calibri" w:cstheme="minorHAnsi"/>
        </w:rPr>
        <w:t xml:space="preserve">Zamówienie podlega realizacji sukcesywnie w okresie 12 miesięcy od dnia </w:t>
      </w:r>
      <w:r>
        <w:rPr>
          <w:rFonts w:eastAsia="Calibri" w:cstheme="minorHAnsi"/>
        </w:rPr>
        <w:t>zawarcia umowy.</w:t>
      </w:r>
    </w:p>
    <w:p w14:paraId="311BC757" w14:textId="155C9FC2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CF13BC">
        <w:rPr>
          <w:rFonts w:cstheme="minorHAnsi"/>
          <w:b/>
          <w:bCs/>
        </w:rPr>
        <w:t>§ 4</w:t>
      </w:r>
    </w:p>
    <w:p w14:paraId="11BB3172" w14:textId="3A267F65" w:rsidR="00CF13BC" w:rsidRPr="00067123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356B7">
        <w:rPr>
          <w:rFonts w:cstheme="minorHAnsi"/>
        </w:rPr>
        <w:t>Dostawy (</w:t>
      </w:r>
      <w:r w:rsidR="004C26B2">
        <w:rPr>
          <w:rFonts w:cstheme="minorHAnsi"/>
        </w:rPr>
        <w:t xml:space="preserve">minimum </w:t>
      </w:r>
      <w:r w:rsidRPr="001356B7">
        <w:rPr>
          <w:rFonts w:cstheme="minorHAnsi"/>
        </w:rPr>
        <w:t>sześć dostaw w ciągu roku po telefonicznym uzgodnieniu dokładnej daty i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godziny z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>pracownikiem Zamawiającego) realizowane będą na koszt i ryzyko Wykonawcy w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terminie do 10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 xml:space="preserve">dni roboczych po złożeniu zamówienia przez Zamawiającego. Dostawy realizowane będą  w dni robocze od poniedziałku do piątku w </w:t>
      </w:r>
      <w:r w:rsidRPr="00067123">
        <w:rPr>
          <w:rFonts w:cstheme="minorHAnsi"/>
        </w:rPr>
        <w:t xml:space="preserve">godzinach od </w:t>
      </w:r>
      <w:r w:rsidR="003F1B5F" w:rsidRPr="00067123">
        <w:rPr>
          <w:rFonts w:cstheme="minorHAnsi"/>
        </w:rPr>
        <w:t>06:00-14:00.</w:t>
      </w:r>
    </w:p>
    <w:p w14:paraId="1E9CCE7D" w14:textId="3944BFCA" w:rsidR="00055706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Zamówienia składane będą drogą elektroniczną na adres e-mail: </w:t>
      </w:r>
      <w:r w:rsidR="003F1B5F" w:rsidRPr="003F1B5F">
        <w:rPr>
          <w:rFonts w:cstheme="minorHAnsi"/>
        </w:rPr>
        <w:t>………………………………………….</w:t>
      </w:r>
      <w:r w:rsidRPr="003F1B5F">
        <w:rPr>
          <w:rFonts w:cstheme="minorHAnsi"/>
        </w:rPr>
        <w:t xml:space="preserve"> </w:t>
      </w:r>
      <w:r w:rsidR="00250996">
        <w:rPr>
          <w:rFonts w:cstheme="minorHAnsi"/>
        </w:rPr>
        <w:t>lub telefonicznie ……………………. .</w:t>
      </w:r>
    </w:p>
    <w:p w14:paraId="0F24BA03" w14:textId="4FFFAD01" w:rsidR="00CF13BC" w:rsidRPr="003F1B5F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Pracownikami koordynującymi realizację niniejszej umowy są: </w:t>
      </w:r>
    </w:p>
    <w:p w14:paraId="0F00BBF1" w14:textId="1B1D5654" w:rsidR="00CF13BC" w:rsidRDefault="00CF13BC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bookmarkStart w:id="0" w:name="_Hlk73358449"/>
      <w:r w:rsidRPr="00055706">
        <w:rPr>
          <w:rFonts w:cstheme="minorHAnsi"/>
        </w:rPr>
        <w:t>ze strony Wykonawcy:</w:t>
      </w:r>
      <w:r w:rsidR="00055706">
        <w:rPr>
          <w:rFonts w:cstheme="minorHAnsi"/>
        </w:rPr>
        <w:t xml:space="preserve"> Pan (i) ……………., tel. ……………….., e-mail …………………………………,</w:t>
      </w:r>
    </w:p>
    <w:bookmarkEnd w:id="0"/>
    <w:p w14:paraId="5684253C" w14:textId="7607BA62" w:rsidR="00055706" w:rsidRDefault="00055706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ze strony </w:t>
      </w:r>
      <w:r>
        <w:rPr>
          <w:rFonts w:cstheme="minorHAnsi"/>
        </w:rPr>
        <w:t>Zamawiającego</w:t>
      </w:r>
      <w:r w:rsidRPr="00055706">
        <w:rPr>
          <w:rFonts w:cstheme="minorHAnsi"/>
        </w:rPr>
        <w:t>:</w:t>
      </w:r>
      <w:r>
        <w:rPr>
          <w:rFonts w:cstheme="minorHAnsi"/>
        </w:rPr>
        <w:t xml:space="preserve"> Pan (i) ……………., tel. ……………….., e-mail ………………………………… .</w:t>
      </w:r>
    </w:p>
    <w:p w14:paraId="46191208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4AD5A55B" w14:textId="353E5D1A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5</w:t>
      </w:r>
    </w:p>
    <w:p w14:paraId="013575D8" w14:textId="41383CE3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Każda partia dostarczonych artykułów musi posiadać Handlowy Dokument Identyfikacyjny. </w:t>
      </w:r>
    </w:p>
    <w:p w14:paraId="7AF69484" w14:textId="0E19FA3D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przypadku stwierdzenia wad w dostarczonym przedmiocie zamówienia Wykonawca zobowiązany jest do wymiany wadliwego przedmiotu zamówienia na wolny od wad, w terminie nie dłuższym niż 7 dni od daty złożenia reklamacji na swój koszt i ryzyko. </w:t>
      </w:r>
    </w:p>
    <w:p w14:paraId="60AC7CDF" w14:textId="4B845881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razie uzasadnionych podejrzeń, co do jakości dostarczonego towaru Zamawiający ma prawo przeprowadzić badanie kontrolne tego towaru. W przypadku, gdy podejrzenia się potwierdzą koszty przeprowadzenia badań ponosi Wykonawca. </w:t>
      </w:r>
    </w:p>
    <w:p w14:paraId="543F5233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0FD56C13" w14:textId="2593CC46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6</w:t>
      </w:r>
    </w:p>
    <w:p w14:paraId="099FC383" w14:textId="604A44F0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>Strony ustalają, że obowiązującą ich formą wynagrodzenia zgodnie z zapytaniem ofertowym oraz ofertą Wykonawcy, jest wynagrodzenie ryczałtowo- ilościowe.</w:t>
      </w:r>
    </w:p>
    <w:p w14:paraId="40B69B24" w14:textId="0CC1B237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Wynagrodzenie ryczałtowo-ilościowe, o którym mowa w ust. 1 obejmuje wszystkie koszty związane z realizacją przedmiotu umowy i wyraża się kwotą brutto </w:t>
      </w:r>
      <w:r w:rsidR="00055706">
        <w:rPr>
          <w:rFonts w:cstheme="minorHAnsi"/>
        </w:rPr>
        <w:t>………………………………………</w:t>
      </w:r>
      <w:r w:rsidRPr="00055706">
        <w:rPr>
          <w:rFonts w:cstheme="minorHAnsi"/>
        </w:rPr>
        <w:t>.</w:t>
      </w:r>
      <w:r w:rsidR="00055706">
        <w:rPr>
          <w:rFonts w:cstheme="minorHAnsi"/>
        </w:rPr>
        <w:t xml:space="preserve"> zł </w:t>
      </w:r>
    </w:p>
    <w:p w14:paraId="490A3F82" w14:textId="0B386EF9" w:rsidR="00055706" w:rsidRPr="00CF13BC" w:rsidRDefault="003D250D" w:rsidP="003D250D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CF13BC" w:rsidRPr="00CF13BC">
        <w:rPr>
          <w:rFonts w:cstheme="minorHAnsi"/>
        </w:rPr>
        <w:t xml:space="preserve">(słownie złotych: </w:t>
      </w:r>
      <w:r w:rsidR="00055706">
        <w:rPr>
          <w:rFonts w:cstheme="minorHAnsi"/>
        </w:rPr>
        <w:t>……………………………………………………………………………………………………………………</w:t>
      </w:r>
      <w:r w:rsidR="00CF13BC" w:rsidRPr="00CF13BC">
        <w:rPr>
          <w:rFonts w:cstheme="minorHAnsi"/>
        </w:rPr>
        <w:t xml:space="preserve">) </w:t>
      </w:r>
      <w:r w:rsidR="00055706">
        <w:rPr>
          <w:rFonts w:cstheme="minorHAnsi"/>
        </w:rPr>
        <w:t>.</w:t>
      </w:r>
    </w:p>
    <w:p w14:paraId="4C692920" w14:textId="4221523A" w:rsidR="00055706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>Powyższe wynagrodzenie w rozbiciu na asortyment kształtuje się następująco:</w:t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416866">
        <w:rPr>
          <w:rFonts w:cstheme="minorHAnsi"/>
        </w:rPr>
        <w:br/>
      </w:r>
      <w:r w:rsidR="00055706">
        <w:rPr>
          <w:rFonts w:cstheme="minorHAnsi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055706" w:rsidRPr="00A824F9" w14:paraId="6B1B87FA" w14:textId="77777777" w:rsidTr="00E1290F">
        <w:tc>
          <w:tcPr>
            <w:tcW w:w="551" w:type="dxa"/>
            <w:vAlign w:val="center"/>
          </w:tcPr>
          <w:p w14:paraId="795B82AB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4547" w:type="dxa"/>
            <w:vAlign w:val="center"/>
          </w:tcPr>
          <w:p w14:paraId="46B0D65A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091C1AD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163E129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665B9041" w14:textId="64C53562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 w:rsidR="00416866"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61B9FB4E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36EADC8B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055706" w:rsidRPr="00A824F9" w14:paraId="015DEC2D" w14:textId="77777777" w:rsidTr="00E1290F">
        <w:tc>
          <w:tcPr>
            <w:tcW w:w="551" w:type="dxa"/>
          </w:tcPr>
          <w:p w14:paraId="1A3C669A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1A38E143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13268D7A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490E356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412346BF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055706" w:rsidRPr="00A824F9" w14:paraId="69D49B20" w14:textId="77777777" w:rsidTr="00E1290F">
        <w:tc>
          <w:tcPr>
            <w:tcW w:w="551" w:type="dxa"/>
            <w:vAlign w:val="center"/>
          </w:tcPr>
          <w:p w14:paraId="0B3A2536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1.</w:t>
            </w:r>
          </w:p>
        </w:tc>
        <w:tc>
          <w:tcPr>
            <w:tcW w:w="4547" w:type="dxa"/>
            <w:vAlign w:val="center"/>
          </w:tcPr>
          <w:p w14:paraId="50B23832" w14:textId="77777777" w:rsidR="00055706" w:rsidRPr="00A824F9" w:rsidRDefault="00055706" w:rsidP="00E1290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6022C89E" w14:textId="3CD1842C" w:rsidR="00055706" w:rsidRPr="00A824F9" w:rsidRDefault="00055706" w:rsidP="00E1290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31772D84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60 000</w:t>
            </w:r>
          </w:p>
        </w:tc>
        <w:tc>
          <w:tcPr>
            <w:tcW w:w="1417" w:type="dxa"/>
          </w:tcPr>
          <w:p w14:paraId="4419EBCE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1782949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6AFF1E65" w14:textId="77777777" w:rsidTr="00E1290F">
        <w:tc>
          <w:tcPr>
            <w:tcW w:w="551" w:type="dxa"/>
            <w:vAlign w:val="center"/>
          </w:tcPr>
          <w:p w14:paraId="1C501104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2.</w:t>
            </w:r>
          </w:p>
        </w:tc>
        <w:tc>
          <w:tcPr>
            <w:tcW w:w="4547" w:type="dxa"/>
          </w:tcPr>
          <w:p w14:paraId="46A979A1" w14:textId="4CC85976" w:rsidR="00055706" w:rsidRPr="00A824F9" w:rsidRDefault="00055706" w:rsidP="00E1290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6EABF1A6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90 000</w:t>
            </w:r>
          </w:p>
        </w:tc>
        <w:tc>
          <w:tcPr>
            <w:tcW w:w="1417" w:type="dxa"/>
          </w:tcPr>
          <w:p w14:paraId="5562572D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8B74C83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3B302043" w14:textId="77777777" w:rsidTr="00E1290F">
        <w:tc>
          <w:tcPr>
            <w:tcW w:w="551" w:type="dxa"/>
            <w:vAlign w:val="center"/>
          </w:tcPr>
          <w:p w14:paraId="583DFC9B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5D10A025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61DCA37A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”……………………………………..” gazowana w opakowaniach 1,5 PET </w:t>
            </w:r>
          </w:p>
        </w:tc>
        <w:tc>
          <w:tcPr>
            <w:tcW w:w="1418" w:type="dxa"/>
            <w:vAlign w:val="center"/>
          </w:tcPr>
          <w:p w14:paraId="687858B5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500</w:t>
            </w:r>
          </w:p>
        </w:tc>
        <w:tc>
          <w:tcPr>
            <w:tcW w:w="1417" w:type="dxa"/>
          </w:tcPr>
          <w:p w14:paraId="6BF00C57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31657B8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0CECFE91" w14:textId="77777777" w:rsidTr="00E1290F">
        <w:tc>
          <w:tcPr>
            <w:tcW w:w="551" w:type="dxa"/>
            <w:vAlign w:val="center"/>
          </w:tcPr>
          <w:p w14:paraId="40526BE7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4.</w:t>
            </w:r>
          </w:p>
        </w:tc>
        <w:tc>
          <w:tcPr>
            <w:tcW w:w="4547" w:type="dxa"/>
          </w:tcPr>
          <w:p w14:paraId="35025449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3568466B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”…………………………………..” niegazowana w opakowaniach 1,5 PET</w:t>
            </w:r>
          </w:p>
        </w:tc>
        <w:tc>
          <w:tcPr>
            <w:tcW w:w="1418" w:type="dxa"/>
            <w:vAlign w:val="center"/>
          </w:tcPr>
          <w:p w14:paraId="7C623ECD" w14:textId="77777777" w:rsidR="00055706" w:rsidRPr="00A824F9" w:rsidRDefault="00055706" w:rsidP="00E1290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500</w:t>
            </w:r>
          </w:p>
        </w:tc>
        <w:tc>
          <w:tcPr>
            <w:tcW w:w="1417" w:type="dxa"/>
          </w:tcPr>
          <w:p w14:paraId="601026B2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A96DFA" w14:textId="77777777" w:rsidR="00055706" w:rsidRPr="00A824F9" w:rsidRDefault="00055706" w:rsidP="00E1290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055706" w:rsidRPr="00A824F9" w14:paraId="47D03C79" w14:textId="77777777" w:rsidTr="00E1290F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72E5BD99" w14:textId="77777777" w:rsidR="00055706" w:rsidRDefault="00055706" w:rsidP="00E1290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OGÓŁEM netto</w:t>
            </w:r>
          </w:p>
          <w:p w14:paraId="7AEEC5FB" w14:textId="6F3A862D" w:rsidR="00312DE5" w:rsidRPr="00A824F9" w:rsidRDefault="00312DE5" w:rsidP="00E1290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52E2F10" w14:textId="77777777" w:rsidR="00055706" w:rsidRPr="00A824F9" w:rsidRDefault="00055706" w:rsidP="00E1290F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6307331B" w14:textId="77777777" w:rsidR="00312DE5" w:rsidRDefault="00312DE5" w:rsidP="00312DE5">
      <w:pPr>
        <w:pStyle w:val="Akapitzlist"/>
        <w:ind w:left="360"/>
        <w:rPr>
          <w:rFonts w:cstheme="minorHAnsi"/>
        </w:rPr>
      </w:pPr>
    </w:p>
    <w:p w14:paraId="460153B2" w14:textId="13B3310D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Cena określona w ust. 2 jest ceną maksymalną. Rozliczenie zamówienia nastąpi w oparciu o ceny jednostkowe z tabeli (ust.3) zgodnie z faktyczną ilością wykonanych dostaw. Zamawiającemu przysługuje prawo wyboru rodzajów i ilości wody przy realizacji każdorazowego zamówienia, a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szczególności nie ma obowiązku zakupu pełnej ilości wody, o której mowa w tabeli (ust.</w:t>
      </w:r>
      <w:r w:rsidR="00312DE5">
        <w:rPr>
          <w:rFonts w:cstheme="minorHAnsi"/>
        </w:rPr>
        <w:t xml:space="preserve"> </w:t>
      </w:r>
      <w:r w:rsidRPr="00185485">
        <w:rPr>
          <w:rFonts w:cstheme="minorHAnsi"/>
        </w:rPr>
        <w:t xml:space="preserve">3).  </w:t>
      </w:r>
    </w:p>
    <w:p w14:paraId="666D1EB5" w14:textId="35C2710B" w:rsidR="00CF13BC" w:rsidRDefault="00185485" w:rsidP="00312DE5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Wykonawcy nie przysługuje roszczenie wobec Zamawiającego z tytułu niezrealizowania pełnej ilości dostaw, o których mowa w tabeli (ust.</w:t>
      </w:r>
      <w:r w:rsidR="00F80C64">
        <w:rPr>
          <w:rFonts w:cstheme="minorHAnsi"/>
        </w:rPr>
        <w:t xml:space="preserve"> </w:t>
      </w:r>
      <w:r w:rsidRPr="00185485">
        <w:rPr>
          <w:rFonts w:cstheme="minorHAnsi"/>
        </w:rPr>
        <w:t>3), w przypadku, gdy Zamawiający stwierdzi, że realizacja pełnej ilości dostaw nie jest konieczna</w:t>
      </w:r>
      <w:r>
        <w:rPr>
          <w:rFonts w:cstheme="minorHAnsi"/>
        </w:rPr>
        <w:t>.</w:t>
      </w:r>
    </w:p>
    <w:p w14:paraId="4DBFF961" w14:textId="5E81D482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Cena nie podlega waloryzacji i nie podlega zmianie oraz obejmuje wszystkie koszty związane z</w:t>
      </w:r>
      <w:r w:rsidR="00F80C64">
        <w:rPr>
          <w:rFonts w:cstheme="minorHAnsi"/>
        </w:rPr>
        <w:t> </w:t>
      </w:r>
      <w:r w:rsidRPr="00185485">
        <w:rPr>
          <w:rFonts w:cstheme="minorHAnsi"/>
        </w:rPr>
        <w:t>dostawą do miejsca wskazanego przez Zamawiającego.</w:t>
      </w:r>
    </w:p>
    <w:p w14:paraId="0F512D80" w14:textId="777777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Zamawiający nie jest zobowiązany do ponoszenia obok ceny, żadnych innych opłat.</w:t>
      </w:r>
    </w:p>
    <w:p w14:paraId="7FADC610" w14:textId="777777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 xml:space="preserve">Wszystkie płatności na rzecz Wykonawcy dokonywane będą przelewem na rachunek bankowy Wykonawcy wskazany przez niego na fakturze. </w:t>
      </w:r>
    </w:p>
    <w:p w14:paraId="672469C4" w14:textId="777777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 xml:space="preserve">Każdorazowo za dostarczany przedmiot niniejszej umowy Wykonawcy przysługuje wynagrodzenie według cen jednostkowych określonych w Formularzu ofertowym. </w:t>
      </w:r>
    </w:p>
    <w:p w14:paraId="2CEE133A" w14:textId="4761D689" w:rsidR="00185485" w:rsidRPr="00185485" w:rsidRDefault="00185485" w:rsidP="00312DE5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Płatność nastąpi przelewem w ciągu 14 dni od daty dostarczenia prawidłowo wystawionej faktury za dostarczony towar. Termin uważa się za zachowany, jeżeli obciążenie rachunku Zamawiającego nastąpiło w ostatnim dniu upływu terminu. </w:t>
      </w:r>
    </w:p>
    <w:p w14:paraId="131D8CE5" w14:textId="62A14E77" w:rsidR="00185485" w:rsidRPr="00185485" w:rsidRDefault="00185485" w:rsidP="00312DE5">
      <w:pPr>
        <w:pStyle w:val="Akapitzlist"/>
        <w:numPr>
          <w:ilvl w:val="0"/>
          <w:numId w:val="9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 xml:space="preserve">Strony ustalają, że rozliczenie należności będą przekazywane </w:t>
      </w:r>
      <w:r w:rsidR="008F0DAA" w:rsidRPr="00185485">
        <w:rPr>
          <w:rFonts w:cstheme="minorHAnsi"/>
        </w:rPr>
        <w:t xml:space="preserve">Zamawiającemu </w:t>
      </w:r>
      <w:r w:rsidRPr="00185485">
        <w:rPr>
          <w:rFonts w:cstheme="minorHAnsi"/>
        </w:rPr>
        <w:t>indywidualnie po każdej dostawie</w:t>
      </w:r>
      <w:r w:rsidR="008F0DAA">
        <w:rPr>
          <w:rFonts w:cstheme="minorHAnsi"/>
        </w:rPr>
        <w:t>,</w:t>
      </w:r>
      <w:r w:rsidRPr="00185485">
        <w:rPr>
          <w:rFonts w:cstheme="minorHAnsi"/>
        </w:rPr>
        <w:t xml:space="preserve"> stosownie do zamówienia, na podstawie dostaw potwierdzonych dokumentami. </w:t>
      </w:r>
    </w:p>
    <w:p w14:paraId="56E1826B" w14:textId="0944E4A1" w:rsidR="00185485" w:rsidRDefault="00185485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185485">
        <w:rPr>
          <w:rFonts w:cstheme="minorHAnsi"/>
          <w:b/>
          <w:bCs/>
        </w:rPr>
        <w:t>§ 7</w:t>
      </w:r>
    </w:p>
    <w:p w14:paraId="1262C20B" w14:textId="7133774E" w:rsidR="00185485" w:rsidRPr="00185485" w:rsidRDefault="00185485" w:rsidP="00312DE5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Zamawiający nie wyraża zgody na przeniesienie na osobę trzecią wierzytelności wynikających z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 xml:space="preserve">niniejszej umowy. </w:t>
      </w:r>
    </w:p>
    <w:p w14:paraId="4089B741" w14:textId="43B11F28" w:rsidR="00185485" w:rsidRPr="00185485" w:rsidRDefault="00185485" w:rsidP="00312DE5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185485">
        <w:rPr>
          <w:rFonts w:cstheme="minorHAnsi"/>
        </w:rPr>
        <w:t>Zamawiający nie ponosi odpowiedzialności za szkody osobowe i materialne, które mogą wyniknąć z tytułu wypadków i zdarzeń losowych z udziałem pracowników i/lub osób pełniących czynności 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imieniu Wykonawcy.</w:t>
      </w:r>
    </w:p>
    <w:p w14:paraId="3303BA66" w14:textId="3C2A0DC8" w:rsidR="00185485" w:rsidRDefault="005D171C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</w:r>
      <w:r w:rsidR="002C35AF" w:rsidRPr="002C35AF">
        <w:rPr>
          <w:rFonts w:cstheme="minorHAnsi"/>
          <w:b/>
          <w:bCs/>
        </w:rPr>
        <w:t>§ 8</w:t>
      </w:r>
    </w:p>
    <w:p w14:paraId="3263E9FC" w14:textId="77777777" w:rsidR="00A40E26" w:rsidRPr="00A40E26" w:rsidRDefault="00A40E26" w:rsidP="00312DE5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A40E26">
        <w:rPr>
          <w:rFonts w:cstheme="minorHAnsi"/>
        </w:rPr>
        <w:t xml:space="preserve">Każda ze stron ma prawo wypowiedzieć umowę ze skutkiem natychmiastowym w następujących przypadkach: </w:t>
      </w:r>
    </w:p>
    <w:p w14:paraId="41CD54A6" w14:textId="266FCF57" w:rsidR="002C35AF" w:rsidRDefault="00C605ED" w:rsidP="00312DE5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C605ED">
        <w:rPr>
          <w:rFonts w:cstheme="minorHAnsi"/>
        </w:rPr>
        <w:t>Zamawiający, jeśli:</w:t>
      </w:r>
    </w:p>
    <w:p w14:paraId="69DC7F30" w14:textId="3BD1D56E" w:rsidR="00E85459" w:rsidRDefault="00E85459" w:rsidP="00312DE5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85459">
        <w:rPr>
          <w:rFonts w:cstheme="minorHAnsi"/>
        </w:rPr>
        <w:t>zostanie wszczęte postępowanie o ogłoszenie upadłości lub wszczęcie postępowania naprawczego w stosunku do Wykonawcy</w:t>
      </w:r>
      <w:r w:rsidR="005B5AFC">
        <w:rPr>
          <w:rFonts w:cstheme="minorHAnsi"/>
        </w:rPr>
        <w:t>,</w:t>
      </w:r>
      <w:r w:rsidRPr="00E85459">
        <w:rPr>
          <w:rFonts w:cstheme="minorHAnsi"/>
        </w:rPr>
        <w:t xml:space="preserve"> bądź też zostanie wszczęta likwidacja Wykonawcy</w:t>
      </w:r>
      <w:r>
        <w:rPr>
          <w:rFonts w:cstheme="minorHAnsi"/>
        </w:rPr>
        <w:t>,</w:t>
      </w:r>
    </w:p>
    <w:p w14:paraId="2A720450" w14:textId="2C99DCB4" w:rsidR="00E85459" w:rsidRDefault="00E85459" w:rsidP="00312DE5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85459">
        <w:rPr>
          <w:rFonts w:cstheme="minorHAnsi"/>
        </w:rPr>
        <w:t>trzykrotnie powtórzą się uchybienia w dostawach dotyczące np. jakości produktów, braku zamawianego asortymentu, warunków ich transportu czy nieterminowości dostaw, co będzie potwierdzone pisemnymi reklamacjami.</w:t>
      </w:r>
    </w:p>
    <w:p w14:paraId="25B4B9FD" w14:textId="200A79D5" w:rsidR="00E85459" w:rsidRPr="0096792D" w:rsidRDefault="00E85459" w:rsidP="00312DE5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96792D">
        <w:rPr>
          <w:rFonts w:cstheme="minorHAnsi"/>
        </w:rPr>
        <w:t>Wykonawca – w przypadku:</w:t>
      </w:r>
    </w:p>
    <w:p w14:paraId="4CF09427" w14:textId="19070509" w:rsidR="00E85459" w:rsidRPr="0096792D" w:rsidRDefault="00E85459" w:rsidP="00312DE5">
      <w:pPr>
        <w:pStyle w:val="Akapitzlist"/>
        <w:numPr>
          <w:ilvl w:val="0"/>
          <w:numId w:val="1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96792D">
        <w:rPr>
          <w:rFonts w:cstheme="minorHAnsi"/>
        </w:rPr>
        <w:t xml:space="preserve">gdy Zamawiający zalega z płatnościami powyżej 60 dni ponad termin określony w § 6 ust. </w:t>
      </w:r>
      <w:r w:rsidR="00B36F87">
        <w:rPr>
          <w:rFonts w:cstheme="minorHAnsi"/>
        </w:rPr>
        <w:t>10</w:t>
      </w:r>
      <w:r w:rsidRPr="0096792D">
        <w:rPr>
          <w:rFonts w:cstheme="minorHAnsi"/>
        </w:rPr>
        <w:t>.</w:t>
      </w:r>
    </w:p>
    <w:p w14:paraId="71316387" w14:textId="77777777" w:rsidR="00E56B1D" w:rsidRPr="00E56B1D" w:rsidRDefault="00E56B1D" w:rsidP="00312DE5">
      <w:pPr>
        <w:pStyle w:val="Akapitzlist"/>
        <w:numPr>
          <w:ilvl w:val="0"/>
          <w:numId w:val="17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W przypadkach opisanych w ust. 1 pkt 1) lit. b) oraz ust. 2, Strony zobowiązują się do wcześniejszego wezwania do zaniechania naruszeń, a po upływie wyznaczonego terminu, mają prawo do wypowiedzenia umowy ze skutkiem natychmiastowym. </w:t>
      </w:r>
    </w:p>
    <w:p w14:paraId="4D21984E" w14:textId="77777777" w:rsidR="0096792D" w:rsidRPr="0096792D" w:rsidRDefault="0096792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EE2E002" w14:textId="62A5FBA7" w:rsidR="002C35AF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9</w:t>
      </w:r>
    </w:p>
    <w:p w14:paraId="1FAAF0A8" w14:textId="77777777" w:rsidR="00E56B1D" w:rsidRPr="00E56B1D" w:rsidRDefault="00E56B1D" w:rsidP="00312DE5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Wszelkie zmiany i uzupełnienia treści niniejszej umowy mogą nastąpić w formie pisemnej za zgodą obu stron pod rygorem nieważności. </w:t>
      </w:r>
    </w:p>
    <w:p w14:paraId="51322EB0" w14:textId="77777777" w:rsidR="00E56B1D" w:rsidRPr="00E56B1D" w:rsidRDefault="00E56B1D" w:rsidP="00312DE5">
      <w:pPr>
        <w:pStyle w:val="Akapitzlist"/>
        <w:numPr>
          <w:ilvl w:val="0"/>
          <w:numId w:val="18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56B1D">
        <w:rPr>
          <w:rFonts w:cstheme="minorHAnsi"/>
        </w:rPr>
        <w:t xml:space="preserve">Zmiana adresu, nazwy lub formy organizacyjno-prawnej oraz osób biorących udział w realizacji umowy którejkolwiek ze stron umowy nie stanowi zmiany jej treści i nie wymaga sporządzenia aneksu do umowy. Każda ze Stron obowiązana jest jednak do powiadomienia na piśmie drugiej strony o każdej zmianie danych, o których mowa w niniejszym ust. jaka nastąpi w trakcie obowiązywania niniejszej umowy. Zawiadomienie uważa się za skutecznie doręczone, jeżeli zostanie sporządzone na piśmie i dostarczone drugiej stronie. </w:t>
      </w:r>
    </w:p>
    <w:p w14:paraId="0D3603DC" w14:textId="5006869F" w:rsidR="00E56B1D" w:rsidRPr="00E56B1D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  <w:r w:rsidRPr="00E56B1D">
        <w:rPr>
          <w:rFonts w:cstheme="minorHAnsi"/>
        </w:rPr>
        <w:t>W przypadku zaniechania obowiązku, o którym mowa w  zdaniach poprzednich, poczytuje się, że wszelkie doręczenia i powiadomienia skierowane pod nieaktualne dane teleadresowe, podane w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 xml:space="preserve">niniejszej umowie uważa się skuteczne. </w:t>
      </w:r>
    </w:p>
    <w:p w14:paraId="05ACE1DC" w14:textId="74F3C33F" w:rsidR="00E56B1D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10</w:t>
      </w:r>
    </w:p>
    <w:p w14:paraId="39750EAF" w14:textId="36BC0AB7" w:rsidR="00E56B1D" w:rsidRPr="00E56B1D" w:rsidRDefault="00E56B1D" w:rsidP="00312DE5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W przypadku, gdy Wykonawca nie realizuje jednostkowego zamówienia w terminie określonym w 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>§  4 ust. 1, lub nie uzupełnia braków ilościowych albo nie dokonuje wymiany towaru wadliwego na towar wolny od wad, w terminie określonym w § 5 ust. 2 zapłaci Zamawiającemu karę umowną w  wysokości 50 zł za każdy dzień opóźnienia w dostawie.</w:t>
      </w:r>
    </w:p>
    <w:p w14:paraId="3CB9FD52" w14:textId="4BDF32CE" w:rsidR="00E56B1D" w:rsidRPr="00E56B1D" w:rsidRDefault="00E56B1D" w:rsidP="00312DE5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>Wykonawca zapłaci Zamawiającemu karę umowną w wysokości 10% ogólnej wartości brutto umowy, o której mowa w § 6 ust. 2, jeżeli z przyczyn leżących po stronie Wykonawcy Zamawiający rozwiąże umowę przed upływem terminu</w:t>
      </w:r>
      <w:r w:rsidR="00713364">
        <w:rPr>
          <w:rFonts w:cstheme="minorHAnsi"/>
        </w:rPr>
        <w:t>,</w:t>
      </w:r>
      <w:r w:rsidRPr="00E56B1D">
        <w:rPr>
          <w:rFonts w:cstheme="minorHAnsi"/>
        </w:rPr>
        <w:t xml:space="preserve"> na który umowa została zawarta.</w:t>
      </w:r>
    </w:p>
    <w:p w14:paraId="62725A06" w14:textId="438F9CA9" w:rsidR="00E56B1D" w:rsidRPr="00E56B1D" w:rsidRDefault="00E56B1D" w:rsidP="00312DE5">
      <w:pPr>
        <w:pStyle w:val="Akapitzlist"/>
        <w:numPr>
          <w:ilvl w:val="0"/>
          <w:numId w:val="19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E56B1D">
        <w:rPr>
          <w:rFonts w:cstheme="minorHAnsi"/>
        </w:rPr>
        <w:t>Zamawiający zastrzega sobie prawo dochodzenia odszkodowania w wysokości przenoszącej zastrzeżone w niniejszej umowie kary umowne.</w:t>
      </w:r>
    </w:p>
    <w:p w14:paraId="23120282" w14:textId="77777777" w:rsidR="00E56B1D" w:rsidRPr="00E56B1D" w:rsidRDefault="00E56B1D" w:rsidP="00312DE5">
      <w:pPr>
        <w:pStyle w:val="Akapitzlist"/>
        <w:numPr>
          <w:ilvl w:val="0"/>
          <w:numId w:val="19"/>
        </w:numPr>
        <w:spacing w:line="276" w:lineRule="auto"/>
        <w:rPr>
          <w:rFonts w:cstheme="minorHAnsi"/>
        </w:rPr>
      </w:pPr>
      <w:r w:rsidRPr="00E56B1D">
        <w:rPr>
          <w:rFonts w:cstheme="minorHAnsi"/>
        </w:rPr>
        <w:t xml:space="preserve">Zamawiający ma prawo potrącania kar umownych z należnego Wykonawcy wynagrodzenia, po uprzednim wystawieniu noty obciążeniowej, na co Wykonawca wyraża zgodę. </w:t>
      </w:r>
    </w:p>
    <w:p w14:paraId="5F673AC8" w14:textId="2F22AE63" w:rsidR="00200398" w:rsidRPr="00200398" w:rsidRDefault="00F80C64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6B1156">
        <w:rPr>
          <w:rFonts w:cstheme="minorHAnsi"/>
          <w:b/>
          <w:bCs/>
        </w:rPr>
        <w:br/>
      </w:r>
      <w:r w:rsidR="00BD474D">
        <w:rPr>
          <w:rFonts w:cstheme="minorHAnsi"/>
          <w:b/>
          <w:bCs/>
        </w:rPr>
        <w:br/>
      </w:r>
      <w:r w:rsidR="00BD474D">
        <w:rPr>
          <w:rFonts w:cstheme="minorHAnsi"/>
          <w:b/>
          <w:bCs/>
        </w:rPr>
        <w:br/>
      </w:r>
      <w:r w:rsidR="00201C18">
        <w:rPr>
          <w:rFonts w:cstheme="minorHAnsi"/>
          <w:b/>
          <w:bCs/>
        </w:rPr>
        <w:lastRenderedPageBreak/>
        <w:br/>
      </w:r>
      <w:r w:rsidR="00200398" w:rsidRPr="00200398">
        <w:rPr>
          <w:rFonts w:cstheme="minorHAnsi"/>
          <w:b/>
          <w:bCs/>
        </w:rPr>
        <w:t>§11</w:t>
      </w:r>
    </w:p>
    <w:p w14:paraId="1646EC71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200398">
        <w:rPr>
          <w:rFonts w:cstheme="minorHAnsi"/>
          <w:b/>
          <w:bCs/>
        </w:rPr>
        <w:t>Oświadczenie RODO</w:t>
      </w:r>
    </w:p>
    <w:p w14:paraId="20C7A696" w14:textId="587992FE" w:rsidR="00200398" w:rsidRDefault="00F80C64" w:rsidP="00312DE5">
      <w:pPr>
        <w:pStyle w:val="Akapitzlist"/>
        <w:tabs>
          <w:tab w:val="left" w:pos="426"/>
        </w:tabs>
        <w:autoSpaceDN w:val="0"/>
        <w:spacing w:after="0" w:line="276" w:lineRule="auto"/>
        <w:ind w:left="0"/>
        <w:rPr>
          <w:rFonts w:cstheme="minorHAnsi"/>
        </w:rPr>
      </w:pPr>
      <w:r w:rsidRPr="00F80C64">
        <w:rPr>
          <w:rFonts w:cstheme="minorHAnsi"/>
        </w:rPr>
        <w:t>Strony oświadczają, że wypełniły i w przyszłości, w związku z realizacj</w:t>
      </w:r>
      <w:r>
        <w:rPr>
          <w:rFonts w:cstheme="minorHAnsi"/>
        </w:rPr>
        <w:t>ą</w:t>
      </w:r>
      <w:r w:rsidRPr="00F80C64">
        <w:rPr>
          <w:rFonts w:cstheme="minorHAnsi"/>
        </w:rPr>
        <w:t xml:space="preserve">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09EBA7D8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200398">
        <w:rPr>
          <w:rFonts w:cstheme="minorHAnsi"/>
          <w:b/>
          <w:bCs/>
        </w:rPr>
        <w:t>§12</w:t>
      </w:r>
    </w:p>
    <w:p w14:paraId="3092C93C" w14:textId="32F5084F" w:rsidR="00200398" w:rsidRDefault="00200398" w:rsidP="00312DE5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Do kwestii nieuregulowanych niniejszą umową zastosowanie znajdują przepisy Kodeksu Cywilnego.</w:t>
      </w:r>
    </w:p>
    <w:p w14:paraId="0A3ED7E2" w14:textId="51C03F34" w:rsidR="00200398" w:rsidRDefault="00200398" w:rsidP="00312DE5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 xml:space="preserve">Umowa spisana została w dwóch jednobrzmiących egzemplarzach, z których jeden otrzymuje Zamawiający, a jeden – Wykonawca. </w:t>
      </w:r>
    </w:p>
    <w:p w14:paraId="57459AAF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7ECA31A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C39DBCC" w14:textId="5B8E2095" w:rsidR="00200398" w:rsidRDefault="00200398" w:rsidP="00312DE5">
      <w:p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Integralną częścią niniejszej umowy są:</w:t>
      </w:r>
    </w:p>
    <w:p w14:paraId="12B1FDE9" w14:textId="2C7DC188" w:rsidR="00200398" w:rsidRDefault="00200398" w:rsidP="00312DE5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Formularz ofertowy.</w:t>
      </w:r>
    </w:p>
    <w:p w14:paraId="744CECFC" w14:textId="77777777" w:rsidR="00924D38" w:rsidRDefault="00200398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416343">
        <w:rPr>
          <w:rFonts w:cstheme="minorHAnsi"/>
        </w:rPr>
        <w:t>Zapytanie ofertowe.</w:t>
      </w:r>
    </w:p>
    <w:p w14:paraId="3AAE7FD4" w14:textId="16952F86" w:rsidR="00416343" w:rsidRPr="00416343" w:rsidRDefault="00416343" w:rsidP="00924D38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</w:rPr>
      </w:pP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  <w:b/>
          <w:sz w:val="24"/>
          <w:szCs w:val="24"/>
        </w:rPr>
        <w:t>Podpisy Stron</w:t>
      </w:r>
      <w:r w:rsidRPr="00416343">
        <w:rPr>
          <w:rFonts w:cstheme="minorHAnsi"/>
          <w:b/>
          <w:sz w:val="24"/>
          <w:szCs w:val="24"/>
        </w:rPr>
        <w:br/>
      </w:r>
    </w:p>
    <w:p w14:paraId="536ABBC9" w14:textId="77777777" w:rsidR="00416343" w:rsidRPr="003D7EA8" w:rsidRDefault="00416343" w:rsidP="00416343">
      <w:pPr>
        <w:tabs>
          <w:tab w:val="left" w:pos="5710"/>
        </w:tabs>
        <w:rPr>
          <w:rFonts w:cstheme="minorHAnsi"/>
          <w:i/>
          <w:sz w:val="24"/>
          <w:szCs w:val="24"/>
        </w:rPr>
      </w:pPr>
    </w:p>
    <w:p w14:paraId="40B2EAB5" w14:textId="77777777" w:rsidR="00416343" w:rsidRPr="003D7EA8" w:rsidRDefault="00416343" w:rsidP="00416343">
      <w:pPr>
        <w:tabs>
          <w:tab w:val="center" w:pos="1985"/>
          <w:tab w:val="center" w:pos="7655"/>
        </w:tabs>
        <w:rPr>
          <w:rFonts w:cstheme="minorHAnsi"/>
          <w:b/>
          <w:i/>
          <w:sz w:val="24"/>
          <w:szCs w:val="24"/>
        </w:rPr>
      </w:pP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Wykonawca:</w:t>
      </w: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Zamawiający:</w:t>
      </w:r>
    </w:p>
    <w:p w14:paraId="2AE2EFAE" w14:textId="77777777" w:rsidR="00416343" w:rsidRPr="003D7EA8" w:rsidRDefault="00416343" w:rsidP="00416343">
      <w:pPr>
        <w:tabs>
          <w:tab w:val="center" w:pos="1701"/>
          <w:tab w:val="center" w:pos="7938"/>
        </w:tabs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br/>
      </w:r>
    </w:p>
    <w:p w14:paraId="5F11BC74" w14:textId="77777777" w:rsidR="00416343" w:rsidRPr="003D7EA8" w:rsidRDefault="00416343" w:rsidP="0041634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cstheme="minorHAnsi"/>
          <w:snapToGrid w:val="0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</w:p>
    <w:p w14:paraId="46778A9A" w14:textId="77777777" w:rsidR="00416343" w:rsidRPr="003D7EA8" w:rsidRDefault="00416343" w:rsidP="00416343">
      <w:pPr>
        <w:rPr>
          <w:rFonts w:cstheme="minorHAnsi"/>
          <w:sz w:val="24"/>
          <w:szCs w:val="24"/>
        </w:rPr>
      </w:pPr>
    </w:p>
    <w:p w14:paraId="2F77826B" w14:textId="730D1554" w:rsidR="00200398" w:rsidRPr="00200398" w:rsidRDefault="00200398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sectPr w:rsidR="00200398" w:rsidRPr="00200398" w:rsidSect="008E4E82">
      <w:headerReference w:type="default" r:id="rId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7D90" w14:textId="77777777" w:rsidR="00D539FA" w:rsidRDefault="00D539FA" w:rsidP="00183C0D">
      <w:pPr>
        <w:spacing w:after="0" w:line="240" w:lineRule="auto"/>
      </w:pPr>
      <w:r>
        <w:separator/>
      </w:r>
    </w:p>
  </w:endnote>
  <w:endnote w:type="continuationSeparator" w:id="0">
    <w:p w14:paraId="62A94E8E" w14:textId="77777777" w:rsidR="00D539FA" w:rsidRDefault="00D539FA" w:rsidP="0018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BD3" w14:textId="77777777" w:rsidR="00D539FA" w:rsidRDefault="00D539FA" w:rsidP="00183C0D">
      <w:pPr>
        <w:spacing w:after="0" w:line="240" w:lineRule="auto"/>
      </w:pPr>
      <w:r>
        <w:separator/>
      </w:r>
    </w:p>
  </w:footnote>
  <w:footnote w:type="continuationSeparator" w:id="0">
    <w:p w14:paraId="52E0B084" w14:textId="77777777" w:rsidR="00D539FA" w:rsidRDefault="00D539FA" w:rsidP="0018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D3A6" w14:textId="41DF6B7E" w:rsidR="00183C0D" w:rsidRDefault="00183C0D" w:rsidP="00183C0D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56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2045"/>
    <w:multiLevelType w:val="hybridMultilevel"/>
    <w:tmpl w:val="59905C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90CFF"/>
    <w:multiLevelType w:val="hybridMultilevel"/>
    <w:tmpl w:val="6224654E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17A79"/>
    <w:multiLevelType w:val="hybridMultilevel"/>
    <w:tmpl w:val="CB8A0A34"/>
    <w:lvl w:ilvl="0" w:tplc="B6127E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D346AD"/>
    <w:multiLevelType w:val="hybridMultilevel"/>
    <w:tmpl w:val="541052FA"/>
    <w:lvl w:ilvl="0" w:tplc="CA443C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557FB"/>
    <w:multiLevelType w:val="hybridMultilevel"/>
    <w:tmpl w:val="0D0CF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54D44B0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9322EE5"/>
    <w:multiLevelType w:val="hybridMultilevel"/>
    <w:tmpl w:val="A44EBBEC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209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32710B1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D387D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405F"/>
    <w:multiLevelType w:val="hybridMultilevel"/>
    <w:tmpl w:val="98962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213F"/>
    <w:multiLevelType w:val="hybridMultilevel"/>
    <w:tmpl w:val="475E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E3039"/>
    <w:multiLevelType w:val="hybridMultilevel"/>
    <w:tmpl w:val="50484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61984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BE6"/>
    <w:multiLevelType w:val="hybridMultilevel"/>
    <w:tmpl w:val="3BBA9FCE"/>
    <w:lvl w:ilvl="0" w:tplc="9C4EC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80C30"/>
    <w:multiLevelType w:val="hybridMultilevel"/>
    <w:tmpl w:val="A39E5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817AB"/>
    <w:multiLevelType w:val="hybridMultilevel"/>
    <w:tmpl w:val="613CA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1C49E1"/>
    <w:multiLevelType w:val="hybridMultilevel"/>
    <w:tmpl w:val="23BA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E7985"/>
    <w:multiLevelType w:val="hybridMultilevel"/>
    <w:tmpl w:val="63DC5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7DF2"/>
    <w:multiLevelType w:val="hybridMultilevel"/>
    <w:tmpl w:val="303AA4FE"/>
    <w:lvl w:ilvl="0" w:tplc="2AB6FA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3958"/>
    <w:multiLevelType w:val="hybridMultilevel"/>
    <w:tmpl w:val="F4506A00"/>
    <w:lvl w:ilvl="0" w:tplc="F77E27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92952"/>
    <w:multiLevelType w:val="hybridMultilevel"/>
    <w:tmpl w:val="D66A4B70"/>
    <w:lvl w:ilvl="0" w:tplc="91A86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6611"/>
    <w:multiLevelType w:val="hybridMultilevel"/>
    <w:tmpl w:val="C94607C2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6"/>
  </w:num>
  <w:num w:numId="8">
    <w:abstractNumId w:val="22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0"/>
  </w:num>
  <w:num w:numId="20">
    <w:abstractNumId w:val="24"/>
  </w:num>
  <w:num w:numId="21">
    <w:abstractNumId w:val="23"/>
  </w:num>
  <w:num w:numId="22">
    <w:abstractNumId w:val="5"/>
  </w:num>
  <w:num w:numId="23">
    <w:abstractNumId w:val="16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F5"/>
    <w:rsid w:val="0001086F"/>
    <w:rsid w:val="00055706"/>
    <w:rsid w:val="000658A7"/>
    <w:rsid w:val="00067123"/>
    <w:rsid w:val="00097AF5"/>
    <w:rsid w:val="001356B7"/>
    <w:rsid w:val="00183C0D"/>
    <w:rsid w:val="00185485"/>
    <w:rsid w:val="00200398"/>
    <w:rsid w:val="00201C18"/>
    <w:rsid w:val="00234613"/>
    <w:rsid w:val="00250996"/>
    <w:rsid w:val="002C35AF"/>
    <w:rsid w:val="00312DE5"/>
    <w:rsid w:val="00342ACA"/>
    <w:rsid w:val="003D250D"/>
    <w:rsid w:val="003F1B5F"/>
    <w:rsid w:val="00416343"/>
    <w:rsid w:val="00416866"/>
    <w:rsid w:val="00463C9B"/>
    <w:rsid w:val="004C26B2"/>
    <w:rsid w:val="004D1114"/>
    <w:rsid w:val="005A626F"/>
    <w:rsid w:val="005B5AFC"/>
    <w:rsid w:val="005D171C"/>
    <w:rsid w:val="006B1156"/>
    <w:rsid w:val="00713364"/>
    <w:rsid w:val="007A0952"/>
    <w:rsid w:val="008E4E82"/>
    <w:rsid w:val="008F0DAA"/>
    <w:rsid w:val="00924D38"/>
    <w:rsid w:val="0093004E"/>
    <w:rsid w:val="0096792D"/>
    <w:rsid w:val="009C559A"/>
    <w:rsid w:val="00A40E26"/>
    <w:rsid w:val="00B36F87"/>
    <w:rsid w:val="00BD474D"/>
    <w:rsid w:val="00C605ED"/>
    <w:rsid w:val="00CF13BC"/>
    <w:rsid w:val="00D539FA"/>
    <w:rsid w:val="00D754F1"/>
    <w:rsid w:val="00E56B1D"/>
    <w:rsid w:val="00E85459"/>
    <w:rsid w:val="00F17C14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D8C"/>
  <w15:chartTrackingRefBased/>
  <w15:docId w15:val="{0E6F0A29-5A1A-409C-8789-73DDFB7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0D"/>
  </w:style>
  <w:style w:type="paragraph" w:styleId="Stopka">
    <w:name w:val="footer"/>
    <w:basedOn w:val="Normalny"/>
    <w:link w:val="Stopka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0D"/>
  </w:style>
  <w:style w:type="paragraph" w:styleId="Akapitzlist">
    <w:name w:val="List Paragraph"/>
    <w:basedOn w:val="Normalny"/>
    <w:uiPriority w:val="34"/>
    <w:qFormat/>
    <w:rsid w:val="00183C0D"/>
    <w:pPr>
      <w:ind w:left="720"/>
      <w:contextualSpacing/>
    </w:pPr>
  </w:style>
  <w:style w:type="table" w:styleId="Tabela-Siatka">
    <w:name w:val="Table Grid"/>
    <w:basedOn w:val="Standardowy"/>
    <w:uiPriority w:val="39"/>
    <w:rsid w:val="0005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38</cp:revision>
  <dcterms:created xsi:type="dcterms:W3CDTF">2021-05-31T10:36:00Z</dcterms:created>
  <dcterms:modified xsi:type="dcterms:W3CDTF">2021-06-07T09:07:00Z</dcterms:modified>
</cp:coreProperties>
</file>