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57724" w14:textId="77777777" w:rsidR="003923E1" w:rsidRDefault="003923E1" w:rsidP="00EF09C8">
      <w:pPr>
        <w:tabs>
          <w:tab w:val="right" w:pos="709"/>
        </w:tabs>
        <w:jc w:val="center"/>
        <w:outlineLvl w:val="0"/>
        <w:rPr>
          <w:rFonts w:ascii="Arial" w:hAnsi="Arial" w:cs="Arial"/>
          <w:b/>
          <w:color w:val="000000"/>
          <w:spacing w:val="-2"/>
          <w:sz w:val="22"/>
          <w:szCs w:val="22"/>
        </w:rPr>
      </w:pPr>
    </w:p>
    <w:p w14:paraId="1F585894" w14:textId="77777777" w:rsidR="009527B9" w:rsidRDefault="009527B9" w:rsidP="00EF09C8">
      <w:pPr>
        <w:tabs>
          <w:tab w:val="right" w:pos="709"/>
        </w:tabs>
        <w:jc w:val="center"/>
        <w:outlineLvl w:val="0"/>
        <w:rPr>
          <w:rFonts w:ascii="Arial" w:hAnsi="Arial" w:cs="Arial"/>
          <w:b/>
          <w:color w:val="000000"/>
          <w:spacing w:val="-2"/>
          <w:sz w:val="22"/>
          <w:szCs w:val="22"/>
        </w:rPr>
      </w:pPr>
    </w:p>
    <w:p w14:paraId="1B4AD798" w14:textId="77777777" w:rsidR="009527B9" w:rsidRDefault="009527B9" w:rsidP="00EF09C8">
      <w:pPr>
        <w:tabs>
          <w:tab w:val="right" w:pos="709"/>
        </w:tabs>
        <w:jc w:val="center"/>
        <w:outlineLvl w:val="0"/>
        <w:rPr>
          <w:rFonts w:ascii="Arial" w:hAnsi="Arial" w:cs="Arial"/>
          <w:b/>
          <w:color w:val="000000"/>
          <w:spacing w:val="-2"/>
          <w:sz w:val="22"/>
          <w:szCs w:val="22"/>
        </w:rPr>
      </w:pPr>
    </w:p>
    <w:p w14:paraId="213DB40B" w14:textId="77777777" w:rsidR="009527B9" w:rsidRDefault="009527B9" w:rsidP="00EF09C8">
      <w:pPr>
        <w:tabs>
          <w:tab w:val="right" w:pos="709"/>
        </w:tabs>
        <w:jc w:val="center"/>
        <w:outlineLvl w:val="0"/>
        <w:rPr>
          <w:rFonts w:ascii="Arial" w:hAnsi="Arial" w:cs="Arial"/>
          <w:b/>
          <w:color w:val="000000"/>
          <w:spacing w:val="-2"/>
          <w:sz w:val="22"/>
          <w:szCs w:val="22"/>
        </w:rPr>
      </w:pPr>
    </w:p>
    <w:p w14:paraId="5730CAF5" w14:textId="77777777" w:rsidR="009527B9" w:rsidRDefault="009527B9" w:rsidP="00EF09C8">
      <w:pPr>
        <w:tabs>
          <w:tab w:val="right" w:pos="709"/>
        </w:tabs>
        <w:jc w:val="center"/>
        <w:outlineLvl w:val="0"/>
        <w:rPr>
          <w:rFonts w:ascii="Arial" w:hAnsi="Arial" w:cs="Arial"/>
          <w:b/>
          <w:color w:val="000000"/>
          <w:spacing w:val="-2"/>
          <w:sz w:val="22"/>
          <w:szCs w:val="22"/>
        </w:rPr>
      </w:pPr>
    </w:p>
    <w:p w14:paraId="05E7055B" w14:textId="77777777" w:rsidR="00991137" w:rsidRDefault="00991137" w:rsidP="00EF09C8">
      <w:pPr>
        <w:tabs>
          <w:tab w:val="right" w:pos="709"/>
        </w:tabs>
        <w:jc w:val="center"/>
        <w:outlineLvl w:val="0"/>
        <w:rPr>
          <w:rFonts w:ascii="Arial" w:hAnsi="Arial" w:cs="Arial"/>
          <w:b/>
          <w:color w:val="000000"/>
          <w:spacing w:val="-2"/>
          <w:sz w:val="22"/>
          <w:szCs w:val="22"/>
        </w:rPr>
      </w:pPr>
    </w:p>
    <w:p w14:paraId="0AC51A33" w14:textId="77777777" w:rsidR="00991137" w:rsidRPr="00104226" w:rsidRDefault="00991137" w:rsidP="00EF09C8">
      <w:pPr>
        <w:tabs>
          <w:tab w:val="right" w:pos="709"/>
        </w:tabs>
        <w:jc w:val="center"/>
        <w:outlineLvl w:val="0"/>
        <w:rPr>
          <w:rFonts w:ascii="Arial" w:hAnsi="Arial" w:cs="Arial"/>
          <w:b/>
          <w:color w:val="000000"/>
          <w:spacing w:val="-2"/>
          <w:sz w:val="22"/>
          <w:szCs w:val="22"/>
        </w:rPr>
      </w:pPr>
    </w:p>
    <w:p w14:paraId="31E3A53C" w14:textId="5491B0D9" w:rsidR="0041590F" w:rsidRPr="00A44BEF" w:rsidRDefault="0041590F" w:rsidP="00026DA5">
      <w:pPr>
        <w:pStyle w:val="pkt"/>
        <w:ind w:left="0" w:firstLine="0"/>
        <w:rPr>
          <w:rFonts w:ascii="Arial" w:hAnsi="Arial" w:cs="Arial"/>
          <w:b/>
          <w:sz w:val="22"/>
          <w:szCs w:val="22"/>
        </w:rPr>
      </w:pPr>
      <w:r w:rsidRPr="00A44BEF">
        <w:rPr>
          <w:rFonts w:ascii="Arial" w:hAnsi="Arial" w:cs="Arial"/>
          <w:b/>
          <w:sz w:val="22"/>
          <w:szCs w:val="22"/>
        </w:rPr>
        <w:t xml:space="preserve">Miejski Zakład </w:t>
      </w:r>
      <w:r w:rsidR="00F52CAE">
        <w:rPr>
          <w:rFonts w:ascii="Arial" w:hAnsi="Arial" w:cs="Arial"/>
          <w:b/>
          <w:sz w:val="22"/>
          <w:szCs w:val="22"/>
        </w:rPr>
        <w:t>Komunalny</w:t>
      </w:r>
      <w:r w:rsidR="009F4F84">
        <w:rPr>
          <w:rFonts w:ascii="Arial" w:hAnsi="Arial" w:cs="Arial"/>
          <w:b/>
          <w:sz w:val="22"/>
          <w:szCs w:val="22"/>
        </w:rPr>
        <w:t xml:space="preserve"> </w:t>
      </w:r>
      <w:r w:rsidRPr="00A44BEF">
        <w:rPr>
          <w:rFonts w:ascii="Arial" w:hAnsi="Arial" w:cs="Arial"/>
          <w:b/>
          <w:sz w:val="22"/>
          <w:szCs w:val="22"/>
        </w:rPr>
        <w:t>Sp</w:t>
      </w:r>
      <w:r w:rsidR="00AC07F9">
        <w:rPr>
          <w:rFonts w:ascii="Arial" w:hAnsi="Arial" w:cs="Arial"/>
          <w:b/>
          <w:sz w:val="22"/>
          <w:szCs w:val="22"/>
        </w:rPr>
        <w:t>.</w:t>
      </w:r>
      <w:r w:rsidRPr="00A44BEF">
        <w:rPr>
          <w:rFonts w:ascii="Arial" w:hAnsi="Arial" w:cs="Arial"/>
          <w:b/>
          <w:sz w:val="22"/>
          <w:szCs w:val="22"/>
        </w:rPr>
        <w:t xml:space="preserve"> z o.o. w Stalowej Woli </w:t>
      </w:r>
    </w:p>
    <w:p w14:paraId="0546AB0C" w14:textId="655BE7E8" w:rsidR="0041590F" w:rsidRPr="00A44BEF" w:rsidRDefault="0041590F" w:rsidP="00026DA5">
      <w:pPr>
        <w:pStyle w:val="pkt"/>
        <w:ind w:left="0" w:firstLine="0"/>
        <w:rPr>
          <w:rFonts w:ascii="Arial" w:hAnsi="Arial" w:cs="Arial"/>
          <w:b/>
          <w:sz w:val="22"/>
          <w:szCs w:val="22"/>
        </w:rPr>
      </w:pPr>
      <w:r w:rsidRPr="00A44BEF">
        <w:rPr>
          <w:rFonts w:ascii="Arial" w:hAnsi="Arial" w:cs="Arial"/>
          <w:b/>
          <w:sz w:val="22"/>
          <w:szCs w:val="22"/>
        </w:rPr>
        <w:t xml:space="preserve">ul. </w:t>
      </w:r>
      <w:r w:rsidR="00F52CAE">
        <w:rPr>
          <w:rFonts w:ascii="Arial" w:hAnsi="Arial" w:cs="Arial"/>
          <w:b/>
          <w:sz w:val="22"/>
          <w:szCs w:val="22"/>
        </w:rPr>
        <w:t>Komunalna 1</w:t>
      </w:r>
    </w:p>
    <w:p w14:paraId="031C90FA" w14:textId="77777777" w:rsidR="0041590F" w:rsidRPr="00112120" w:rsidRDefault="0041590F" w:rsidP="00026DA5">
      <w:pPr>
        <w:pStyle w:val="pkt"/>
        <w:ind w:left="0" w:firstLine="0"/>
        <w:rPr>
          <w:rFonts w:ascii="Arial" w:hAnsi="Arial" w:cs="Arial"/>
          <w:sz w:val="22"/>
          <w:szCs w:val="22"/>
        </w:rPr>
      </w:pPr>
      <w:r w:rsidRPr="00A44BEF">
        <w:rPr>
          <w:rFonts w:ascii="Arial" w:hAnsi="Arial" w:cs="Arial"/>
          <w:b/>
          <w:sz w:val="22"/>
          <w:szCs w:val="22"/>
        </w:rPr>
        <w:t>37-450 Stalowa Wola</w:t>
      </w:r>
    </w:p>
    <w:p w14:paraId="79F28156" w14:textId="77777777" w:rsidR="0041590F" w:rsidRPr="00112120" w:rsidRDefault="0041590F" w:rsidP="00026DA5">
      <w:pPr>
        <w:pStyle w:val="pkt"/>
        <w:rPr>
          <w:rFonts w:ascii="Arial" w:hAnsi="Arial" w:cs="Arial"/>
          <w:sz w:val="22"/>
          <w:szCs w:val="22"/>
        </w:rPr>
      </w:pPr>
    </w:p>
    <w:p w14:paraId="6758BB20" w14:textId="77777777" w:rsidR="0041590F" w:rsidRPr="00112120" w:rsidRDefault="0041590F" w:rsidP="00026DA5">
      <w:pPr>
        <w:pStyle w:val="pkt"/>
        <w:rPr>
          <w:rFonts w:ascii="Arial" w:hAnsi="Arial" w:cs="Arial"/>
          <w:sz w:val="22"/>
          <w:szCs w:val="22"/>
        </w:rPr>
      </w:pPr>
    </w:p>
    <w:p w14:paraId="520FA758" w14:textId="765F4535" w:rsidR="0041590F" w:rsidRPr="00112120" w:rsidRDefault="0041590F" w:rsidP="00026DA5">
      <w:pPr>
        <w:pStyle w:val="pkt"/>
        <w:tabs>
          <w:tab w:val="right" w:pos="9214"/>
        </w:tabs>
        <w:spacing w:after="840"/>
        <w:ind w:left="0" w:firstLine="0"/>
        <w:rPr>
          <w:rFonts w:ascii="Arial" w:hAnsi="Arial" w:cs="Arial"/>
          <w:sz w:val="22"/>
          <w:szCs w:val="22"/>
        </w:rPr>
      </w:pPr>
      <w:r w:rsidRPr="00112120">
        <w:rPr>
          <w:rFonts w:ascii="Arial" w:hAnsi="Arial" w:cs="Arial"/>
          <w:bCs/>
          <w:sz w:val="22"/>
          <w:szCs w:val="22"/>
        </w:rPr>
        <w:t>Znak sprawy:</w:t>
      </w:r>
      <w:r w:rsidRPr="00112120">
        <w:rPr>
          <w:rFonts w:ascii="Arial" w:hAnsi="Arial" w:cs="Arial"/>
          <w:b/>
          <w:sz w:val="22"/>
          <w:szCs w:val="22"/>
        </w:rPr>
        <w:t xml:space="preserve"> </w:t>
      </w:r>
      <w:r w:rsidR="00767C64" w:rsidRPr="00767C64">
        <w:rPr>
          <w:rFonts w:ascii="Arial" w:hAnsi="Arial" w:cs="Arial"/>
          <w:b/>
          <w:sz w:val="22"/>
          <w:szCs w:val="22"/>
        </w:rPr>
        <w:t>ZP.271.Pzp</w:t>
      </w:r>
      <w:r w:rsidR="00BC2D4C">
        <w:rPr>
          <w:rFonts w:ascii="Arial" w:hAnsi="Arial" w:cs="Arial"/>
          <w:b/>
          <w:sz w:val="22"/>
          <w:szCs w:val="22"/>
        </w:rPr>
        <w:t>.3</w:t>
      </w:r>
      <w:r w:rsidR="00767C64" w:rsidRPr="00767C64">
        <w:rPr>
          <w:rFonts w:ascii="Arial" w:hAnsi="Arial" w:cs="Arial"/>
          <w:b/>
          <w:sz w:val="22"/>
          <w:szCs w:val="22"/>
        </w:rPr>
        <w:t>.2021</w:t>
      </w:r>
      <w:r w:rsidRPr="00112120">
        <w:rPr>
          <w:rFonts w:ascii="Arial" w:hAnsi="Arial" w:cs="Arial"/>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4A0" w:firstRow="1" w:lastRow="0" w:firstColumn="1" w:lastColumn="0" w:noHBand="0" w:noVBand="1"/>
      </w:tblPr>
      <w:tblGrid>
        <w:gridCol w:w="8952"/>
      </w:tblGrid>
      <w:tr w:rsidR="0041590F" w:rsidRPr="00112120" w14:paraId="4DAC0D05" w14:textId="77777777" w:rsidTr="00026DA5">
        <w:tc>
          <w:tcPr>
            <w:tcW w:w="933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D93CA50" w14:textId="77777777" w:rsidR="0041590F" w:rsidRPr="00112120" w:rsidRDefault="0041590F" w:rsidP="00026DA5">
            <w:pPr>
              <w:pStyle w:val="Tytu"/>
              <w:rPr>
                <w:rFonts w:ascii="Arial" w:hAnsi="Arial"/>
                <w:sz w:val="22"/>
                <w:szCs w:val="22"/>
              </w:rPr>
            </w:pPr>
            <w:r w:rsidRPr="00112120">
              <w:rPr>
                <w:rFonts w:ascii="Arial" w:hAnsi="Arial"/>
                <w:sz w:val="22"/>
                <w:szCs w:val="22"/>
              </w:rPr>
              <w:t>SPECYFIKACJA WARUNKÓW ZAMÓWIENIA</w:t>
            </w:r>
          </w:p>
          <w:p w14:paraId="69C535C1" w14:textId="77777777" w:rsidR="0041590F" w:rsidRPr="00112120" w:rsidRDefault="0041590F" w:rsidP="00026DA5">
            <w:pPr>
              <w:keepNext/>
              <w:suppressAutoHyphens/>
              <w:spacing w:after="240"/>
              <w:jc w:val="center"/>
              <w:outlineLvl w:val="1"/>
              <w:rPr>
                <w:rFonts w:ascii="Arial" w:hAnsi="Arial" w:cs="Arial"/>
                <w:b/>
                <w:sz w:val="22"/>
                <w:szCs w:val="22"/>
                <w:lang w:eastAsia="ar-SA"/>
              </w:rPr>
            </w:pPr>
            <w:r w:rsidRPr="00112120">
              <w:rPr>
                <w:rFonts w:ascii="Arial" w:hAnsi="Arial" w:cs="Arial"/>
                <w:sz w:val="22"/>
                <w:szCs w:val="22"/>
                <w:lang w:eastAsia="ar-SA"/>
              </w:rPr>
              <w:t>zwana dalej</w:t>
            </w:r>
            <w:r w:rsidRPr="00112120">
              <w:rPr>
                <w:rFonts w:ascii="Arial" w:hAnsi="Arial" w:cs="Arial"/>
                <w:b/>
                <w:sz w:val="22"/>
                <w:szCs w:val="22"/>
                <w:lang w:eastAsia="ar-SA"/>
              </w:rPr>
              <w:t xml:space="preserve"> (SWZ)</w:t>
            </w:r>
          </w:p>
        </w:tc>
      </w:tr>
    </w:tbl>
    <w:p w14:paraId="5C7C65D6" w14:textId="77777777" w:rsidR="0041590F" w:rsidRDefault="0041590F" w:rsidP="00026DA5">
      <w:pPr>
        <w:spacing w:line="276" w:lineRule="auto"/>
        <w:jc w:val="center"/>
        <w:rPr>
          <w:rFonts w:ascii="Arial" w:hAnsi="Arial" w:cs="Arial"/>
          <w:b/>
          <w:bCs/>
          <w:color w:val="000000"/>
          <w:sz w:val="22"/>
          <w:szCs w:val="22"/>
        </w:rPr>
      </w:pPr>
      <w:bookmarkStart w:id="0" w:name="_Hlk73085320"/>
    </w:p>
    <w:p w14:paraId="76395EC9" w14:textId="2D498B75" w:rsidR="0041590F" w:rsidRPr="00112120" w:rsidRDefault="00F52CAE" w:rsidP="00026DA5">
      <w:pPr>
        <w:spacing w:line="276" w:lineRule="auto"/>
        <w:jc w:val="center"/>
        <w:rPr>
          <w:rFonts w:ascii="Arial" w:hAnsi="Arial" w:cs="Arial"/>
          <w:b/>
          <w:sz w:val="22"/>
          <w:szCs w:val="22"/>
        </w:rPr>
      </w:pPr>
      <w:bookmarkStart w:id="1" w:name="_Hlk82688816"/>
      <w:bookmarkEnd w:id="0"/>
      <w:r>
        <w:rPr>
          <w:rFonts w:ascii="Arial" w:hAnsi="Arial" w:cs="Arial"/>
          <w:b/>
          <w:bCs/>
          <w:color w:val="000000"/>
          <w:sz w:val="22"/>
          <w:szCs w:val="22"/>
        </w:rPr>
        <w:t xml:space="preserve">Dostawa </w:t>
      </w:r>
      <w:r w:rsidR="00FE402D">
        <w:rPr>
          <w:rFonts w:ascii="Arial" w:hAnsi="Arial" w:cs="Arial"/>
          <w:b/>
          <w:bCs/>
          <w:color w:val="000000"/>
          <w:sz w:val="22"/>
          <w:szCs w:val="22"/>
        </w:rPr>
        <w:t>bloczków żywnościowych</w:t>
      </w:r>
      <w:r>
        <w:rPr>
          <w:rFonts w:ascii="Arial" w:hAnsi="Arial" w:cs="Arial"/>
          <w:b/>
          <w:bCs/>
          <w:color w:val="000000"/>
          <w:sz w:val="22"/>
          <w:szCs w:val="22"/>
        </w:rPr>
        <w:t xml:space="preserve"> </w:t>
      </w:r>
      <w:r w:rsidR="00FE402D">
        <w:rPr>
          <w:rFonts w:ascii="Arial" w:hAnsi="Arial" w:cs="Arial"/>
          <w:b/>
          <w:bCs/>
          <w:color w:val="000000"/>
          <w:sz w:val="22"/>
          <w:szCs w:val="22"/>
        </w:rPr>
        <w:t xml:space="preserve">na posiłki profilaktyczne </w:t>
      </w:r>
      <w:r>
        <w:rPr>
          <w:rFonts w:ascii="Arial" w:hAnsi="Arial" w:cs="Arial"/>
          <w:b/>
          <w:bCs/>
          <w:color w:val="000000"/>
          <w:sz w:val="22"/>
          <w:szCs w:val="22"/>
        </w:rPr>
        <w:t xml:space="preserve">dla pracowników </w:t>
      </w:r>
      <w:bookmarkStart w:id="2" w:name="_Hlk82688758"/>
      <w:r>
        <w:rPr>
          <w:rFonts w:ascii="Arial" w:hAnsi="Arial" w:cs="Arial"/>
          <w:b/>
          <w:bCs/>
          <w:color w:val="000000"/>
          <w:sz w:val="22"/>
          <w:szCs w:val="22"/>
        </w:rPr>
        <w:t>Miejskiego Zakładu Komunalnego Sp. z o.o. w Stalowej Woli</w:t>
      </w:r>
    </w:p>
    <w:bookmarkEnd w:id="1"/>
    <w:p w14:paraId="11F64CCB" w14:textId="77777777" w:rsidR="0041590F" w:rsidRPr="00112120" w:rsidRDefault="0041590F" w:rsidP="00026DA5">
      <w:pPr>
        <w:jc w:val="center"/>
        <w:rPr>
          <w:rFonts w:ascii="Arial" w:hAnsi="Arial" w:cs="Arial"/>
          <w:b/>
          <w:sz w:val="22"/>
          <w:szCs w:val="22"/>
        </w:rPr>
      </w:pPr>
    </w:p>
    <w:p w14:paraId="30ECC051" w14:textId="77777777" w:rsidR="0041590F" w:rsidRPr="00112120" w:rsidRDefault="0041590F" w:rsidP="00026DA5">
      <w:pPr>
        <w:jc w:val="center"/>
        <w:rPr>
          <w:rFonts w:ascii="Arial" w:hAnsi="Arial" w:cs="Arial"/>
          <w:b/>
          <w:sz w:val="22"/>
          <w:szCs w:val="22"/>
        </w:rPr>
      </w:pPr>
    </w:p>
    <w:bookmarkEnd w:id="2"/>
    <w:p w14:paraId="059AC297" w14:textId="77777777" w:rsidR="0041590F" w:rsidRPr="00112120" w:rsidRDefault="0041590F" w:rsidP="00026DA5">
      <w:pPr>
        <w:jc w:val="center"/>
        <w:rPr>
          <w:rFonts w:ascii="Arial" w:hAnsi="Arial" w:cs="Arial"/>
          <w:b/>
          <w:sz w:val="22"/>
          <w:szCs w:val="22"/>
        </w:rPr>
      </w:pPr>
    </w:p>
    <w:p w14:paraId="1D27C232" w14:textId="32CEA1C2" w:rsidR="0041590F" w:rsidRPr="00112120" w:rsidRDefault="0041590F" w:rsidP="00026DA5">
      <w:pPr>
        <w:jc w:val="both"/>
        <w:rPr>
          <w:rFonts w:ascii="Arial" w:hAnsi="Arial" w:cs="Arial"/>
          <w:sz w:val="22"/>
          <w:szCs w:val="22"/>
        </w:rPr>
      </w:pPr>
      <w:r w:rsidRPr="00112120">
        <w:rPr>
          <w:rFonts w:ascii="Arial" w:hAnsi="Arial" w:cs="Arial"/>
          <w:sz w:val="22"/>
          <w:szCs w:val="22"/>
        </w:rPr>
        <w:t xml:space="preserve">Postępowanie o udzielenie zamówienia prowadzone jest na podstawie ustawy z dnia </w:t>
      </w:r>
      <w:r w:rsidR="00F52CAE">
        <w:rPr>
          <w:rFonts w:ascii="Arial" w:hAnsi="Arial" w:cs="Arial"/>
          <w:sz w:val="22"/>
          <w:szCs w:val="22"/>
        </w:rPr>
        <w:br/>
      </w:r>
      <w:r w:rsidRPr="00112120">
        <w:rPr>
          <w:rFonts w:ascii="Arial" w:hAnsi="Arial" w:cs="Arial"/>
          <w:sz w:val="22"/>
          <w:szCs w:val="22"/>
        </w:rPr>
        <w:t>11 września 2019 r. Prawo zamówień publicznych (</w:t>
      </w:r>
      <w:r w:rsidR="00143A06" w:rsidRPr="00143A06">
        <w:rPr>
          <w:rFonts w:ascii="Arial" w:hAnsi="Arial" w:cs="Arial"/>
          <w:sz w:val="22"/>
          <w:szCs w:val="22"/>
        </w:rPr>
        <w:t>tekst jedn.: Dz.U. z 2021 r., poz. 1129</w:t>
      </w:r>
      <w:r w:rsidRPr="00112120">
        <w:rPr>
          <w:rFonts w:ascii="Arial" w:hAnsi="Arial" w:cs="Arial"/>
          <w:sz w:val="22"/>
          <w:szCs w:val="22"/>
        </w:rPr>
        <w:t>), zwanej dalej ”ustawą Pzp”. Wartość szacunkowa zamówienia jest niższa od progów unijnych określonych na podstawie art. 3 ustawy Pzp.</w:t>
      </w:r>
    </w:p>
    <w:p w14:paraId="1951B981" w14:textId="77777777" w:rsidR="0041590F" w:rsidRPr="00112120" w:rsidRDefault="0041590F" w:rsidP="00026DA5">
      <w:pPr>
        <w:jc w:val="both"/>
        <w:rPr>
          <w:rFonts w:ascii="Arial" w:hAnsi="Arial" w:cs="Arial"/>
          <w:sz w:val="22"/>
          <w:szCs w:val="22"/>
        </w:rPr>
      </w:pPr>
    </w:p>
    <w:p w14:paraId="6F464C52" w14:textId="77777777" w:rsidR="0041590F" w:rsidRPr="00112120" w:rsidRDefault="0041590F" w:rsidP="00026DA5">
      <w:pPr>
        <w:jc w:val="both"/>
        <w:rPr>
          <w:rFonts w:ascii="Arial" w:hAnsi="Arial" w:cs="Arial"/>
          <w:sz w:val="22"/>
          <w:szCs w:val="22"/>
        </w:rPr>
      </w:pPr>
    </w:p>
    <w:p w14:paraId="76EAEA69" w14:textId="77777777" w:rsidR="0041590F" w:rsidRPr="00112120" w:rsidRDefault="0041590F" w:rsidP="00026DA5">
      <w:pPr>
        <w:jc w:val="both"/>
        <w:rPr>
          <w:rFonts w:ascii="Arial" w:hAnsi="Arial" w:cs="Arial"/>
          <w:sz w:val="22"/>
          <w:szCs w:val="22"/>
        </w:rPr>
      </w:pPr>
    </w:p>
    <w:p w14:paraId="2D2FAB77" w14:textId="77777777" w:rsidR="0041590F" w:rsidRPr="00112120" w:rsidRDefault="0041590F" w:rsidP="00026DA5">
      <w:pPr>
        <w:ind w:left="5940"/>
        <w:rPr>
          <w:rFonts w:ascii="Arial" w:hAnsi="Arial" w:cs="Arial"/>
          <w:sz w:val="22"/>
          <w:szCs w:val="22"/>
        </w:rPr>
      </w:pPr>
      <w:r w:rsidRPr="00112120">
        <w:rPr>
          <w:rFonts w:ascii="Arial" w:hAnsi="Arial" w:cs="Arial"/>
          <w:sz w:val="22"/>
          <w:szCs w:val="22"/>
        </w:rPr>
        <w:t xml:space="preserve">Specyfikację warunków zamówienia </w:t>
      </w:r>
    </w:p>
    <w:p w14:paraId="18D1CEAC" w14:textId="77777777" w:rsidR="0041590F" w:rsidRPr="00112120" w:rsidRDefault="0041590F" w:rsidP="00026DA5">
      <w:pPr>
        <w:ind w:left="5940"/>
        <w:rPr>
          <w:rFonts w:ascii="Arial" w:hAnsi="Arial" w:cs="Arial"/>
          <w:sz w:val="22"/>
          <w:szCs w:val="22"/>
        </w:rPr>
      </w:pPr>
      <w:r w:rsidRPr="00112120">
        <w:rPr>
          <w:rFonts w:ascii="Arial" w:hAnsi="Arial" w:cs="Arial"/>
          <w:sz w:val="22"/>
          <w:szCs w:val="22"/>
        </w:rPr>
        <w:t>wraz z załącznikami</w:t>
      </w:r>
    </w:p>
    <w:p w14:paraId="43F2592D" w14:textId="77777777" w:rsidR="0041590F" w:rsidRPr="00112120" w:rsidRDefault="0041590F" w:rsidP="00026DA5">
      <w:pPr>
        <w:ind w:left="5940"/>
        <w:rPr>
          <w:rFonts w:ascii="Arial" w:hAnsi="Arial" w:cs="Arial"/>
          <w:sz w:val="22"/>
          <w:szCs w:val="22"/>
        </w:rPr>
      </w:pPr>
      <w:r>
        <w:rPr>
          <w:rFonts w:ascii="Arial" w:hAnsi="Arial" w:cs="Arial"/>
          <w:sz w:val="22"/>
          <w:szCs w:val="22"/>
        </w:rPr>
        <w:t>z</w:t>
      </w:r>
      <w:r w:rsidRPr="00112120">
        <w:rPr>
          <w:rFonts w:ascii="Arial" w:hAnsi="Arial" w:cs="Arial"/>
          <w:sz w:val="22"/>
          <w:szCs w:val="22"/>
        </w:rPr>
        <w:t>atwierdzono w dniu:</w:t>
      </w:r>
    </w:p>
    <w:p w14:paraId="4353F222" w14:textId="616DDBC4" w:rsidR="0041590F" w:rsidRPr="00112120" w:rsidRDefault="0041590F" w:rsidP="00026DA5">
      <w:pPr>
        <w:ind w:left="5940"/>
        <w:rPr>
          <w:rFonts w:ascii="Arial" w:hAnsi="Arial" w:cs="Arial"/>
          <w:sz w:val="22"/>
          <w:szCs w:val="22"/>
        </w:rPr>
      </w:pPr>
      <w:r w:rsidRPr="00112120">
        <w:rPr>
          <w:rFonts w:ascii="Arial" w:hAnsi="Arial" w:cs="Arial"/>
          <w:sz w:val="22"/>
          <w:szCs w:val="22"/>
        </w:rPr>
        <w:t>2021-0</w:t>
      </w:r>
      <w:r w:rsidR="009A0C72">
        <w:rPr>
          <w:rFonts w:ascii="Arial" w:hAnsi="Arial" w:cs="Arial"/>
          <w:sz w:val="22"/>
          <w:szCs w:val="22"/>
        </w:rPr>
        <w:t>9</w:t>
      </w:r>
      <w:r w:rsidRPr="00112120">
        <w:rPr>
          <w:rFonts w:ascii="Arial" w:hAnsi="Arial" w:cs="Arial"/>
          <w:sz w:val="22"/>
          <w:szCs w:val="22"/>
        </w:rPr>
        <w:t>-</w:t>
      </w:r>
      <w:r w:rsidR="009A0C72">
        <w:rPr>
          <w:rFonts w:ascii="Arial" w:hAnsi="Arial" w:cs="Arial"/>
          <w:sz w:val="22"/>
          <w:szCs w:val="22"/>
        </w:rPr>
        <w:t>2</w:t>
      </w:r>
      <w:r w:rsidR="006633CC">
        <w:rPr>
          <w:rFonts w:ascii="Arial" w:hAnsi="Arial" w:cs="Arial"/>
          <w:sz w:val="22"/>
          <w:szCs w:val="22"/>
        </w:rPr>
        <w:t>8</w:t>
      </w:r>
    </w:p>
    <w:p w14:paraId="2FFBF4DE" w14:textId="612B6772" w:rsidR="00991137" w:rsidRDefault="00991137" w:rsidP="0041590F">
      <w:pPr>
        <w:tabs>
          <w:tab w:val="right" w:pos="709"/>
        </w:tabs>
        <w:jc w:val="center"/>
        <w:outlineLvl w:val="0"/>
        <w:rPr>
          <w:rFonts w:ascii="Arial" w:hAnsi="Arial" w:cs="Arial"/>
          <w:b/>
          <w:color w:val="000000"/>
          <w:spacing w:val="-2"/>
        </w:rPr>
      </w:pPr>
    </w:p>
    <w:p w14:paraId="592C645E" w14:textId="17134FD4" w:rsidR="004F4773" w:rsidRDefault="004F4773" w:rsidP="0041590F">
      <w:pPr>
        <w:tabs>
          <w:tab w:val="right" w:pos="709"/>
        </w:tabs>
        <w:jc w:val="center"/>
        <w:outlineLvl w:val="0"/>
        <w:rPr>
          <w:rFonts w:ascii="Arial" w:hAnsi="Arial" w:cs="Arial"/>
          <w:b/>
          <w:color w:val="000000"/>
          <w:spacing w:val="-2"/>
        </w:rPr>
      </w:pPr>
    </w:p>
    <w:p w14:paraId="5AEA3E26" w14:textId="675F123E" w:rsidR="004F4773" w:rsidRDefault="004F4773" w:rsidP="0041590F">
      <w:pPr>
        <w:tabs>
          <w:tab w:val="right" w:pos="709"/>
        </w:tabs>
        <w:jc w:val="center"/>
        <w:outlineLvl w:val="0"/>
        <w:rPr>
          <w:rFonts w:ascii="Arial" w:hAnsi="Arial" w:cs="Arial"/>
          <w:b/>
          <w:color w:val="000000"/>
          <w:spacing w:val="-2"/>
        </w:rPr>
      </w:pPr>
    </w:p>
    <w:p w14:paraId="454BB794" w14:textId="04CE878E" w:rsidR="004F4773" w:rsidRDefault="004F4773" w:rsidP="0041590F">
      <w:pPr>
        <w:tabs>
          <w:tab w:val="right" w:pos="709"/>
        </w:tabs>
        <w:jc w:val="center"/>
        <w:outlineLvl w:val="0"/>
        <w:rPr>
          <w:rFonts w:ascii="Arial" w:hAnsi="Arial" w:cs="Arial"/>
          <w:b/>
          <w:color w:val="000000"/>
          <w:spacing w:val="-2"/>
        </w:rPr>
      </w:pPr>
    </w:p>
    <w:p w14:paraId="0232FD73" w14:textId="7931D45B" w:rsidR="004F4773" w:rsidRDefault="004F4773" w:rsidP="0041590F">
      <w:pPr>
        <w:tabs>
          <w:tab w:val="right" w:pos="709"/>
        </w:tabs>
        <w:jc w:val="center"/>
        <w:outlineLvl w:val="0"/>
        <w:rPr>
          <w:rFonts w:ascii="Arial" w:hAnsi="Arial" w:cs="Arial"/>
          <w:b/>
          <w:color w:val="000000"/>
          <w:spacing w:val="-2"/>
        </w:rPr>
      </w:pPr>
    </w:p>
    <w:p w14:paraId="07AC8E04" w14:textId="01D0E9AD" w:rsidR="004F4773" w:rsidRDefault="004F4773" w:rsidP="0041590F">
      <w:pPr>
        <w:tabs>
          <w:tab w:val="right" w:pos="709"/>
        </w:tabs>
        <w:jc w:val="center"/>
        <w:outlineLvl w:val="0"/>
        <w:rPr>
          <w:rFonts w:ascii="Arial" w:hAnsi="Arial" w:cs="Arial"/>
          <w:b/>
          <w:color w:val="000000"/>
          <w:spacing w:val="-2"/>
        </w:rPr>
      </w:pPr>
    </w:p>
    <w:p w14:paraId="46A14A7E" w14:textId="34B3A9E7"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6B89E380" w14:textId="23E98483" w:rsidR="004F4773" w:rsidRDefault="004F4773" w:rsidP="0082305F">
      <w:pPr>
        <w:shd w:val="clear" w:color="auto" w:fill="C5E0B3" w:themeFill="accent6" w:themeFillTint="66"/>
        <w:tabs>
          <w:tab w:val="right" w:pos="709"/>
        </w:tabs>
        <w:jc w:val="center"/>
        <w:outlineLvl w:val="0"/>
        <w:rPr>
          <w:rFonts w:ascii="Arial" w:hAnsi="Arial" w:cs="Arial"/>
          <w:b/>
          <w:color w:val="000000"/>
          <w:spacing w:val="-2"/>
        </w:rPr>
      </w:pPr>
    </w:p>
    <w:p w14:paraId="508D555A" w14:textId="59104DA3" w:rsidR="004F4773" w:rsidRDefault="004F4773" w:rsidP="0041590F">
      <w:pPr>
        <w:tabs>
          <w:tab w:val="right" w:pos="709"/>
        </w:tabs>
        <w:jc w:val="center"/>
        <w:outlineLvl w:val="0"/>
        <w:rPr>
          <w:rFonts w:ascii="Arial" w:hAnsi="Arial" w:cs="Arial"/>
          <w:b/>
          <w:color w:val="000000"/>
          <w:spacing w:val="-2"/>
        </w:rPr>
      </w:pPr>
    </w:p>
    <w:p w14:paraId="617F4E4A" w14:textId="6BEB522F" w:rsidR="004F4773" w:rsidRDefault="004F4773" w:rsidP="0041590F">
      <w:pPr>
        <w:tabs>
          <w:tab w:val="right" w:pos="709"/>
        </w:tabs>
        <w:jc w:val="center"/>
        <w:outlineLvl w:val="0"/>
        <w:rPr>
          <w:rFonts w:ascii="Arial" w:hAnsi="Arial" w:cs="Arial"/>
          <w:b/>
          <w:color w:val="000000"/>
          <w:spacing w:val="-2"/>
        </w:rPr>
      </w:pPr>
    </w:p>
    <w:p w14:paraId="3DBCC518" w14:textId="0DE1F27A" w:rsidR="004F4773" w:rsidRDefault="004F4773" w:rsidP="0041590F">
      <w:pPr>
        <w:tabs>
          <w:tab w:val="right" w:pos="709"/>
        </w:tabs>
        <w:jc w:val="center"/>
        <w:outlineLvl w:val="0"/>
        <w:rPr>
          <w:rFonts w:ascii="Arial" w:hAnsi="Arial" w:cs="Arial"/>
          <w:b/>
          <w:color w:val="000000"/>
          <w:spacing w:val="-2"/>
        </w:rPr>
      </w:pPr>
    </w:p>
    <w:p w14:paraId="301FF41C" w14:textId="54E49C14" w:rsidR="004F4773" w:rsidRDefault="004F4773" w:rsidP="0041590F">
      <w:pPr>
        <w:tabs>
          <w:tab w:val="right" w:pos="709"/>
        </w:tabs>
        <w:jc w:val="center"/>
        <w:outlineLvl w:val="0"/>
        <w:rPr>
          <w:rFonts w:ascii="Arial" w:hAnsi="Arial" w:cs="Arial"/>
          <w:b/>
          <w:color w:val="000000"/>
          <w:spacing w:val="-2"/>
        </w:rPr>
      </w:pPr>
    </w:p>
    <w:p w14:paraId="61449729" w14:textId="1F67EF51" w:rsidR="004F4773" w:rsidRDefault="004F4773" w:rsidP="0041590F">
      <w:pPr>
        <w:tabs>
          <w:tab w:val="right" w:pos="709"/>
        </w:tabs>
        <w:jc w:val="center"/>
        <w:outlineLvl w:val="0"/>
        <w:rPr>
          <w:rFonts w:ascii="Arial" w:hAnsi="Arial" w:cs="Arial"/>
          <w:b/>
          <w:color w:val="000000"/>
          <w:spacing w:val="-2"/>
        </w:rPr>
      </w:pPr>
    </w:p>
    <w:p w14:paraId="7154ADB8" w14:textId="77777777" w:rsidR="004F4773" w:rsidRDefault="004F4773" w:rsidP="0041590F">
      <w:pPr>
        <w:tabs>
          <w:tab w:val="right" w:pos="709"/>
        </w:tabs>
        <w:jc w:val="center"/>
        <w:outlineLvl w:val="0"/>
        <w:rPr>
          <w:rFonts w:ascii="Arial" w:hAnsi="Arial" w:cs="Arial"/>
          <w:b/>
          <w:color w:val="000000"/>
          <w:spacing w:val="-2"/>
        </w:rPr>
      </w:pPr>
    </w:p>
    <w:p w14:paraId="6FEDA57D" w14:textId="77777777" w:rsidR="00991137" w:rsidRDefault="00991137" w:rsidP="000C7E64">
      <w:pPr>
        <w:tabs>
          <w:tab w:val="right" w:pos="709"/>
        </w:tabs>
        <w:jc w:val="center"/>
        <w:outlineLvl w:val="0"/>
        <w:rPr>
          <w:rFonts w:ascii="Arial" w:hAnsi="Arial" w:cs="Arial"/>
          <w:b/>
          <w:color w:val="000000"/>
          <w:spacing w:val="-2"/>
        </w:rPr>
      </w:pPr>
    </w:p>
    <w:p w14:paraId="0AF29922" w14:textId="77777777" w:rsidR="000C7E64" w:rsidRDefault="000C7E64" w:rsidP="000C7E64">
      <w:pPr>
        <w:tabs>
          <w:tab w:val="right" w:pos="709"/>
        </w:tabs>
        <w:jc w:val="center"/>
        <w:outlineLvl w:val="0"/>
        <w:rPr>
          <w:rFonts w:ascii="Arial" w:hAnsi="Arial" w:cs="Arial"/>
          <w:b/>
          <w:color w:val="000000"/>
          <w:spacing w:val="-2"/>
          <w:sz w:val="22"/>
          <w:szCs w:val="22"/>
        </w:rPr>
      </w:pPr>
    </w:p>
    <w:p w14:paraId="512CA7FD" w14:textId="5A1BB7CE"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lastRenderedPageBreak/>
        <w:t>ZAMAWIAJĄCY:</w:t>
      </w:r>
    </w:p>
    <w:p w14:paraId="3935648F"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33FF699F" w14:textId="583142C4"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Nazwa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Miejski Zakład </w:t>
      </w:r>
      <w:r w:rsidR="00F52CAE">
        <w:rPr>
          <w:rFonts w:ascii="Arial" w:eastAsia="Calibri" w:hAnsi="Arial" w:cs="Arial"/>
          <w:sz w:val="22"/>
          <w:szCs w:val="22"/>
          <w:lang w:eastAsia="en-US"/>
        </w:rPr>
        <w:t>Komunalny</w:t>
      </w:r>
      <w:r w:rsidRPr="00B00E4B">
        <w:rPr>
          <w:rFonts w:ascii="Arial" w:eastAsia="Calibri" w:hAnsi="Arial" w:cs="Arial"/>
          <w:sz w:val="22"/>
          <w:szCs w:val="22"/>
          <w:lang w:eastAsia="en-US"/>
        </w:rPr>
        <w:t xml:space="preserve"> Sp. z o.o.</w:t>
      </w:r>
    </w:p>
    <w:p w14:paraId="6883DAEA" w14:textId="641DC655"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Adres Zamawiającego:</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t xml:space="preserve">ul. </w:t>
      </w:r>
      <w:r w:rsidR="00F52CAE">
        <w:rPr>
          <w:rFonts w:ascii="Arial" w:eastAsia="Calibri" w:hAnsi="Arial" w:cs="Arial"/>
          <w:sz w:val="22"/>
          <w:szCs w:val="22"/>
          <w:lang w:eastAsia="en-US"/>
        </w:rPr>
        <w:t>Komunalna 1</w:t>
      </w:r>
    </w:p>
    <w:p w14:paraId="25724144" w14:textId="0BE82A11"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 xml:space="preserve">Kod Miejscowość: </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37-450 Stalowa Wola</w:t>
      </w:r>
    </w:p>
    <w:p w14:paraId="2B3E83A7" w14:textId="30161040"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Calibri" w:hAnsi="Arial" w:cs="Arial"/>
          <w:sz w:val="22"/>
          <w:szCs w:val="22"/>
          <w:lang w:eastAsia="en-US"/>
        </w:rPr>
        <w:t>Kraj:</w:t>
      </w:r>
      <w:r w:rsidRPr="00B00E4B">
        <w:rPr>
          <w:rFonts w:ascii="Arial" w:eastAsia="Calibri" w:hAnsi="Arial" w:cs="Arial"/>
          <w:sz w:val="22"/>
          <w:szCs w:val="22"/>
          <w:lang w:eastAsia="en-US"/>
        </w:rPr>
        <w:tab/>
        <w:t xml:space="preserve">                           </w:t>
      </w:r>
      <w:r w:rsidRPr="00B00E4B">
        <w:rPr>
          <w:rFonts w:ascii="Arial" w:eastAsia="Calibri" w:hAnsi="Arial" w:cs="Arial"/>
          <w:sz w:val="22"/>
          <w:szCs w:val="22"/>
          <w:lang w:eastAsia="en-US"/>
        </w:rPr>
        <w:tab/>
      </w:r>
      <w:r w:rsidRPr="00B00E4B">
        <w:rPr>
          <w:rFonts w:ascii="Arial" w:eastAsia="Calibri" w:hAnsi="Arial" w:cs="Arial"/>
          <w:sz w:val="22"/>
          <w:szCs w:val="22"/>
          <w:lang w:eastAsia="en-US"/>
        </w:rPr>
        <w:tab/>
        <w:t>Polska</w:t>
      </w:r>
    </w:p>
    <w:p w14:paraId="6F0153D0" w14:textId="77777777" w:rsidR="00F52CAE" w:rsidRPr="006C7FCF" w:rsidRDefault="00250F6F" w:rsidP="00F52CAE">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Telefon: </w:t>
      </w:r>
      <w:r w:rsidRPr="00B00E4B">
        <w:rPr>
          <w:rFonts w:ascii="Arial" w:eastAsia="Calibri" w:hAnsi="Arial" w:cs="Arial"/>
          <w:sz w:val="22"/>
          <w:szCs w:val="22"/>
          <w:lang w:eastAsia="en-US"/>
        </w:rPr>
        <w:tab/>
        <w:t xml:space="preserve">                            </w:t>
      </w:r>
      <w:r w:rsidR="00F52CAE" w:rsidRPr="006C7FCF">
        <w:rPr>
          <w:rFonts w:ascii="Arial" w:hAnsi="Arial" w:cs="Arial"/>
          <w:bCs/>
          <w:iCs/>
          <w:color w:val="000000"/>
          <w:sz w:val="22"/>
          <w:szCs w:val="22"/>
        </w:rPr>
        <w:t>+ 48 15 842-34-11</w:t>
      </w:r>
    </w:p>
    <w:p w14:paraId="7A1FBB99" w14:textId="15F63A9F"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strony internetowej:   </w:t>
      </w:r>
      <w:r w:rsidRPr="00B00E4B">
        <w:rPr>
          <w:rFonts w:ascii="Arial" w:eastAsia="Calibri" w:hAnsi="Arial" w:cs="Arial"/>
          <w:sz w:val="22"/>
          <w:szCs w:val="22"/>
          <w:lang w:eastAsia="en-US"/>
        </w:rPr>
        <w:tab/>
      </w:r>
      <w:r w:rsidR="009150D7" w:rsidRPr="006C7FCF">
        <w:rPr>
          <w:rFonts w:ascii="Arial" w:hAnsi="Arial" w:cs="Arial"/>
          <w:bCs/>
          <w:iCs/>
          <w:color w:val="000000"/>
          <w:sz w:val="22"/>
          <w:szCs w:val="22"/>
        </w:rPr>
        <w:t>www.mzk.stalowa-wola.pl</w:t>
      </w:r>
    </w:p>
    <w:p w14:paraId="753E6312" w14:textId="77777777" w:rsidR="009150D7" w:rsidRPr="006C7FCF" w:rsidRDefault="00250F6F" w:rsidP="009150D7">
      <w:pPr>
        <w:spacing w:after="120" w:line="276" w:lineRule="auto"/>
        <w:ind w:firstLine="360"/>
        <w:contextualSpacing/>
        <w:jc w:val="both"/>
        <w:rPr>
          <w:rFonts w:ascii="Arial" w:hAnsi="Arial" w:cs="Arial"/>
          <w:bCs/>
          <w:iCs/>
          <w:color w:val="000000"/>
          <w:sz w:val="22"/>
          <w:szCs w:val="22"/>
        </w:rPr>
      </w:pPr>
      <w:r w:rsidRPr="00B00E4B">
        <w:rPr>
          <w:rFonts w:ascii="Arial" w:eastAsia="Calibri" w:hAnsi="Arial" w:cs="Arial"/>
          <w:sz w:val="22"/>
          <w:szCs w:val="22"/>
          <w:lang w:eastAsia="en-US"/>
        </w:rPr>
        <w:t xml:space="preserve">Adres poczty elektronicznej: </w:t>
      </w:r>
      <w:r w:rsidRPr="00B00E4B">
        <w:rPr>
          <w:rFonts w:ascii="Arial" w:eastAsia="Calibri" w:hAnsi="Arial" w:cs="Arial"/>
          <w:sz w:val="22"/>
          <w:szCs w:val="22"/>
          <w:lang w:eastAsia="en-US"/>
        </w:rPr>
        <w:tab/>
      </w:r>
      <w:r w:rsidR="009150D7" w:rsidRPr="006C7FCF">
        <w:rPr>
          <w:rFonts w:ascii="Arial" w:hAnsi="Arial" w:cs="Arial"/>
          <w:bCs/>
          <w:iCs/>
          <w:color w:val="000000"/>
          <w:sz w:val="22"/>
          <w:szCs w:val="22"/>
        </w:rPr>
        <w:t>mzk@um.stalowawola.pl</w:t>
      </w:r>
    </w:p>
    <w:p w14:paraId="1D8CD460" w14:textId="756B906A" w:rsidR="00250F6F" w:rsidRPr="00B00E4B" w:rsidRDefault="00250F6F" w:rsidP="00F24308">
      <w:pPr>
        <w:spacing w:after="200" w:line="276" w:lineRule="auto"/>
        <w:ind w:left="360"/>
        <w:contextualSpacing/>
        <w:jc w:val="both"/>
        <w:rPr>
          <w:rFonts w:ascii="Arial" w:hAnsi="Arial" w:cs="Arial"/>
          <w:sz w:val="22"/>
          <w:szCs w:val="22"/>
        </w:rPr>
      </w:pPr>
    </w:p>
    <w:p w14:paraId="3EBC34BA" w14:textId="4B22CD35" w:rsidR="00250F6F" w:rsidRPr="00B00E4B" w:rsidRDefault="00250F6F" w:rsidP="00F24308">
      <w:pPr>
        <w:spacing w:after="200" w:line="276" w:lineRule="auto"/>
        <w:ind w:left="360"/>
        <w:contextualSpacing/>
        <w:jc w:val="both"/>
        <w:rPr>
          <w:rFonts w:ascii="Arial" w:eastAsia="Calibri" w:hAnsi="Arial" w:cs="Arial"/>
          <w:sz w:val="22"/>
          <w:szCs w:val="22"/>
          <w:lang w:eastAsia="en-US"/>
        </w:rPr>
      </w:pPr>
      <w:r w:rsidRPr="00B00E4B">
        <w:rPr>
          <w:rFonts w:ascii="Arial" w:eastAsia="Verdana" w:hAnsi="Arial" w:cs="Arial"/>
          <w:sz w:val="22"/>
          <w:szCs w:val="22"/>
        </w:rPr>
        <w:t>Godziny pracy Za</w:t>
      </w:r>
      <w:r w:rsidR="00B9239F">
        <w:rPr>
          <w:rFonts w:ascii="Arial" w:eastAsia="Verdana" w:hAnsi="Arial" w:cs="Arial"/>
          <w:sz w:val="22"/>
          <w:szCs w:val="22"/>
        </w:rPr>
        <w:t>m</w:t>
      </w:r>
      <w:r w:rsidRPr="00B00E4B">
        <w:rPr>
          <w:rFonts w:ascii="Arial" w:eastAsia="Verdana" w:hAnsi="Arial" w:cs="Arial"/>
          <w:sz w:val="22"/>
          <w:szCs w:val="22"/>
        </w:rPr>
        <w:t>awiającego: 7:00–15:00 (od poniedziałku do piątku z wyłączeniem dni ustawowo wolnych od pracy)</w:t>
      </w:r>
      <w:r w:rsidR="00B9239F">
        <w:rPr>
          <w:rFonts w:ascii="Arial" w:eastAsia="Verdana" w:hAnsi="Arial" w:cs="Arial"/>
          <w:sz w:val="22"/>
          <w:szCs w:val="22"/>
        </w:rPr>
        <w:t>.</w:t>
      </w:r>
    </w:p>
    <w:p w14:paraId="03438E42" w14:textId="77777777" w:rsidR="004A6F6C" w:rsidRPr="00F24308" w:rsidRDefault="004A6F6C" w:rsidP="00192F5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OKREŚLENIE POSTĘPOWANIA:</w:t>
      </w:r>
    </w:p>
    <w:p w14:paraId="51B51BFE" w14:textId="77777777" w:rsidR="004A6F6C" w:rsidRPr="00104226" w:rsidRDefault="004A6F6C" w:rsidP="004A6F6C">
      <w:pPr>
        <w:tabs>
          <w:tab w:val="right" w:pos="709"/>
        </w:tabs>
        <w:ind w:left="426" w:hanging="426"/>
        <w:outlineLvl w:val="0"/>
        <w:rPr>
          <w:rFonts w:ascii="Arial" w:hAnsi="Arial" w:cs="Arial"/>
          <w:b/>
          <w:color w:val="000000"/>
          <w:spacing w:val="-2"/>
          <w:sz w:val="22"/>
          <w:szCs w:val="22"/>
        </w:rPr>
      </w:pPr>
    </w:p>
    <w:p w14:paraId="2BFFCAF3" w14:textId="73A05039" w:rsidR="004A6F6C" w:rsidRPr="00A4617A" w:rsidRDefault="004A6F6C" w:rsidP="00947964">
      <w:pPr>
        <w:pStyle w:val="Akapitzlist"/>
        <w:numPr>
          <w:ilvl w:val="1"/>
          <w:numId w:val="1"/>
        </w:numPr>
        <w:tabs>
          <w:tab w:val="right" w:pos="284"/>
        </w:tabs>
        <w:spacing w:line="276" w:lineRule="auto"/>
        <w:ind w:left="284"/>
        <w:jc w:val="both"/>
        <w:outlineLvl w:val="0"/>
        <w:rPr>
          <w:rFonts w:ascii="Arial" w:hAnsi="Arial" w:cs="Arial"/>
          <w:color w:val="000000"/>
          <w:spacing w:val="-2"/>
          <w:sz w:val="22"/>
          <w:szCs w:val="22"/>
        </w:rPr>
      </w:pPr>
      <w:r w:rsidRPr="00A4617A">
        <w:rPr>
          <w:rFonts w:ascii="Arial" w:hAnsi="Arial" w:cs="Arial"/>
          <w:color w:val="000000"/>
          <w:spacing w:val="-2"/>
          <w:sz w:val="22"/>
          <w:szCs w:val="22"/>
        </w:rPr>
        <w:t xml:space="preserve">Postępowanie na </w:t>
      </w:r>
      <w:r w:rsidR="00A4617A" w:rsidRPr="00A4617A">
        <w:rPr>
          <w:rFonts w:ascii="Arial" w:hAnsi="Arial" w:cs="Arial"/>
          <w:color w:val="000000"/>
          <w:spacing w:val="-2"/>
          <w:sz w:val="22"/>
          <w:szCs w:val="22"/>
        </w:rPr>
        <w:t>dostawę</w:t>
      </w:r>
      <w:r w:rsidR="004370E1">
        <w:rPr>
          <w:rFonts w:ascii="Arial" w:hAnsi="Arial" w:cs="Arial"/>
          <w:color w:val="000000"/>
          <w:spacing w:val="-2"/>
          <w:sz w:val="22"/>
          <w:szCs w:val="22"/>
        </w:rPr>
        <w:t xml:space="preserve"> </w:t>
      </w:r>
      <w:r w:rsidR="00A4617A" w:rsidRPr="00A4617A">
        <w:rPr>
          <w:rFonts w:ascii="Arial" w:hAnsi="Arial" w:cs="Arial"/>
          <w:color w:val="000000"/>
          <w:spacing w:val="-2"/>
          <w:sz w:val="22"/>
          <w:szCs w:val="22"/>
        </w:rPr>
        <w:t>bloczk</w:t>
      </w:r>
      <w:r w:rsidR="004370E1">
        <w:rPr>
          <w:rFonts w:ascii="Arial" w:hAnsi="Arial" w:cs="Arial"/>
          <w:color w:val="000000"/>
          <w:spacing w:val="-2"/>
          <w:sz w:val="22"/>
          <w:szCs w:val="22"/>
        </w:rPr>
        <w:t>ów</w:t>
      </w:r>
      <w:r w:rsidR="00A4617A" w:rsidRPr="00A4617A">
        <w:rPr>
          <w:rFonts w:ascii="Arial" w:hAnsi="Arial" w:cs="Arial"/>
          <w:color w:val="000000"/>
          <w:spacing w:val="-2"/>
          <w:sz w:val="22"/>
          <w:szCs w:val="22"/>
        </w:rPr>
        <w:t xml:space="preserve"> żywnościow</w:t>
      </w:r>
      <w:r w:rsidR="004370E1">
        <w:rPr>
          <w:rFonts w:ascii="Arial" w:hAnsi="Arial" w:cs="Arial"/>
          <w:color w:val="000000"/>
          <w:spacing w:val="-2"/>
          <w:sz w:val="22"/>
          <w:szCs w:val="22"/>
        </w:rPr>
        <w:t>ych</w:t>
      </w:r>
      <w:r w:rsidR="00A4617A" w:rsidRPr="00A4617A">
        <w:rPr>
          <w:rFonts w:ascii="Arial" w:hAnsi="Arial" w:cs="Arial"/>
          <w:color w:val="000000"/>
          <w:spacing w:val="-2"/>
          <w:sz w:val="22"/>
          <w:szCs w:val="22"/>
        </w:rPr>
        <w:t xml:space="preserve"> na posiłki profilaktyczne dla pracowników Miejskiego Zakładu Komunalnego Sp. z o.o. w Stalowej Woli.</w:t>
      </w:r>
      <w:r w:rsidRPr="00A4617A">
        <w:rPr>
          <w:rFonts w:ascii="Arial" w:hAnsi="Arial" w:cs="Arial"/>
          <w:color w:val="000000"/>
          <w:spacing w:val="-2"/>
          <w:sz w:val="22"/>
          <w:szCs w:val="22"/>
        </w:rPr>
        <w:t xml:space="preserve">  </w:t>
      </w:r>
    </w:p>
    <w:p w14:paraId="0F19976F" w14:textId="45D27EB0" w:rsidR="004A6F6C" w:rsidRPr="007309ED" w:rsidRDefault="004A6F6C" w:rsidP="004A6F6C">
      <w:pPr>
        <w:pStyle w:val="Akapitzlist"/>
        <w:numPr>
          <w:ilvl w:val="1"/>
          <w:numId w:val="1"/>
        </w:numPr>
        <w:tabs>
          <w:tab w:val="right" w:pos="284"/>
        </w:tabs>
        <w:spacing w:line="276" w:lineRule="auto"/>
        <w:ind w:left="284" w:hanging="284"/>
        <w:jc w:val="both"/>
        <w:outlineLvl w:val="0"/>
        <w:rPr>
          <w:rFonts w:ascii="Arial" w:hAnsi="Arial" w:cs="Arial"/>
          <w:color w:val="000000"/>
          <w:spacing w:val="-2"/>
          <w:sz w:val="22"/>
          <w:szCs w:val="22"/>
        </w:rPr>
      </w:pPr>
      <w:r w:rsidRPr="007309ED">
        <w:rPr>
          <w:rFonts w:ascii="Arial" w:hAnsi="Arial" w:cs="Arial"/>
          <w:color w:val="000000"/>
          <w:spacing w:val="-2"/>
          <w:sz w:val="22"/>
          <w:szCs w:val="22"/>
        </w:rPr>
        <w:t xml:space="preserve">Numer /znak/ sprawy: </w:t>
      </w:r>
      <w:r w:rsidRPr="00767C64">
        <w:rPr>
          <w:rFonts w:ascii="Arial" w:hAnsi="Arial" w:cs="Arial"/>
          <w:color w:val="000000"/>
          <w:spacing w:val="-2"/>
          <w:sz w:val="22"/>
          <w:szCs w:val="22"/>
        </w:rPr>
        <w:t>ZP.271.Pzp.</w:t>
      </w:r>
      <w:r w:rsidR="00DF6A82">
        <w:rPr>
          <w:rFonts w:ascii="Arial" w:hAnsi="Arial" w:cs="Arial"/>
          <w:color w:val="000000"/>
          <w:spacing w:val="-2"/>
          <w:sz w:val="22"/>
          <w:szCs w:val="22"/>
        </w:rPr>
        <w:t>3</w:t>
      </w:r>
      <w:r w:rsidRPr="00767C64">
        <w:rPr>
          <w:rFonts w:ascii="Arial" w:hAnsi="Arial" w:cs="Arial"/>
          <w:color w:val="000000"/>
          <w:spacing w:val="-2"/>
          <w:sz w:val="22"/>
          <w:szCs w:val="22"/>
        </w:rPr>
        <w:t>.2021</w:t>
      </w:r>
      <w:r w:rsidRPr="007309ED">
        <w:rPr>
          <w:rFonts w:ascii="Arial" w:hAnsi="Arial" w:cs="Arial"/>
          <w:color w:val="000000"/>
          <w:spacing w:val="-2"/>
          <w:sz w:val="22"/>
          <w:szCs w:val="22"/>
        </w:rPr>
        <w:t>.</w:t>
      </w:r>
    </w:p>
    <w:p w14:paraId="63D337EB" w14:textId="77777777" w:rsidR="004A6F6C" w:rsidRPr="007309ED" w:rsidRDefault="004A6F6C" w:rsidP="004A6F6C">
      <w:pPr>
        <w:pStyle w:val="Akapitzlist"/>
        <w:tabs>
          <w:tab w:val="right" w:pos="284"/>
        </w:tabs>
        <w:spacing w:line="276" w:lineRule="auto"/>
        <w:ind w:left="284"/>
        <w:jc w:val="both"/>
        <w:outlineLvl w:val="0"/>
        <w:rPr>
          <w:rFonts w:ascii="Arial" w:hAnsi="Arial" w:cs="Arial"/>
          <w:spacing w:val="-2"/>
          <w:sz w:val="22"/>
          <w:szCs w:val="22"/>
        </w:rPr>
      </w:pPr>
      <w:r w:rsidRPr="007309ED">
        <w:rPr>
          <w:rFonts w:ascii="Arial" w:hAnsi="Arial" w:cs="Arial"/>
          <w:color w:val="000000"/>
          <w:spacing w:val="-2"/>
          <w:sz w:val="22"/>
          <w:szCs w:val="22"/>
        </w:rPr>
        <w:t xml:space="preserve">Wykonawcy we wszystkich kontaktach z Zamawiającym winni powoływać się na ten numer </w:t>
      </w:r>
      <w:r w:rsidRPr="007309ED">
        <w:rPr>
          <w:rFonts w:ascii="Arial" w:hAnsi="Arial" w:cs="Arial"/>
          <w:spacing w:val="-2"/>
          <w:sz w:val="22"/>
          <w:szCs w:val="22"/>
        </w:rPr>
        <w:t>/znak/ sprawy.</w:t>
      </w:r>
    </w:p>
    <w:p w14:paraId="39150DDC" w14:textId="684A04E4" w:rsidR="004A6F6C" w:rsidRPr="00B55F6E" w:rsidRDefault="004A6F6C" w:rsidP="004A6F6C">
      <w:pPr>
        <w:pStyle w:val="Akapitzlist"/>
        <w:numPr>
          <w:ilvl w:val="1"/>
          <w:numId w:val="1"/>
        </w:numPr>
        <w:tabs>
          <w:tab w:val="right" w:pos="284"/>
        </w:tabs>
        <w:spacing w:line="276" w:lineRule="auto"/>
        <w:ind w:left="284" w:hanging="284"/>
        <w:jc w:val="both"/>
        <w:rPr>
          <w:rFonts w:ascii="Arial" w:eastAsia="Calibri" w:hAnsi="Arial" w:cs="Arial"/>
          <w:sz w:val="22"/>
          <w:szCs w:val="22"/>
          <w:u w:val="single"/>
        </w:rPr>
      </w:pPr>
      <w:r w:rsidRPr="00767C64">
        <w:rPr>
          <w:rFonts w:ascii="Arial" w:hAnsi="Arial" w:cs="Arial"/>
          <w:sz w:val="22"/>
          <w:szCs w:val="22"/>
        </w:rPr>
        <w:t xml:space="preserve">Postępowanie o udzielenie zamówienia prowadzone będzie przy użyciu a Wykonawcami odbywa się przy użyciu miniPortalu, który jest dostępny pod adresem: </w:t>
      </w:r>
      <w:hyperlink r:id="rId8" w:history="1">
        <w:r w:rsidR="00B55F6E" w:rsidRPr="00D23412">
          <w:rPr>
            <w:rStyle w:val="Hipercze"/>
            <w:rFonts w:ascii="Arial" w:hAnsi="Arial" w:cs="Arial"/>
            <w:sz w:val="22"/>
            <w:szCs w:val="22"/>
          </w:rPr>
          <w:t>https://miniportal.uzp.gov.pl/</w:t>
        </w:r>
      </w:hyperlink>
    </w:p>
    <w:p w14:paraId="46318D31" w14:textId="7025B600" w:rsidR="004A6F6C" w:rsidRPr="00B55F6E" w:rsidRDefault="004A6F6C" w:rsidP="00B55F6E">
      <w:pPr>
        <w:pStyle w:val="Akapitzlist"/>
        <w:numPr>
          <w:ilvl w:val="1"/>
          <w:numId w:val="1"/>
        </w:numPr>
        <w:tabs>
          <w:tab w:val="right" w:pos="284"/>
        </w:tabs>
        <w:spacing w:line="276" w:lineRule="auto"/>
        <w:ind w:left="284" w:hanging="284"/>
        <w:jc w:val="both"/>
        <w:rPr>
          <w:rStyle w:val="Hipercze"/>
          <w:rFonts w:ascii="Arial" w:eastAsia="Calibri" w:hAnsi="Arial" w:cs="Arial"/>
          <w:sz w:val="22"/>
          <w:szCs w:val="22"/>
        </w:rPr>
      </w:pPr>
      <w:r w:rsidRPr="00B55F6E">
        <w:rPr>
          <w:rStyle w:val="Hipercze"/>
          <w:rFonts w:ascii="Arial" w:eastAsia="Calibri" w:hAnsi="Arial" w:cs="Arial"/>
          <w:color w:val="auto"/>
          <w:sz w:val="22"/>
          <w:szCs w:val="22"/>
          <w:u w:val="none"/>
        </w:rPr>
        <w:t>Ilekroć w Specyfikacji Warunków Zamówienia lub w przepisach o zamówieniach publicznych mowa jest o stronie internetowej prowadzonego postępowania należy przez to rozumieć stronę</w:t>
      </w:r>
      <w:bookmarkStart w:id="3" w:name="_Hlk83119454"/>
      <w:r w:rsidRPr="00B55F6E">
        <w:rPr>
          <w:rStyle w:val="Hipercze"/>
          <w:rFonts w:ascii="Arial" w:eastAsia="Calibri" w:hAnsi="Arial" w:cs="Arial"/>
          <w:color w:val="auto"/>
          <w:sz w:val="22"/>
          <w:szCs w:val="22"/>
          <w:u w:val="none"/>
        </w:rPr>
        <w:t xml:space="preserve">: </w:t>
      </w:r>
      <w:r w:rsidR="00DF6A82" w:rsidRPr="00B55F6E">
        <w:rPr>
          <w:rStyle w:val="Hipercze"/>
          <w:rFonts w:ascii="Arial" w:eastAsia="Calibri" w:hAnsi="Arial" w:cs="Arial"/>
          <w:color w:val="auto"/>
          <w:sz w:val="22"/>
          <w:szCs w:val="22"/>
          <w:u w:val="none"/>
        </w:rPr>
        <w:t xml:space="preserve"> </w:t>
      </w:r>
      <w:bookmarkStart w:id="4" w:name="_Hlk75776793"/>
      <w:r w:rsidR="00DF6A82" w:rsidRPr="00B55F6E">
        <w:rPr>
          <w:rFonts w:ascii="Arial" w:hAnsi="Arial" w:cs="Arial"/>
          <w:color w:val="0000FF"/>
          <w:sz w:val="22"/>
          <w:szCs w:val="22"/>
        </w:rPr>
        <w:t>http://bip.mzk.stalowa-wola.pl/</w:t>
      </w:r>
      <w:bookmarkEnd w:id="4"/>
    </w:p>
    <w:bookmarkEnd w:id="3"/>
    <w:p w14:paraId="760262C5" w14:textId="77777777" w:rsidR="004A6F6C" w:rsidRDefault="004A6F6C" w:rsidP="004A6F6C">
      <w:pPr>
        <w:pStyle w:val="Akapitzlist"/>
        <w:numPr>
          <w:ilvl w:val="1"/>
          <w:numId w:val="1"/>
        </w:numPr>
        <w:tabs>
          <w:tab w:val="left" w:pos="284"/>
        </w:tabs>
        <w:spacing w:line="276" w:lineRule="auto"/>
        <w:ind w:left="284" w:hanging="284"/>
        <w:jc w:val="both"/>
        <w:rPr>
          <w:rFonts w:ascii="Arial" w:hAnsi="Arial" w:cs="Arial"/>
          <w:sz w:val="22"/>
          <w:szCs w:val="22"/>
        </w:rPr>
      </w:pPr>
      <w:r>
        <w:rPr>
          <w:rFonts w:ascii="Arial" w:hAnsi="Arial" w:cs="Arial"/>
          <w:sz w:val="22"/>
          <w:szCs w:val="22"/>
        </w:rPr>
        <w:t>Z</w:t>
      </w:r>
      <w:r w:rsidRPr="00A12D3A">
        <w:rPr>
          <w:rFonts w:ascii="Arial" w:hAnsi="Arial" w:cs="Arial"/>
          <w:sz w:val="22"/>
          <w:szCs w:val="22"/>
        </w:rPr>
        <w:t>miany i wyjaśnienia treści SWZ oraz inne do</w:t>
      </w:r>
      <w:r>
        <w:rPr>
          <w:rFonts w:ascii="Arial" w:hAnsi="Arial" w:cs="Arial"/>
          <w:sz w:val="22"/>
          <w:szCs w:val="22"/>
        </w:rPr>
        <w:t xml:space="preserve">kumenty zamówienia bezpośrednio </w:t>
      </w:r>
      <w:r w:rsidRPr="00A12D3A">
        <w:rPr>
          <w:rFonts w:ascii="Arial" w:hAnsi="Arial" w:cs="Arial"/>
          <w:sz w:val="22"/>
          <w:szCs w:val="22"/>
        </w:rPr>
        <w:t>związane z postępowaniem o udzielenie zamówienia</w:t>
      </w:r>
      <w:r>
        <w:rPr>
          <w:rFonts w:ascii="Arial" w:hAnsi="Arial" w:cs="Arial"/>
          <w:sz w:val="22"/>
          <w:szCs w:val="22"/>
        </w:rPr>
        <w:t xml:space="preserve"> będą zamieszczane na stronie internetowej prowadzonego postępowania.</w:t>
      </w:r>
    </w:p>
    <w:p w14:paraId="549414D4" w14:textId="77777777" w:rsidR="004A6F6C" w:rsidRPr="00A12D3A" w:rsidRDefault="004A6F6C" w:rsidP="004A6F6C">
      <w:pPr>
        <w:pStyle w:val="Akapitzlist"/>
        <w:numPr>
          <w:ilvl w:val="1"/>
          <w:numId w:val="1"/>
        </w:numPr>
        <w:tabs>
          <w:tab w:val="left" w:pos="284"/>
        </w:tabs>
        <w:spacing w:line="276" w:lineRule="auto"/>
        <w:ind w:left="284" w:hanging="284"/>
        <w:jc w:val="both"/>
        <w:rPr>
          <w:rFonts w:ascii="Arial" w:hAnsi="Arial" w:cs="Arial"/>
          <w:sz w:val="22"/>
          <w:szCs w:val="22"/>
        </w:rPr>
      </w:pPr>
      <w:r w:rsidRPr="008A1332">
        <w:rPr>
          <w:rFonts w:ascii="Arial" w:hAnsi="Arial" w:cs="Arial"/>
          <w:sz w:val="22"/>
          <w:szCs w:val="22"/>
        </w:rPr>
        <w:t>Wykonawca powinien dokładnie zapoznać się z niniejszą SWZ i złożyć ofertę zgodnie z jej wymaganiami.</w:t>
      </w:r>
    </w:p>
    <w:p w14:paraId="4FEFED32" w14:textId="2C26CF64" w:rsidR="004A6F6C" w:rsidRPr="00317C68" w:rsidRDefault="004A6F6C" w:rsidP="004A6F6C">
      <w:pPr>
        <w:pStyle w:val="Akapitzlist"/>
        <w:numPr>
          <w:ilvl w:val="1"/>
          <w:numId w:val="1"/>
        </w:numPr>
        <w:tabs>
          <w:tab w:val="right" w:pos="0"/>
          <w:tab w:val="left" w:pos="284"/>
        </w:tabs>
        <w:spacing w:line="276" w:lineRule="auto"/>
        <w:ind w:left="0" w:firstLine="0"/>
        <w:rPr>
          <w:rFonts w:ascii="Arial" w:hAnsi="Arial" w:cs="Arial"/>
          <w:sz w:val="22"/>
          <w:szCs w:val="22"/>
        </w:rPr>
      </w:pPr>
      <w:r w:rsidRPr="007309ED">
        <w:rPr>
          <w:rFonts w:ascii="Arial" w:hAnsi="Arial" w:cs="Arial"/>
          <w:sz w:val="22"/>
          <w:szCs w:val="22"/>
        </w:rPr>
        <w:t xml:space="preserve">Ogłoszenie o zamówieniu zostało zamieszczone w </w:t>
      </w:r>
      <w:r w:rsidRPr="007309ED">
        <w:rPr>
          <w:rFonts w:ascii="Arial" w:hAnsi="Arial" w:cs="Arial"/>
          <w:b/>
          <w:sz w:val="22"/>
          <w:szCs w:val="22"/>
        </w:rPr>
        <w:t>Biuletynie Zamówień Publicznych</w:t>
      </w:r>
      <w:r>
        <w:rPr>
          <w:rFonts w:ascii="Arial" w:hAnsi="Arial" w:cs="Arial"/>
          <w:b/>
          <w:sz w:val="22"/>
          <w:szCs w:val="22"/>
        </w:rPr>
        <w:t>.</w:t>
      </w:r>
    </w:p>
    <w:p w14:paraId="2C086B18" w14:textId="53A607E2" w:rsidR="00317C68" w:rsidRPr="00317C68" w:rsidRDefault="00317C68" w:rsidP="00317C68">
      <w:pPr>
        <w:pStyle w:val="Akapitzlist"/>
        <w:numPr>
          <w:ilvl w:val="1"/>
          <w:numId w:val="1"/>
        </w:numPr>
        <w:tabs>
          <w:tab w:val="right" w:pos="0"/>
          <w:tab w:val="left" w:pos="284"/>
        </w:tabs>
        <w:spacing w:line="276" w:lineRule="auto"/>
        <w:ind w:left="0" w:firstLine="0"/>
        <w:jc w:val="both"/>
        <w:rPr>
          <w:rFonts w:ascii="Arial" w:hAnsi="Arial" w:cs="Arial"/>
          <w:sz w:val="22"/>
          <w:szCs w:val="22"/>
          <w:u w:val="single"/>
        </w:rPr>
      </w:pPr>
      <w:r w:rsidRPr="00317C68">
        <w:rPr>
          <w:rFonts w:ascii="Arial" w:hAnsi="Arial" w:cs="Arial"/>
          <w:b/>
          <w:sz w:val="22"/>
          <w:szCs w:val="22"/>
        </w:rPr>
        <w:t xml:space="preserve">Kwota brutto, jaką Zamawiający zamierza przeznaczyć na sfinansowanie przedmiotowego zamówienia wynosi: </w:t>
      </w:r>
      <w:r w:rsidRPr="00317C68">
        <w:rPr>
          <w:rFonts w:ascii="Arial" w:hAnsi="Arial" w:cs="Arial"/>
          <w:b/>
          <w:sz w:val="22"/>
          <w:szCs w:val="22"/>
          <w:u w:val="single"/>
        </w:rPr>
        <w:t>176 000,00 zł</w:t>
      </w:r>
      <w:r w:rsidR="00C534C4">
        <w:rPr>
          <w:rFonts w:ascii="Arial" w:hAnsi="Arial" w:cs="Arial"/>
          <w:b/>
          <w:sz w:val="22"/>
          <w:szCs w:val="22"/>
          <w:u w:val="single"/>
        </w:rPr>
        <w:t xml:space="preserve"> (z opcją).</w:t>
      </w:r>
    </w:p>
    <w:p w14:paraId="2B913AF4" w14:textId="44DC4272" w:rsidR="00317C68" w:rsidRPr="005377CE" w:rsidRDefault="00317C68" w:rsidP="00317C68">
      <w:pPr>
        <w:pStyle w:val="Akapitzlist"/>
        <w:tabs>
          <w:tab w:val="right" w:pos="0"/>
          <w:tab w:val="left" w:pos="284"/>
        </w:tabs>
        <w:spacing w:line="276" w:lineRule="auto"/>
        <w:ind w:left="0"/>
        <w:rPr>
          <w:rFonts w:ascii="Arial" w:hAnsi="Arial" w:cs="Arial"/>
          <w:sz w:val="22"/>
          <w:szCs w:val="22"/>
        </w:rPr>
      </w:pPr>
    </w:p>
    <w:p w14:paraId="07108F45" w14:textId="77777777" w:rsidR="00704DE2" w:rsidRPr="00104226" w:rsidRDefault="00704DE2" w:rsidP="00F24308">
      <w:pPr>
        <w:spacing w:line="276" w:lineRule="auto"/>
        <w:jc w:val="both"/>
        <w:rPr>
          <w:rFonts w:ascii="Arial" w:hAnsi="Arial" w:cs="Arial"/>
          <w:b/>
          <w:color w:val="000000"/>
          <w:spacing w:val="-2"/>
          <w:sz w:val="22"/>
          <w:szCs w:val="22"/>
          <w:lang w:val="en-US"/>
        </w:rPr>
      </w:pPr>
    </w:p>
    <w:p w14:paraId="2154F17B" w14:textId="5FA3875A" w:rsidR="00974D67" w:rsidRPr="00F24308" w:rsidRDefault="00974D67"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TRYB POSTĘPOWANIA:</w:t>
      </w:r>
    </w:p>
    <w:p w14:paraId="52C0C3FD" w14:textId="77777777" w:rsidR="00416CB0" w:rsidRPr="00104226" w:rsidRDefault="00416CB0" w:rsidP="00F24308">
      <w:pPr>
        <w:pStyle w:val="Akapitzlist"/>
        <w:tabs>
          <w:tab w:val="right" w:pos="284"/>
        </w:tabs>
        <w:spacing w:line="276" w:lineRule="auto"/>
        <w:ind w:left="0"/>
        <w:rPr>
          <w:rFonts w:ascii="Arial" w:hAnsi="Arial" w:cs="Arial"/>
          <w:b/>
          <w:color w:val="000000"/>
          <w:spacing w:val="-2"/>
          <w:sz w:val="22"/>
          <w:szCs w:val="22"/>
        </w:rPr>
      </w:pPr>
    </w:p>
    <w:p w14:paraId="482BA59D" w14:textId="09AE4B3D" w:rsidR="00974D67" w:rsidRDefault="00974D67"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104226">
        <w:rPr>
          <w:rFonts w:ascii="Arial" w:hAnsi="Arial" w:cs="Arial"/>
          <w:color w:val="000000"/>
          <w:spacing w:val="-2"/>
          <w:sz w:val="22"/>
          <w:szCs w:val="22"/>
        </w:rPr>
        <w:t xml:space="preserve">Postępowanie o udzielenie zamówienia publicznego prowadzone jest w </w:t>
      </w:r>
      <w:r w:rsidRPr="007916EB">
        <w:rPr>
          <w:rFonts w:ascii="Arial" w:hAnsi="Arial" w:cs="Arial"/>
          <w:b/>
          <w:color w:val="000000"/>
          <w:spacing w:val="-2"/>
          <w:sz w:val="22"/>
          <w:szCs w:val="22"/>
        </w:rPr>
        <w:t xml:space="preserve">trybie </w:t>
      </w:r>
      <w:r w:rsidR="00104226" w:rsidRPr="007916EB">
        <w:rPr>
          <w:rFonts w:ascii="Arial" w:hAnsi="Arial" w:cs="Arial"/>
          <w:b/>
          <w:color w:val="000000"/>
          <w:spacing w:val="-2"/>
          <w:sz w:val="22"/>
          <w:szCs w:val="22"/>
        </w:rPr>
        <w:t>podstawowym na podstawie art. 275 pkt 2</w:t>
      </w:r>
      <w:r w:rsidR="00104226" w:rsidRPr="00104226">
        <w:rPr>
          <w:rFonts w:ascii="Arial" w:hAnsi="Arial" w:cs="Arial"/>
          <w:color w:val="000000"/>
          <w:spacing w:val="-2"/>
          <w:sz w:val="22"/>
          <w:szCs w:val="22"/>
        </w:rPr>
        <w:t xml:space="preserve"> </w:t>
      </w:r>
      <w:r w:rsidR="008E1DA6">
        <w:rPr>
          <w:rFonts w:ascii="Arial" w:hAnsi="Arial" w:cs="Arial"/>
          <w:color w:val="000000"/>
          <w:spacing w:val="-2"/>
          <w:sz w:val="22"/>
          <w:szCs w:val="22"/>
        </w:rPr>
        <w:t xml:space="preserve">ustawy </w:t>
      </w:r>
      <w:r w:rsidRPr="00104226">
        <w:rPr>
          <w:rFonts w:ascii="Arial" w:hAnsi="Arial" w:cs="Arial"/>
          <w:color w:val="000000"/>
          <w:spacing w:val="-2"/>
          <w:sz w:val="22"/>
          <w:szCs w:val="22"/>
        </w:rPr>
        <w:t xml:space="preserve">z dnia </w:t>
      </w:r>
      <w:r w:rsidR="00104226" w:rsidRPr="00104226">
        <w:rPr>
          <w:rFonts w:ascii="Arial" w:hAnsi="Arial" w:cs="Arial"/>
          <w:color w:val="000000"/>
          <w:spacing w:val="-2"/>
          <w:sz w:val="22"/>
          <w:szCs w:val="22"/>
        </w:rPr>
        <w:t xml:space="preserve">11 września 2019 r. </w:t>
      </w:r>
      <w:r w:rsidRPr="00104226">
        <w:rPr>
          <w:rFonts w:ascii="Arial" w:hAnsi="Arial" w:cs="Arial"/>
          <w:color w:val="000000"/>
          <w:spacing w:val="-2"/>
          <w:sz w:val="22"/>
          <w:szCs w:val="22"/>
        </w:rPr>
        <w:t xml:space="preserve">Prawo zamówień publicznych </w:t>
      </w:r>
      <w:r w:rsidR="00143A06">
        <w:rPr>
          <w:rFonts w:ascii="Arial" w:hAnsi="Arial" w:cs="Arial"/>
          <w:color w:val="000000"/>
          <w:spacing w:val="-2"/>
          <w:sz w:val="22"/>
          <w:szCs w:val="22"/>
        </w:rPr>
        <w:t>(</w:t>
      </w:r>
      <w:r w:rsidR="00143A06" w:rsidRPr="00143A06">
        <w:rPr>
          <w:rFonts w:ascii="Arial" w:hAnsi="Arial" w:cs="Arial"/>
          <w:color w:val="000000"/>
          <w:spacing w:val="-2"/>
          <w:sz w:val="22"/>
          <w:szCs w:val="22"/>
        </w:rPr>
        <w:t>tekst jedn.: Dz.U. z 2021 r., poz. 1129</w:t>
      </w:r>
      <w:r w:rsidR="00143A06">
        <w:rPr>
          <w:rFonts w:ascii="Arial" w:hAnsi="Arial" w:cs="Arial"/>
          <w:color w:val="000000"/>
          <w:spacing w:val="-2"/>
          <w:sz w:val="22"/>
          <w:szCs w:val="22"/>
        </w:rPr>
        <w:t>)</w:t>
      </w:r>
      <w:r w:rsidR="00305106">
        <w:rPr>
          <w:rFonts w:ascii="Arial" w:hAnsi="Arial" w:cs="Arial"/>
          <w:color w:val="000000"/>
          <w:spacing w:val="-2"/>
          <w:sz w:val="22"/>
          <w:szCs w:val="22"/>
        </w:rPr>
        <w:t>,</w:t>
      </w:r>
      <w:r w:rsidRPr="00104226">
        <w:rPr>
          <w:rFonts w:ascii="Arial" w:hAnsi="Arial" w:cs="Arial"/>
          <w:color w:val="000000"/>
          <w:spacing w:val="-2"/>
          <w:sz w:val="22"/>
          <w:szCs w:val="22"/>
        </w:rPr>
        <w:t xml:space="preserve"> zwanej dalej ustawą</w:t>
      </w:r>
      <w:r w:rsidR="00A83B28" w:rsidRPr="00104226">
        <w:rPr>
          <w:rFonts w:ascii="Arial" w:hAnsi="Arial" w:cs="Arial"/>
          <w:color w:val="000000"/>
          <w:spacing w:val="-2"/>
          <w:sz w:val="22"/>
          <w:szCs w:val="22"/>
        </w:rPr>
        <w:t xml:space="preserve"> Pzp.</w:t>
      </w:r>
    </w:p>
    <w:p w14:paraId="4D7D56AB" w14:textId="77777777" w:rsidR="008E7DA4" w:rsidRPr="007916EB" w:rsidRDefault="009C067A"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Pr>
          <w:rFonts w:ascii="Arial" w:hAnsi="Arial" w:cs="Arial"/>
          <w:color w:val="000000"/>
          <w:spacing w:val="-2"/>
          <w:sz w:val="22"/>
          <w:szCs w:val="22"/>
        </w:rPr>
        <w:t>Zamawiający</w:t>
      </w:r>
      <w:r w:rsidR="00104226" w:rsidRPr="00104226">
        <w:rPr>
          <w:rFonts w:ascii="Arial" w:hAnsi="Arial" w:cs="Arial"/>
          <w:color w:val="000000"/>
          <w:spacing w:val="-2"/>
          <w:sz w:val="22"/>
          <w:szCs w:val="22"/>
        </w:rPr>
        <w:t xml:space="preserve"> </w:t>
      </w:r>
      <w:r w:rsidR="008E7DA4">
        <w:rPr>
          <w:rFonts w:ascii="Arial" w:hAnsi="Arial" w:cs="Arial"/>
          <w:sz w:val="22"/>
          <w:szCs w:val="22"/>
        </w:rPr>
        <w:t>dopuszcza możliwość przeprowadzenia negocjacji</w:t>
      </w:r>
      <w:r w:rsidR="00104226" w:rsidRPr="00104226">
        <w:rPr>
          <w:rFonts w:ascii="Arial" w:hAnsi="Arial" w:cs="Arial"/>
          <w:sz w:val="22"/>
          <w:szCs w:val="22"/>
        </w:rPr>
        <w:t xml:space="preserve"> w celu ulepszenia treści ofert, które podlegają ocenie</w:t>
      </w:r>
      <w:r w:rsidR="008E7DA4">
        <w:rPr>
          <w:rFonts w:ascii="Arial" w:hAnsi="Arial" w:cs="Arial"/>
          <w:sz w:val="22"/>
          <w:szCs w:val="22"/>
        </w:rPr>
        <w:t xml:space="preserve"> w ramach kryteriów oceny ofert.</w:t>
      </w:r>
    </w:p>
    <w:p w14:paraId="5C72C7C5" w14:textId="5D4CE059" w:rsidR="008E7DA4" w:rsidRPr="007916EB"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Po dokonaniu oceny ofert złożonych w odpowiedzi na ogłoszenie Zamawiający zdecyduje czy będzie prowadził negocjacje. </w:t>
      </w:r>
      <w:r w:rsidR="00EA6E0A">
        <w:rPr>
          <w:rFonts w:ascii="Arial" w:hAnsi="Arial" w:cs="Arial"/>
          <w:color w:val="000000"/>
          <w:spacing w:val="-2"/>
          <w:sz w:val="22"/>
          <w:szCs w:val="22"/>
        </w:rPr>
        <w:t>W przypadku podjęcia decyzji o</w:t>
      </w:r>
      <w:r w:rsidR="007916EB">
        <w:rPr>
          <w:rFonts w:ascii="Arial" w:hAnsi="Arial" w:cs="Arial"/>
          <w:color w:val="000000"/>
          <w:spacing w:val="-2"/>
          <w:sz w:val="22"/>
          <w:szCs w:val="22"/>
        </w:rPr>
        <w:t xml:space="preserve"> przeprowadzeniu negocjacji, </w:t>
      </w:r>
      <w:r w:rsidR="00EA6E0A">
        <w:rPr>
          <w:rFonts w:ascii="Arial" w:hAnsi="Arial" w:cs="Arial"/>
          <w:color w:val="000000"/>
          <w:spacing w:val="-2"/>
          <w:sz w:val="22"/>
          <w:szCs w:val="22"/>
        </w:rPr>
        <w:t xml:space="preserve">Zamawiający </w:t>
      </w:r>
      <w:r w:rsidRPr="008E7DA4">
        <w:rPr>
          <w:rFonts w:ascii="Arial" w:hAnsi="Arial" w:cs="Arial"/>
          <w:color w:val="000000"/>
          <w:spacing w:val="-2"/>
          <w:sz w:val="22"/>
          <w:szCs w:val="22"/>
        </w:rPr>
        <w:t xml:space="preserve">zaprosi do negocjacji </w:t>
      </w:r>
      <w:r w:rsidR="007916EB">
        <w:rPr>
          <w:rFonts w:ascii="Arial" w:hAnsi="Arial" w:cs="Arial"/>
          <w:color w:val="000000"/>
          <w:spacing w:val="-2"/>
          <w:sz w:val="22"/>
          <w:szCs w:val="22"/>
        </w:rPr>
        <w:t xml:space="preserve">wszystkich Wykonawców, którzy </w:t>
      </w:r>
      <w:r w:rsidR="007916EB" w:rsidRPr="007916EB">
        <w:rPr>
          <w:rFonts w:ascii="Arial" w:hAnsi="Arial" w:cs="Arial"/>
          <w:color w:val="000000"/>
          <w:spacing w:val="-2"/>
          <w:sz w:val="22"/>
          <w:szCs w:val="22"/>
        </w:rPr>
        <w:t>w</w:t>
      </w:r>
      <w:r w:rsidR="004A6F6C">
        <w:rPr>
          <w:rFonts w:ascii="Arial" w:hAnsi="Arial" w:cs="Arial"/>
          <w:color w:val="000000"/>
          <w:spacing w:val="-2"/>
          <w:sz w:val="22"/>
          <w:szCs w:val="22"/>
        </w:rPr>
        <w:t> </w:t>
      </w:r>
      <w:r w:rsidRPr="007916EB">
        <w:rPr>
          <w:rFonts w:ascii="Arial" w:hAnsi="Arial" w:cs="Arial"/>
          <w:color w:val="000000"/>
          <w:spacing w:val="-2"/>
          <w:sz w:val="22"/>
          <w:szCs w:val="22"/>
        </w:rPr>
        <w:t>odpowiedzi na ogłoszenie o zamówieniu złożyli oferty niepodlegające odrzuceniu.</w:t>
      </w:r>
    </w:p>
    <w:p w14:paraId="3A66AEC0" w14:textId="20175B38" w:rsidR="008E7DA4" w:rsidRPr="008E7DA4" w:rsidRDefault="00EA6E0A"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Pr>
          <w:rFonts w:ascii="Arial" w:hAnsi="Arial" w:cs="Arial"/>
          <w:color w:val="000000"/>
          <w:spacing w:val="-2"/>
          <w:sz w:val="22"/>
          <w:szCs w:val="22"/>
        </w:rPr>
        <w:lastRenderedPageBreak/>
        <w:t>M</w:t>
      </w:r>
      <w:r w:rsidR="008E7DA4" w:rsidRPr="008E7DA4">
        <w:rPr>
          <w:rFonts w:ascii="Arial" w:hAnsi="Arial" w:cs="Arial"/>
          <w:color w:val="000000"/>
          <w:spacing w:val="-2"/>
          <w:sz w:val="22"/>
          <w:szCs w:val="22"/>
        </w:rPr>
        <w:t>iejsce, termin i sposób przeprowadzenia negocjacji oraz kryteria oceny ofert  w ramach których będą prowadzone  negocjacje  w celu ulepszenia treści ofert</w:t>
      </w:r>
      <w:r>
        <w:rPr>
          <w:rFonts w:ascii="Arial" w:hAnsi="Arial" w:cs="Arial"/>
          <w:color w:val="000000"/>
          <w:spacing w:val="-2"/>
          <w:sz w:val="22"/>
          <w:szCs w:val="22"/>
        </w:rPr>
        <w:t xml:space="preserve"> – zostaną wskazane </w:t>
      </w:r>
      <w:r w:rsidR="00F6525F">
        <w:rPr>
          <w:rFonts w:ascii="Arial" w:hAnsi="Arial" w:cs="Arial"/>
          <w:color w:val="000000"/>
          <w:spacing w:val="-2"/>
          <w:sz w:val="22"/>
          <w:szCs w:val="22"/>
        </w:rPr>
        <w:br/>
      </w:r>
      <w:r>
        <w:rPr>
          <w:rFonts w:ascii="Arial" w:hAnsi="Arial" w:cs="Arial"/>
          <w:color w:val="000000"/>
          <w:spacing w:val="-2"/>
          <w:sz w:val="22"/>
          <w:szCs w:val="22"/>
        </w:rPr>
        <w:t>w za</w:t>
      </w:r>
      <w:r w:rsidR="00F6525F">
        <w:rPr>
          <w:rFonts w:ascii="Arial" w:hAnsi="Arial" w:cs="Arial"/>
          <w:color w:val="000000"/>
          <w:spacing w:val="-2"/>
          <w:sz w:val="22"/>
          <w:szCs w:val="22"/>
        </w:rPr>
        <w:t>proszeniu do negocjacji.</w:t>
      </w:r>
    </w:p>
    <w:p w14:paraId="104AE1F5" w14:textId="77777777" w:rsidR="008E7DA4" w:rsidRPr="008E7DA4"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Wykonawca nie ma obowiązku uczestniczyć w negocjacjach.</w:t>
      </w:r>
    </w:p>
    <w:p w14:paraId="23CB1E31" w14:textId="6619A736" w:rsidR="00F6525F"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Zamawiający poinformuje </w:t>
      </w:r>
      <w:r w:rsidR="00803F2D">
        <w:rPr>
          <w:rFonts w:ascii="Arial" w:hAnsi="Arial" w:cs="Arial"/>
          <w:color w:val="000000"/>
          <w:spacing w:val="-2"/>
          <w:sz w:val="22"/>
          <w:szCs w:val="22"/>
        </w:rPr>
        <w:t>jedn</w:t>
      </w:r>
      <w:r w:rsidRPr="008E7DA4">
        <w:rPr>
          <w:rFonts w:ascii="Arial" w:hAnsi="Arial" w:cs="Arial"/>
          <w:color w:val="000000"/>
          <w:spacing w:val="-2"/>
          <w:sz w:val="22"/>
          <w:szCs w:val="22"/>
        </w:rPr>
        <w:t xml:space="preserve">ocześnie wszystkich </w:t>
      </w:r>
      <w:r w:rsidR="00806F2B">
        <w:rPr>
          <w:rFonts w:ascii="Arial" w:hAnsi="Arial" w:cs="Arial"/>
          <w:color w:val="000000"/>
          <w:spacing w:val="-2"/>
          <w:sz w:val="22"/>
          <w:szCs w:val="22"/>
        </w:rPr>
        <w:t>W</w:t>
      </w:r>
      <w:r w:rsidRPr="008E7DA4">
        <w:rPr>
          <w:rFonts w:ascii="Arial" w:hAnsi="Arial" w:cs="Arial"/>
          <w:color w:val="000000"/>
          <w:spacing w:val="-2"/>
          <w:sz w:val="22"/>
          <w:szCs w:val="22"/>
        </w:rPr>
        <w:t xml:space="preserve">ykonawców, których oferty zostały  złożone w odpowiedzi  na ogłoszenie o zamówieniu i nie zostały odrzucone, o zakończeniu negocjacji i zaprosi wszystkich, którzy złożyli oferty na  ogłoszenie o zamówieniu do składania ofert dodatkowych,  określając  sposób i termin składania ofert dodatkowych, język  w jakim muszą być  one sporządzone oraz termin otwarcia tych ofert. </w:t>
      </w:r>
    </w:p>
    <w:p w14:paraId="4251FB64" w14:textId="790AF393" w:rsidR="008E7DA4" w:rsidRPr="008E7DA4"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Oferta dodatkowa nie może być mniej korzystna w żadnym  z kryteriów oceny  wskazanych  w zaproszeniu do negocjacji niż oferta złożona w odpowiedzi na ogłoszenie  o zamówieniu. Oferta przestaje wiązać </w:t>
      </w:r>
      <w:r w:rsidR="00683FE5">
        <w:rPr>
          <w:rFonts w:ascii="Arial" w:hAnsi="Arial" w:cs="Arial"/>
          <w:color w:val="000000"/>
          <w:spacing w:val="-2"/>
          <w:sz w:val="22"/>
          <w:szCs w:val="22"/>
        </w:rPr>
        <w:t>W</w:t>
      </w:r>
      <w:r w:rsidRPr="008E7DA4">
        <w:rPr>
          <w:rFonts w:ascii="Arial" w:hAnsi="Arial" w:cs="Arial"/>
          <w:color w:val="000000"/>
          <w:spacing w:val="-2"/>
          <w:sz w:val="22"/>
          <w:szCs w:val="22"/>
        </w:rPr>
        <w:t>ykonawcę, w zakresie w jakim  złożył on ofertę dodatkową  zawierającą korzystniejsze propozycje w ramach każdego z kryteriów oceny ofert wskazanych  w zaproszeniu do negocjacji. Oferta dodatkowa, która  jest mniej korzystna  w</w:t>
      </w:r>
      <w:r w:rsidR="008A1332">
        <w:rPr>
          <w:rFonts w:ascii="Arial" w:hAnsi="Arial" w:cs="Arial"/>
          <w:color w:val="000000"/>
          <w:spacing w:val="-2"/>
          <w:sz w:val="22"/>
          <w:szCs w:val="22"/>
        </w:rPr>
        <w:t> </w:t>
      </w:r>
      <w:r w:rsidRPr="008E7DA4">
        <w:rPr>
          <w:rFonts w:ascii="Arial" w:hAnsi="Arial" w:cs="Arial"/>
          <w:color w:val="000000"/>
          <w:spacing w:val="-2"/>
          <w:sz w:val="22"/>
          <w:szCs w:val="22"/>
        </w:rPr>
        <w:t>którymkolwiek z kryteriów oceny ofert wskazanych w zaproszeniu lub negocjacjach niż  oferta złożona w odpowiedzi  na ogłoszenie  podlega odrzuceniu.</w:t>
      </w:r>
    </w:p>
    <w:p w14:paraId="5E261101" w14:textId="73C641C4" w:rsidR="00104226" w:rsidRPr="00404384"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 xml:space="preserve">Jeżeli zaproszony </w:t>
      </w:r>
      <w:r w:rsidR="00683FE5">
        <w:rPr>
          <w:rFonts w:ascii="Arial" w:hAnsi="Arial" w:cs="Arial"/>
          <w:color w:val="000000"/>
          <w:spacing w:val="-2"/>
          <w:sz w:val="22"/>
          <w:szCs w:val="22"/>
        </w:rPr>
        <w:t>W</w:t>
      </w:r>
      <w:r w:rsidRPr="008E7DA4">
        <w:rPr>
          <w:rFonts w:ascii="Arial" w:hAnsi="Arial" w:cs="Arial"/>
          <w:color w:val="000000"/>
          <w:spacing w:val="-2"/>
          <w:sz w:val="22"/>
          <w:szCs w:val="22"/>
        </w:rPr>
        <w:t>ykonawca nie złoży oferty dodatkowej, Zamawiający do ostatecznej oceny ofert przyjmuje ofertę złożoną w odpowi</w:t>
      </w:r>
      <w:r w:rsidR="00404384">
        <w:rPr>
          <w:rFonts w:ascii="Arial" w:hAnsi="Arial" w:cs="Arial"/>
          <w:color w:val="000000"/>
          <w:spacing w:val="-2"/>
          <w:sz w:val="22"/>
          <w:szCs w:val="22"/>
        </w:rPr>
        <w:t xml:space="preserve">edzi na ogłoszenie, </w:t>
      </w:r>
      <w:r w:rsidR="00104226" w:rsidRPr="00404384">
        <w:rPr>
          <w:rFonts w:ascii="Arial" w:hAnsi="Arial" w:cs="Arial"/>
          <w:sz w:val="22"/>
          <w:szCs w:val="22"/>
        </w:rPr>
        <w:t xml:space="preserve">a po zakończeniu negocjacji </w:t>
      </w:r>
      <w:r w:rsidR="00FF6518">
        <w:rPr>
          <w:rFonts w:ascii="Arial" w:hAnsi="Arial" w:cs="Arial"/>
          <w:sz w:val="22"/>
          <w:szCs w:val="22"/>
        </w:rPr>
        <w:t>Z</w:t>
      </w:r>
      <w:r w:rsidR="00104226" w:rsidRPr="00404384">
        <w:rPr>
          <w:rFonts w:ascii="Arial" w:hAnsi="Arial" w:cs="Arial"/>
          <w:sz w:val="22"/>
          <w:szCs w:val="22"/>
        </w:rPr>
        <w:t xml:space="preserve">amawiający zaprasza </w:t>
      </w:r>
      <w:r w:rsidR="00FF6518">
        <w:rPr>
          <w:rFonts w:ascii="Arial" w:hAnsi="Arial" w:cs="Arial"/>
          <w:sz w:val="22"/>
          <w:szCs w:val="22"/>
        </w:rPr>
        <w:t>W</w:t>
      </w:r>
      <w:r w:rsidR="00104226" w:rsidRPr="00404384">
        <w:rPr>
          <w:rFonts w:ascii="Arial" w:hAnsi="Arial" w:cs="Arial"/>
          <w:sz w:val="22"/>
          <w:szCs w:val="22"/>
        </w:rPr>
        <w:t>ykonawców do składania ofert dodatkowych</w:t>
      </w:r>
      <w:r w:rsidRPr="00404384">
        <w:rPr>
          <w:rFonts w:ascii="Arial" w:hAnsi="Arial" w:cs="Arial"/>
          <w:sz w:val="22"/>
          <w:szCs w:val="22"/>
        </w:rPr>
        <w:t>.</w:t>
      </w:r>
    </w:p>
    <w:p w14:paraId="75673FDB" w14:textId="6878A82D" w:rsidR="008E7DA4" w:rsidRDefault="008E7DA4" w:rsidP="00405009">
      <w:pPr>
        <w:pStyle w:val="Akapitzlist"/>
        <w:numPr>
          <w:ilvl w:val="0"/>
          <w:numId w:val="18"/>
        </w:numPr>
        <w:tabs>
          <w:tab w:val="left" w:pos="284"/>
        </w:tabs>
        <w:spacing w:line="276" w:lineRule="auto"/>
        <w:ind w:left="284" w:hanging="284"/>
        <w:jc w:val="both"/>
        <w:rPr>
          <w:rFonts w:ascii="Arial" w:hAnsi="Arial" w:cs="Arial"/>
          <w:color w:val="000000"/>
          <w:spacing w:val="-2"/>
          <w:sz w:val="22"/>
          <w:szCs w:val="22"/>
        </w:rPr>
      </w:pPr>
      <w:r w:rsidRPr="008E7DA4">
        <w:rPr>
          <w:rFonts w:ascii="Arial" w:hAnsi="Arial" w:cs="Arial"/>
          <w:color w:val="000000"/>
          <w:spacing w:val="-2"/>
          <w:sz w:val="22"/>
          <w:szCs w:val="22"/>
        </w:rPr>
        <w:t>Postępowanie prowadzone jest w języku polskim.</w:t>
      </w:r>
    </w:p>
    <w:p w14:paraId="77D8C233" w14:textId="77777777" w:rsidR="00603A1F" w:rsidRPr="008E7DA4" w:rsidRDefault="00603A1F" w:rsidP="00603A1F">
      <w:pPr>
        <w:pStyle w:val="Akapitzlist"/>
        <w:tabs>
          <w:tab w:val="left" w:pos="284"/>
        </w:tabs>
        <w:spacing w:line="276" w:lineRule="auto"/>
        <w:ind w:left="284"/>
        <w:jc w:val="both"/>
        <w:rPr>
          <w:rFonts w:ascii="Arial" w:hAnsi="Arial" w:cs="Arial"/>
          <w:color w:val="000000"/>
          <w:spacing w:val="-2"/>
          <w:sz w:val="22"/>
          <w:szCs w:val="22"/>
        </w:rPr>
      </w:pPr>
    </w:p>
    <w:p w14:paraId="569E1A21" w14:textId="3B649E6F" w:rsidR="004A6F6C" w:rsidRPr="004A6F6C" w:rsidRDefault="004A6F6C" w:rsidP="004A6F6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4A6F6C">
        <w:rPr>
          <w:rFonts w:ascii="Arial" w:hAnsi="Arial" w:cs="Arial"/>
          <w:b/>
          <w:color w:val="000000"/>
          <w:spacing w:val="-2"/>
          <w:sz w:val="22"/>
          <w:szCs w:val="22"/>
          <w:u w:val="double"/>
        </w:rPr>
        <w:t>INFORMACJE OGÓLNE</w:t>
      </w:r>
    </w:p>
    <w:p w14:paraId="67A45EB4" w14:textId="77777777" w:rsidR="003D33D9" w:rsidRDefault="003D33D9" w:rsidP="003D33D9">
      <w:pPr>
        <w:pStyle w:val="Akapitzlist"/>
        <w:tabs>
          <w:tab w:val="left" w:pos="284"/>
        </w:tabs>
        <w:spacing w:line="276" w:lineRule="auto"/>
        <w:ind w:left="284"/>
        <w:jc w:val="both"/>
        <w:rPr>
          <w:rFonts w:ascii="Arial" w:hAnsi="Arial" w:cs="Arial"/>
          <w:sz w:val="22"/>
          <w:szCs w:val="22"/>
        </w:rPr>
      </w:pPr>
    </w:p>
    <w:p w14:paraId="0A5D4A92" w14:textId="577CBE7B" w:rsidR="004A6F6C" w:rsidRPr="0029039A" w:rsidRDefault="004A6F6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29039A">
        <w:rPr>
          <w:rFonts w:ascii="Arial" w:hAnsi="Arial" w:cs="Arial"/>
          <w:sz w:val="22"/>
          <w:szCs w:val="22"/>
        </w:rPr>
        <w:t>Zamawiający nie dopuszcza składania ofert wariantowych.</w:t>
      </w:r>
    </w:p>
    <w:p w14:paraId="78B65335" w14:textId="18D6D708" w:rsidR="004A6F6C" w:rsidRPr="00C97CC2" w:rsidRDefault="004A6F6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1E4B4A">
        <w:rPr>
          <w:rFonts w:ascii="Arial" w:hAnsi="Arial" w:cs="Arial"/>
          <w:sz w:val="22"/>
          <w:szCs w:val="22"/>
        </w:rPr>
        <w:t>Zamawiający nie przewiduje zatrudnienia osób, o których mowa w art. 96 ust. 2 pkt 2 ustawy Pzp</w:t>
      </w:r>
      <w:r w:rsidR="00C97CC2" w:rsidRPr="001E4B4A">
        <w:rPr>
          <w:rFonts w:ascii="Arial" w:hAnsi="Arial" w:cs="Arial"/>
          <w:sz w:val="22"/>
          <w:szCs w:val="22"/>
        </w:rPr>
        <w:t xml:space="preserve"> oraz wymagań w zakresie zatrudnienia</w:t>
      </w:r>
      <w:r w:rsidR="00C97CC2" w:rsidRPr="00C97CC2">
        <w:rPr>
          <w:rFonts w:ascii="Arial" w:hAnsi="Arial" w:cs="Arial"/>
          <w:sz w:val="22"/>
          <w:szCs w:val="22"/>
        </w:rPr>
        <w:t xml:space="preserve"> na podstawie stosunku pracy, </w:t>
      </w:r>
      <w:r w:rsidR="00C97CC2" w:rsidRPr="00C97CC2">
        <w:rPr>
          <w:rFonts w:ascii="Arial" w:hAnsi="Arial" w:cs="Arial"/>
          <w:sz w:val="22"/>
          <w:szCs w:val="22"/>
        </w:rPr>
        <w:br/>
        <w:t xml:space="preserve">w okolicznościach, o których mowa w art. 95 ustawy </w:t>
      </w:r>
      <w:r w:rsidR="006C4474">
        <w:rPr>
          <w:rFonts w:ascii="Arial" w:hAnsi="Arial" w:cs="Arial"/>
          <w:sz w:val="22"/>
          <w:szCs w:val="22"/>
        </w:rPr>
        <w:t>Pzp.</w:t>
      </w:r>
    </w:p>
    <w:p w14:paraId="3FFC8E3E" w14:textId="77777777"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zastrzega możliwości ubiegania się o udzielenie zamówienia przez Wykonawców, o których mowa w art. 94 ustawy Pzp.</w:t>
      </w:r>
    </w:p>
    <w:p w14:paraId="56E9A9CD" w14:textId="190C00AC"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Zamawiający nie przewiduje udzielenia zamówień, o których mowa w art. 214 ust. 1 pkt </w:t>
      </w:r>
      <w:r w:rsidR="008155F5">
        <w:rPr>
          <w:rFonts w:ascii="Arial" w:hAnsi="Arial" w:cs="Arial"/>
          <w:sz w:val="22"/>
          <w:szCs w:val="22"/>
        </w:rPr>
        <w:t>7</w:t>
      </w:r>
      <w:r w:rsidRPr="006F009C">
        <w:rPr>
          <w:rFonts w:ascii="Arial" w:hAnsi="Arial" w:cs="Arial"/>
          <w:sz w:val="22"/>
          <w:szCs w:val="22"/>
        </w:rPr>
        <w:t xml:space="preserve"> ustawy Pzp.</w:t>
      </w:r>
    </w:p>
    <w:p w14:paraId="5D241009" w14:textId="13D0735F"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udzielenia zaliczek na poczet wykonania zamówienia (art. 442)</w:t>
      </w:r>
      <w:r w:rsidR="003A7206">
        <w:rPr>
          <w:rFonts w:ascii="Arial" w:hAnsi="Arial" w:cs="Arial"/>
          <w:sz w:val="22"/>
          <w:szCs w:val="22"/>
        </w:rPr>
        <w:t>.</w:t>
      </w:r>
      <w:r w:rsidRPr="006F009C">
        <w:rPr>
          <w:rFonts w:ascii="Arial" w:hAnsi="Arial" w:cs="Arial"/>
          <w:sz w:val="22"/>
          <w:szCs w:val="22"/>
        </w:rPr>
        <w:t xml:space="preserve"> </w:t>
      </w:r>
    </w:p>
    <w:p w14:paraId="4B881F0E" w14:textId="67A0FB79"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przewiduje opcj</w:t>
      </w:r>
      <w:r w:rsidR="001E4B4A">
        <w:rPr>
          <w:rFonts w:ascii="Arial" w:hAnsi="Arial" w:cs="Arial"/>
          <w:sz w:val="22"/>
          <w:szCs w:val="22"/>
        </w:rPr>
        <w:t>ę</w:t>
      </w:r>
      <w:r w:rsidRPr="006F009C">
        <w:rPr>
          <w:rFonts w:ascii="Arial" w:hAnsi="Arial" w:cs="Arial"/>
          <w:sz w:val="22"/>
          <w:szCs w:val="22"/>
        </w:rPr>
        <w:t>.</w:t>
      </w:r>
    </w:p>
    <w:p w14:paraId="401C4A9B" w14:textId="77777777"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zwrotu kosztów postępowania za wyjątkiem art. 261 ustawy Pzp.</w:t>
      </w:r>
    </w:p>
    <w:p w14:paraId="1866F314" w14:textId="77777777"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zawarcia umowy ramowej.</w:t>
      </w:r>
    </w:p>
    <w:p w14:paraId="408806C7" w14:textId="649A57F9" w:rsid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zastosowania aukcji elektronicznej.</w:t>
      </w:r>
    </w:p>
    <w:p w14:paraId="3D78E931" w14:textId="4F3B5EE6" w:rsidR="006F009C" w:rsidRPr="00401BBA" w:rsidRDefault="008155F5"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401BBA">
        <w:rPr>
          <w:rFonts w:ascii="Arial" w:hAnsi="Arial" w:cs="Arial"/>
          <w:sz w:val="22"/>
          <w:szCs w:val="22"/>
        </w:rPr>
        <w:t>Zamawiający nie przeprowadzał wstępnych konsultacji rynkowych przed wszczęciem postępowania</w:t>
      </w:r>
      <w:r w:rsidR="00C83988" w:rsidRPr="00401BBA">
        <w:rPr>
          <w:rFonts w:ascii="Arial" w:hAnsi="Arial" w:cs="Arial"/>
          <w:sz w:val="22"/>
          <w:szCs w:val="22"/>
        </w:rPr>
        <w:t>.</w:t>
      </w:r>
    </w:p>
    <w:p w14:paraId="6296E207" w14:textId="77777777"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 xml:space="preserve"> Zamawiający nie przewiduje możliwości złożenia oferty w postaci katalogów elektronicznych.</w:t>
      </w:r>
    </w:p>
    <w:p w14:paraId="516A0F97" w14:textId="77777777"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zwołania zebrania Wykonawców.</w:t>
      </w:r>
    </w:p>
    <w:p w14:paraId="6CE50705" w14:textId="77777777"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obowiązku odbycia przez Wykonawcę wizji lokalnej lub sprawdzenia przez Wykonawcę dokumentów niezbędnych do realizacji zamówienia.</w:t>
      </w:r>
    </w:p>
    <w:p w14:paraId="7E2F357B" w14:textId="063EB176" w:rsidR="006F009C" w:rsidRPr="006F009C" w:rsidRDefault="006F009C" w:rsidP="00EC0FEA">
      <w:pPr>
        <w:pStyle w:val="Akapitzlist"/>
        <w:numPr>
          <w:ilvl w:val="0"/>
          <w:numId w:val="28"/>
        </w:numPr>
        <w:tabs>
          <w:tab w:val="left" w:pos="284"/>
        </w:tabs>
        <w:spacing w:line="276" w:lineRule="auto"/>
        <w:ind w:left="284" w:hanging="284"/>
        <w:jc w:val="both"/>
        <w:rPr>
          <w:rFonts w:ascii="Arial" w:hAnsi="Arial" w:cs="Arial"/>
          <w:sz w:val="22"/>
          <w:szCs w:val="22"/>
        </w:rPr>
      </w:pPr>
      <w:r w:rsidRPr="006F009C">
        <w:rPr>
          <w:rFonts w:ascii="Arial" w:hAnsi="Arial" w:cs="Arial"/>
          <w:sz w:val="22"/>
          <w:szCs w:val="22"/>
        </w:rPr>
        <w:t>Zamawiający nie przewiduje wznowień.</w:t>
      </w:r>
    </w:p>
    <w:p w14:paraId="1509B55D" w14:textId="77777777" w:rsidR="009A0555" w:rsidRPr="00104226" w:rsidRDefault="009A0555" w:rsidP="00F24308">
      <w:pPr>
        <w:spacing w:line="276" w:lineRule="auto"/>
        <w:jc w:val="both"/>
        <w:rPr>
          <w:rFonts w:ascii="Arial" w:hAnsi="Arial" w:cs="Arial"/>
          <w:color w:val="000000"/>
          <w:spacing w:val="-2"/>
          <w:sz w:val="22"/>
          <w:szCs w:val="22"/>
        </w:rPr>
      </w:pPr>
    </w:p>
    <w:p w14:paraId="307F6D8E" w14:textId="77777777" w:rsidR="00974D67" w:rsidRPr="00F24308" w:rsidRDefault="008B24A4"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 xml:space="preserve">OPIS </w:t>
      </w:r>
      <w:r w:rsidR="00974D67" w:rsidRPr="00F24308">
        <w:rPr>
          <w:rFonts w:ascii="Arial" w:hAnsi="Arial" w:cs="Arial"/>
          <w:b/>
          <w:color w:val="000000"/>
          <w:spacing w:val="-2"/>
          <w:sz w:val="22"/>
          <w:szCs w:val="22"/>
          <w:u w:val="double"/>
        </w:rPr>
        <w:t>PRZEDMIOT</w:t>
      </w:r>
      <w:r w:rsidRPr="00F24308">
        <w:rPr>
          <w:rFonts w:ascii="Arial" w:hAnsi="Arial" w:cs="Arial"/>
          <w:b/>
          <w:color w:val="000000"/>
          <w:spacing w:val="-2"/>
          <w:sz w:val="22"/>
          <w:szCs w:val="22"/>
          <w:u w:val="double"/>
        </w:rPr>
        <w:t>U</w:t>
      </w:r>
      <w:r w:rsidR="00974D67" w:rsidRPr="00F24308">
        <w:rPr>
          <w:rFonts w:ascii="Arial" w:hAnsi="Arial" w:cs="Arial"/>
          <w:b/>
          <w:color w:val="000000"/>
          <w:spacing w:val="-2"/>
          <w:sz w:val="22"/>
          <w:szCs w:val="22"/>
          <w:u w:val="double"/>
        </w:rPr>
        <w:t xml:space="preserve"> ZAMÓWIENIA:</w:t>
      </w:r>
    </w:p>
    <w:p w14:paraId="239A9FFA" w14:textId="77777777" w:rsidR="00416CB0" w:rsidRPr="00104226" w:rsidRDefault="00416CB0" w:rsidP="00F24308">
      <w:pPr>
        <w:spacing w:line="276" w:lineRule="auto"/>
        <w:rPr>
          <w:rFonts w:ascii="Arial" w:hAnsi="Arial" w:cs="Arial"/>
          <w:b/>
          <w:spacing w:val="-2"/>
          <w:sz w:val="22"/>
          <w:szCs w:val="22"/>
        </w:rPr>
      </w:pPr>
    </w:p>
    <w:p w14:paraId="2E45BF06" w14:textId="102A601E" w:rsidR="00A05EBA" w:rsidRPr="008D79CC" w:rsidRDefault="00A05EBA" w:rsidP="00EC0FEA">
      <w:pPr>
        <w:pStyle w:val="Akapitzlist"/>
        <w:numPr>
          <w:ilvl w:val="0"/>
          <w:numId w:val="65"/>
        </w:numPr>
        <w:tabs>
          <w:tab w:val="left" w:pos="284"/>
        </w:tabs>
        <w:spacing w:line="276" w:lineRule="auto"/>
        <w:jc w:val="both"/>
        <w:rPr>
          <w:sz w:val="22"/>
          <w:szCs w:val="22"/>
        </w:rPr>
      </w:pPr>
      <w:r w:rsidRPr="008D79CC">
        <w:rPr>
          <w:rFonts w:ascii="Arial" w:hAnsi="Arial" w:cs="Arial"/>
          <w:color w:val="000000"/>
          <w:spacing w:val="-2"/>
          <w:sz w:val="22"/>
          <w:szCs w:val="22"/>
        </w:rPr>
        <w:lastRenderedPageBreak/>
        <w:t xml:space="preserve">Przedmiotem zamówienia jest </w:t>
      </w:r>
      <w:r w:rsidR="005C3052" w:rsidRPr="008D79CC">
        <w:rPr>
          <w:rFonts w:ascii="Arial" w:hAnsi="Arial" w:cs="Arial"/>
          <w:color w:val="000000"/>
          <w:spacing w:val="-2"/>
          <w:sz w:val="22"/>
          <w:szCs w:val="22"/>
        </w:rPr>
        <w:t>dostawa bloczków żywnościowych na posiłki profilaktyczne dla pracowników Miejskiego Zakładu Komunalnego Sp. z o.o. w Stalowej Woli</w:t>
      </w:r>
      <w:r w:rsidR="00621716">
        <w:rPr>
          <w:rFonts w:ascii="Arial" w:hAnsi="Arial" w:cs="Arial"/>
          <w:color w:val="000000"/>
          <w:spacing w:val="-2"/>
          <w:sz w:val="22"/>
          <w:szCs w:val="22"/>
        </w:rPr>
        <w:t>.</w:t>
      </w:r>
    </w:p>
    <w:p w14:paraId="067D9AC6" w14:textId="7DC9B653" w:rsidR="008D79CC" w:rsidRDefault="00643578" w:rsidP="00643578">
      <w:pPr>
        <w:tabs>
          <w:tab w:val="left" w:pos="284"/>
        </w:tabs>
        <w:spacing w:line="276" w:lineRule="auto"/>
        <w:ind w:left="284"/>
        <w:jc w:val="both"/>
        <w:rPr>
          <w:rFonts w:ascii="Arial" w:hAnsi="Arial" w:cs="Arial"/>
          <w:sz w:val="22"/>
          <w:szCs w:val="22"/>
        </w:rPr>
      </w:pPr>
      <w:r>
        <w:rPr>
          <w:rFonts w:ascii="Arial" w:hAnsi="Arial" w:cs="Arial"/>
          <w:sz w:val="22"/>
          <w:szCs w:val="22"/>
        </w:rPr>
        <w:t>B</w:t>
      </w:r>
      <w:r w:rsidRPr="00643578">
        <w:rPr>
          <w:rFonts w:ascii="Arial" w:hAnsi="Arial" w:cs="Arial"/>
          <w:sz w:val="22"/>
          <w:szCs w:val="22"/>
        </w:rPr>
        <w:t>loczk</w:t>
      </w:r>
      <w:r>
        <w:rPr>
          <w:rFonts w:ascii="Arial" w:hAnsi="Arial" w:cs="Arial"/>
          <w:sz w:val="22"/>
          <w:szCs w:val="22"/>
        </w:rPr>
        <w:t>i</w:t>
      </w:r>
      <w:r w:rsidRPr="00643578">
        <w:rPr>
          <w:rFonts w:ascii="Arial" w:hAnsi="Arial" w:cs="Arial"/>
          <w:sz w:val="22"/>
          <w:szCs w:val="22"/>
        </w:rPr>
        <w:t xml:space="preserve"> żywnościow</w:t>
      </w:r>
      <w:r>
        <w:rPr>
          <w:rFonts w:ascii="Arial" w:hAnsi="Arial" w:cs="Arial"/>
          <w:sz w:val="22"/>
          <w:szCs w:val="22"/>
        </w:rPr>
        <w:t>e</w:t>
      </w:r>
      <w:r w:rsidR="00A147C3">
        <w:rPr>
          <w:rFonts w:ascii="Arial" w:hAnsi="Arial" w:cs="Arial"/>
          <w:sz w:val="22"/>
          <w:szCs w:val="22"/>
        </w:rPr>
        <w:t xml:space="preserve"> upoważniają do zakupu przez uprawnionych - pracowników Zamawiającego</w:t>
      </w:r>
      <w:r w:rsidR="006F2D1E">
        <w:rPr>
          <w:rFonts w:ascii="Arial" w:hAnsi="Arial" w:cs="Arial"/>
          <w:sz w:val="22"/>
          <w:szCs w:val="22"/>
        </w:rPr>
        <w:t xml:space="preserve"> (Okaziciel</w:t>
      </w:r>
      <w:r w:rsidR="00125A54">
        <w:rPr>
          <w:rFonts w:ascii="Arial" w:hAnsi="Arial" w:cs="Arial"/>
          <w:sz w:val="22"/>
          <w:szCs w:val="22"/>
        </w:rPr>
        <w:t>i</w:t>
      </w:r>
      <w:r w:rsidR="006F2D1E">
        <w:rPr>
          <w:rFonts w:ascii="Arial" w:hAnsi="Arial" w:cs="Arial"/>
          <w:sz w:val="22"/>
          <w:szCs w:val="22"/>
        </w:rPr>
        <w:t>)</w:t>
      </w:r>
      <w:r w:rsidR="00A147C3">
        <w:rPr>
          <w:rFonts w:ascii="Arial" w:hAnsi="Arial" w:cs="Arial"/>
          <w:sz w:val="22"/>
          <w:szCs w:val="22"/>
        </w:rPr>
        <w:t>, posiłków regeneracyjnych lub artykułów spożywczych za kwotę do wysokości nominalnej bloczka, tj. do wysokości 5,</w:t>
      </w:r>
      <w:r w:rsidR="005873E2">
        <w:rPr>
          <w:rFonts w:ascii="Arial" w:hAnsi="Arial" w:cs="Arial"/>
          <w:sz w:val="22"/>
          <w:szCs w:val="22"/>
        </w:rPr>
        <w:t>5</w:t>
      </w:r>
      <w:r w:rsidR="00A147C3">
        <w:rPr>
          <w:rFonts w:ascii="Arial" w:hAnsi="Arial" w:cs="Arial"/>
          <w:sz w:val="22"/>
          <w:szCs w:val="22"/>
        </w:rPr>
        <w:t>0 zł</w:t>
      </w:r>
      <w:r w:rsidR="00621716">
        <w:rPr>
          <w:rFonts w:ascii="Arial" w:hAnsi="Arial" w:cs="Arial"/>
          <w:sz w:val="22"/>
          <w:szCs w:val="22"/>
        </w:rPr>
        <w:t xml:space="preserve"> brutto za sztukę.</w:t>
      </w:r>
    </w:p>
    <w:p w14:paraId="66BB6678" w14:textId="77777777" w:rsidR="00D860C6" w:rsidRPr="00D860C6" w:rsidRDefault="00D860C6" w:rsidP="00EC0FEA">
      <w:pPr>
        <w:pStyle w:val="Akapitzlist"/>
        <w:numPr>
          <w:ilvl w:val="0"/>
          <w:numId w:val="65"/>
        </w:numPr>
        <w:rPr>
          <w:rFonts w:ascii="Arial" w:hAnsi="Arial" w:cs="Arial"/>
          <w:sz w:val="22"/>
          <w:szCs w:val="22"/>
        </w:rPr>
      </w:pPr>
      <w:r w:rsidRPr="00D860C6">
        <w:rPr>
          <w:rFonts w:ascii="Arial" w:hAnsi="Arial" w:cs="Arial"/>
          <w:sz w:val="22"/>
          <w:szCs w:val="22"/>
        </w:rPr>
        <w:t>Ustala się  sposób realizacji zamówienia i wielkości zamówień:</w:t>
      </w:r>
    </w:p>
    <w:p w14:paraId="235BEB92" w14:textId="6B860EF4" w:rsidR="00D860C6" w:rsidRDefault="007B3B2D" w:rsidP="00EC0FEA">
      <w:pPr>
        <w:pStyle w:val="Akapitzlist"/>
        <w:numPr>
          <w:ilvl w:val="0"/>
          <w:numId w:val="69"/>
        </w:numPr>
        <w:tabs>
          <w:tab w:val="left" w:pos="284"/>
        </w:tabs>
        <w:spacing w:line="276" w:lineRule="auto"/>
        <w:jc w:val="both"/>
        <w:rPr>
          <w:rFonts w:ascii="Arial" w:hAnsi="Arial" w:cs="Arial"/>
          <w:sz w:val="22"/>
          <w:szCs w:val="22"/>
        </w:rPr>
      </w:pPr>
      <w:r>
        <w:rPr>
          <w:rFonts w:ascii="Arial" w:hAnsi="Arial" w:cs="Arial"/>
          <w:sz w:val="22"/>
          <w:szCs w:val="22"/>
        </w:rPr>
        <w:t>m</w:t>
      </w:r>
      <w:r w:rsidR="00D860C6">
        <w:rPr>
          <w:rFonts w:ascii="Arial" w:hAnsi="Arial" w:cs="Arial"/>
          <w:sz w:val="22"/>
          <w:szCs w:val="22"/>
        </w:rPr>
        <w:t>inimalna wielkość planowanych dostaw</w:t>
      </w:r>
      <w:r w:rsidR="001721D6">
        <w:rPr>
          <w:rFonts w:ascii="Arial" w:hAnsi="Arial" w:cs="Arial"/>
          <w:sz w:val="22"/>
          <w:szCs w:val="22"/>
        </w:rPr>
        <w:t xml:space="preserve"> </w:t>
      </w:r>
      <w:r w:rsidR="00D860C6">
        <w:rPr>
          <w:rFonts w:ascii="Arial" w:hAnsi="Arial" w:cs="Arial"/>
          <w:sz w:val="22"/>
          <w:szCs w:val="22"/>
        </w:rPr>
        <w:t>- 26 000,00 sztuk,</w:t>
      </w:r>
    </w:p>
    <w:p w14:paraId="37D8C560" w14:textId="298DD330" w:rsidR="00D860C6" w:rsidRDefault="007B3B2D" w:rsidP="00EC0FEA">
      <w:pPr>
        <w:pStyle w:val="Akapitzlist"/>
        <w:numPr>
          <w:ilvl w:val="0"/>
          <w:numId w:val="69"/>
        </w:numPr>
        <w:tabs>
          <w:tab w:val="left" w:pos="284"/>
        </w:tabs>
        <w:spacing w:line="276" w:lineRule="auto"/>
        <w:jc w:val="both"/>
        <w:rPr>
          <w:rFonts w:ascii="Arial" w:hAnsi="Arial" w:cs="Arial"/>
          <w:sz w:val="22"/>
          <w:szCs w:val="22"/>
        </w:rPr>
      </w:pPr>
      <w:r>
        <w:rPr>
          <w:rFonts w:ascii="Arial" w:hAnsi="Arial" w:cs="Arial"/>
          <w:sz w:val="22"/>
          <w:szCs w:val="22"/>
        </w:rPr>
        <w:t>m</w:t>
      </w:r>
      <w:r w:rsidR="00D860C6">
        <w:rPr>
          <w:rFonts w:ascii="Arial" w:hAnsi="Arial" w:cs="Arial"/>
          <w:sz w:val="22"/>
          <w:szCs w:val="22"/>
        </w:rPr>
        <w:t>aksymalna wielkość planowanych dostaw</w:t>
      </w:r>
      <w:r w:rsidR="001721D6">
        <w:rPr>
          <w:rFonts w:ascii="Arial" w:hAnsi="Arial" w:cs="Arial"/>
          <w:sz w:val="22"/>
          <w:szCs w:val="22"/>
        </w:rPr>
        <w:t xml:space="preserve"> -</w:t>
      </w:r>
      <w:r w:rsidR="00D860C6">
        <w:rPr>
          <w:rFonts w:ascii="Arial" w:hAnsi="Arial" w:cs="Arial"/>
          <w:sz w:val="22"/>
          <w:szCs w:val="22"/>
        </w:rPr>
        <w:t xml:space="preserve"> 3</w:t>
      </w:r>
      <w:r w:rsidR="00F31593">
        <w:rPr>
          <w:rFonts w:ascii="Arial" w:hAnsi="Arial" w:cs="Arial"/>
          <w:sz w:val="22"/>
          <w:szCs w:val="22"/>
        </w:rPr>
        <w:t>2</w:t>
      </w:r>
      <w:r w:rsidR="00D860C6">
        <w:rPr>
          <w:rFonts w:ascii="Arial" w:hAnsi="Arial" w:cs="Arial"/>
          <w:sz w:val="22"/>
          <w:szCs w:val="22"/>
        </w:rPr>
        <w:t> 000,00 sztuk.</w:t>
      </w:r>
    </w:p>
    <w:p w14:paraId="28581707" w14:textId="4029B0C9" w:rsidR="00C80A6E" w:rsidRDefault="00C80A6E" w:rsidP="00EC0FEA">
      <w:pPr>
        <w:pStyle w:val="Akapitzlist"/>
        <w:numPr>
          <w:ilvl w:val="0"/>
          <w:numId w:val="65"/>
        </w:numPr>
        <w:tabs>
          <w:tab w:val="left" w:pos="284"/>
        </w:tabs>
        <w:spacing w:line="276" w:lineRule="auto"/>
        <w:jc w:val="both"/>
        <w:rPr>
          <w:rFonts w:ascii="Arial" w:hAnsi="Arial" w:cs="Arial"/>
          <w:sz w:val="22"/>
          <w:szCs w:val="22"/>
        </w:rPr>
      </w:pPr>
      <w:r w:rsidRPr="008D79CC">
        <w:rPr>
          <w:rFonts w:ascii="Arial" w:hAnsi="Arial" w:cs="Arial"/>
          <w:sz w:val="22"/>
          <w:szCs w:val="22"/>
        </w:rPr>
        <w:t xml:space="preserve">Za bloczek żywnościowy </w:t>
      </w:r>
      <w:r w:rsidR="00B671DB" w:rsidRPr="008D79CC">
        <w:rPr>
          <w:rFonts w:ascii="Arial" w:hAnsi="Arial" w:cs="Arial"/>
          <w:sz w:val="22"/>
          <w:szCs w:val="22"/>
        </w:rPr>
        <w:t xml:space="preserve">na posiłek profilaktyczny nie można nabywać artykułów nie będących posiłkami gotowymi do spożycia w czasie pracy, w szczególności napojów alkoholowych, </w:t>
      </w:r>
      <w:r w:rsidR="00217454">
        <w:rPr>
          <w:rFonts w:ascii="Arial" w:hAnsi="Arial" w:cs="Arial"/>
          <w:sz w:val="22"/>
          <w:szCs w:val="22"/>
        </w:rPr>
        <w:t>używek i</w:t>
      </w:r>
      <w:r w:rsidR="00B671DB" w:rsidRPr="008D79CC">
        <w:rPr>
          <w:rFonts w:ascii="Arial" w:hAnsi="Arial" w:cs="Arial"/>
          <w:sz w:val="22"/>
          <w:szCs w:val="22"/>
        </w:rPr>
        <w:t xml:space="preserve"> chemii gospodarczej.</w:t>
      </w:r>
    </w:p>
    <w:p w14:paraId="799D4D59" w14:textId="7D862A8F" w:rsidR="00125A54" w:rsidRDefault="00125A54" w:rsidP="00EC0FEA">
      <w:pPr>
        <w:pStyle w:val="Akapitzlist"/>
        <w:numPr>
          <w:ilvl w:val="0"/>
          <w:numId w:val="65"/>
        </w:numPr>
        <w:tabs>
          <w:tab w:val="left" w:pos="284"/>
        </w:tabs>
        <w:spacing w:line="276" w:lineRule="auto"/>
        <w:jc w:val="both"/>
        <w:rPr>
          <w:rFonts w:ascii="Arial" w:hAnsi="Arial" w:cs="Arial"/>
          <w:sz w:val="22"/>
          <w:szCs w:val="22"/>
        </w:rPr>
      </w:pPr>
      <w:r>
        <w:rPr>
          <w:rFonts w:ascii="Arial" w:hAnsi="Arial" w:cs="Arial"/>
          <w:sz w:val="22"/>
          <w:szCs w:val="22"/>
        </w:rPr>
        <w:t xml:space="preserve">Ostatecznego wyboru posiłków regeneracyjnych lub artykułów spożywczych składających się na dany posiłek regeneracyjny dokonana uprawniony pracownik </w:t>
      </w:r>
      <w:r>
        <w:rPr>
          <w:rFonts w:ascii="Arial" w:hAnsi="Arial" w:cs="Arial"/>
          <w:sz w:val="22"/>
          <w:szCs w:val="22"/>
        </w:rPr>
        <w:br/>
        <w:t>w chwili realizacji bloczka żywnościowego.</w:t>
      </w:r>
    </w:p>
    <w:p w14:paraId="34B77DA6" w14:textId="54BE6C93" w:rsidR="00A147C3" w:rsidRPr="00F436B8" w:rsidRDefault="00643578" w:rsidP="00EC0FEA">
      <w:pPr>
        <w:pStyle w:val="Akapitzlist"/>
        <w:numPr>
          <w:ilvl w:val="0"/>
          <w:numId w:val="65"/>
        </w:numPr>
        <w:tabs>
          <w:tab w:val="left" w:pos="284"/>
        </w:tabs>
        <w:spacing w:line="276" w:lineRule="auto"/>
        <w:jc w:val="both"/>
        <w:rPr>
          <w:rFonts w:ascii="Arial" w:hAnsi="Arial" w:cs="Arial"/>
          <w:sz w:val="22"/>
          <w:szCs w:val="22"/>
        </w:rPr>
      </w:pPr>
      <w:r w:rsidRPr="00F436B8">
        <w:rPr>
          <w:rFonts w:ascii="Arial" w:hAnsi="Arial" w:cs="Arial"/>
          <w:sz w:val="22"/>
          <w:szCs w:val="22"/>
        </w:rPr>
        <w:t xml:space="preserve">Zamawiający </w:t>
      </w:r>
      <w:r w:rsidR="00A147C3" w:rsidRPr="00F436B8">
        <w:rPr>
          <w:rFonts w:ascii="Arial" w:hAnsi="Arial" w:cs="Arial"/>
          <w:sz w:val="22"/>
          <w:szCs w:val="22"/>
        </w:rPr>
        <w:t>wymaga, aby:</w:t>
      </w:r>
    </w:p>
    <w:p w14:paraId="00859B88" w14:textId="360468CC" w:rsidR="00272743" w:rsidRPr="00F436B8" w:rsidRDefault="00A147C3" w:rsidP="00EC0FEA">
      <w:pPr>
        <w:pStyle w:val="Akapitzlist"/>
        <w:numPr>
          <w:ilvl w:val="0"/>
          <w:numId w:val="64"/>
        </w:numPr>
        <w:tabs>
          <w:tab w:val="left" w:pos="284"/>
        </w:tabs>
        <w:spacing w:line="276" w:lineRule="auto"/>
        <w:jc w:val="both"/>
        <w:rPr>
          <w:rFonts w:ascii="Arial" w:hAnsi="Arial" w:cs="Arial"/>
          <w:sz w:val="22"/>
          <w:szCs w:val="22"/>
        </w:rPr>
      </w:pPr>
      <w:r w:rsidRPr="00F436B8">
        <w:rPr>
          <w:rFonts w:ascii="Arial" w:hAnsi="Arial" w:cs="Arial"/>
          <w:sz w:val="22"/>
          <w:szCs w:val="22"/>
        </w:rPr>
        <w:t>punkt/ punkty sprzedaży Wykonawcy znajdowały się na terenie miasta Stalowa Wola. Wymaga się co najmniej 1 punktu sprzedaży (sklep</w:t>
      </w:r>
      <w:r w:rsidR="00F365CE" w:rsidRPr="00F436B8">
        <w:rPr>
          <w:rFonts w:ascii="Arial" w:hAnsi="Arial" w:cs="Arial"/>
          <w:sz w:val="22"/>
          <w:szCs w:val="22"/>
        </w:rPr>
        <w:t>);</w:t>
      </w:r>
      <w:r w:rsidRPr="00F436B8">
        <w:rPr>
          <w:rFonts w:ascii="Arial" w:hAnsi="Arial" w:cs="Arial"/>
          <w:sz w:val="22"/>
          <w:szCs w:val="22"/>
        </w:rPr>
        <w:t xml:space="preserve"> </w:t>
      </w:r>
      <w:r w:rsidR="00F365CE" w:rsidRPr="00F436B8">
        <w:rPr>
          <w:rFonts w:ascii="Arial" w:hAnsi="Arial" w:cs="Arial"/>
          <w:sz w:val="22"/>
          <w:szCs w:val="22"/>
        </w:rPr>
        <w:t xml:space="preserve">posiadanie </w:t>
      </w:r>
      <w:r w:rsidRPr="00F436B8">
        <w:rPr>
          <w:rFonts w:ascii="Arial" w:hAnsi="Arial" w:cs="Arial"/>
          <w:sz w:val="22"/>
          <w:szCs w:val="22"/>
        </w:rPr>
        <w:t>bar</w:t>
      </w:r>
      <w:r w:rsidR="00F365CE" w:rsidRPr="00F436B8">
        <w:rPr>
          <w:rFonts w:ascii="Arial" w:hAnsi="Arial" w:cs="Arial"/>
          <w:sz w:val="22"/>
          <w:szCs w:val="22"/>
        </w:rPr>
        <w:t>u</w:t>
      </w:r>
      <w:r w:rsidRPr="00F436B8">
        <w:rPr>
          <w:rFonts w:ascii="Arial" w:hAnsi="Arial" w:cs="Arial"/>
          <w:sz w:val="22"/>
          <w:szCs w:val="22"/>
        </w:rPr>
        <w:t xml:space="preserve"> traktowane jako dodatkowy punkt sprzedaży,</w:t>
      </w:r>
    </w:p>
    <w:p w14:paraId="623527CF" w14:textId="66F10B88" w:rsidR="007A2B32" w:rsidRPr="00F436B8" w:rsidRDefault="007A2B32" w:rsidP="007A2B32">
      <w:pPr>
        <w:pStyle w:val="Akapitzlist"/>
        <w:tabs>
          <w:tab w:val="left" w:pos="284"/>
        </w:tabs>
        <w:spacing w:line="276" w:lineRule="auto"/>
        <w:ind w:left="1065"/>
        <w:jc w:val="both"/>
        <w:rPr>
          <w:rFonts w:ascii="Arial" w:hAnsi="Arial" w:cs="Arial"/>
          <w:sz w:val="22"/>
          <w:szCs w:val="22"/>
        </w:rPr>
      </w:pPr>
      <w:r w:rsidRPr="00F436B8">
        <w:rPr>
          <w:rFonts w:ascii="Arial" w:hAnsi="Arial" w:cs="Arial"/>
          <w:sz w:val="22"/>
          <w:szCs w:val="22"/>
        </w:rPr>
        <w:t>Poprzez punkt sprzedaży Zamawiający rozumie sklepy spożywcze, punkty gastronomiczne (bar)</w:t>
      </w:r>
      <w:r w:rsidR="00F436B8" w:rsidRPr="00F436B8">
        <w:rPr>
          <w:rFonts w:ascii="Arial" w:hAnsi="Arial" w:cs="Arial"/>
          <w:sz w:val="22"/>
          <w:szCs w:val="22"/>
        </w:rPr>
        <w:t>.</w:t>
      </w:r>
    </w:p>
    <w:p w14:paraId="4D0F115D" w14:textId="108B1AE3" w:rsidR="00A147C3" w:rsidRDefault="00A147C3" w:rsidP="00EC0FEA">
      <w:pPr>
        <w:pStyle w:val="Akapitzlist"/>
        <w:numPr>
          <w:ilvl w:val="0"/>
          <w:numId w:val="64"/>
        </w:numPr>
        <w:tabs>
          <w:tab w:val="left" w:pos="284"/>
        </w:tabs>
        <w:spacing w:line="276" w:lineRule="auto"/>
        <w:jc w:val="both"/>
        <w:rPr>
          <w:rFonts w:ascii="Arial" w:hAnsi="Arial" w:cs="Arial"/>
          <w:sz w:val="22"/>
          <w:szCs w:val="22"/>
        </w:rPr>
      </w:pPr>
      <w:r>
        <w:rPr>
          <w:rFonts w:ascii="Arial" w:hAnsi="Arial" w:cs="Arial"/>
          <w:sz w:val="22"/>
          <w:szCs w:val="22"/>
        </w:rPr>
        <w:t>czynne były</w:t>
      </w:r>
      <w:r w:rsidR="00C80A6E">
        <w:rPr>
          <w:rFonts w:ascii="Arial" w:hAnsi="Arial" w:cs="Arial"/>
          <w:sz w:val="22"/>
          <w:szCs w:val="22"/>
        </w:rPr>
        <w:t xml:space="preserve"> od poniedziałku do soboty w godzinach </w:t>
      </w:r>
      <w:r w:rsidR="008D5828">
        <w:rPr>
          <w:rFonts w:ascii="Arial" w:hAnsi="Arial" w:cs="Arial"/>
          <w:sz w:val="22"/>
          <w:szCs w:val="22"/>
        </w:rPr>
        <w:t xml:space="preserve">co najmniej </w:t>
      </w:r>
      <w:r w:rsidR="00C80A6E">
        <w:rPr>
          <w:rFonts w:ascii="Arial" w:hAnsi="Arial" w:cs="Arial"/>
          <w:sz w:val="22"/>
          <w:szCs w:val="22"/>
        </w:rPr>
        <w:t xml:space="preserve">od 08:00 do 20:00, a jeżeli miejscem wydawania posiłków jest punkt gastronomiczny (bar) od poniedziałku do soboty w godzinach </w:t>
      </w:r>
      <w:r w:rsidR="008D5828">
        <w:rPr>
          <w:rFonts w:ascii="Arial" w:hAnsi="Arial" w:cs="Arial"/>
          <w:sz w:val="22"/>
          <w:szCs w:val="22"/>
        </w:rPr>
        <w:t xml:space="preserve">co najmniej </w:t>
      </w:r>
      <w:r w:rsidR="00C80A6E">
        <w:rPr>
          <w:rFonts w:ascii="Arial" w:hAnsi="Arial" w:cs="Arial"/>
          <w:sz w:val="22"/>
          <w:szCs w:val="22"/>
        </w:rPr>
        <w:t>od 10:00 do 16:00,</w:t>
      </w:r>
    </w:p>
    <w:p w14:paraId="6994BA5C" w14:textId="2DB54B0F" w:rsidR="00C80A6E" w:rsidRDefault="00C80A6E" w:rsidP="00EC0FEA">
      <w:pPr>
        <w:pStyle w:val="Akapitzlist"/>
        <w:numPr>
          <w:ilvl w:val="0"/>
          <w:numId w:val="64"/>
        </w:numPr>
        <w:tabs>
          <w:tab w:val="left" w:pos="284"/>
        </w:tabs>
        <w:spacing w:line="276" w:lineRule="auto"/>
        <w:jc w:val="both"/>
        <w:rPr>
          <w:rFonts w:ascii="Arial" w:hAnsi="Arial" w:cs="Arial"/>
          <w:sz w:val="22"/>
          <w:szCs w:val="22"/>
        </w:rPr>
      </w:pPr>
      <w:r>
        <w:rPr>
          <w:rFonts w:ascii="Arial" w:hAnsi="Arial" w:cs="Arial"/>
          <w:sz w:val="22"/>
          <w:szCs w:val="22"/>
        </w:rPr>
        <w:t>oferowały w ciągłej sprzedaży w każdym punkcie jednocześnie produkty spożywcze nadające się do bezpośredniego spożycia, w tym: pieczywo, nabiał, przetwory mięsne, rybne, wyroby garmażeryjne.</w:t>
      </w:r>
    </w:p>
    <w:p w14:paraId="0AF0EEB4" w14:textId="77D639C1" w:rsidR="00C80A6E" w:rsidRDefault="00B671DB" w:rsidP="00EC0FEA">
      <w:pPr>
        <w:pStyle w:val="Akapitzlist"/>
        <w:numPr>
          <w:ilvl w:val="0"/>
          <w:numId w:val="65"/>
        </w:numPr>
        <w:tabs>
          <w:tab w:val="left" w:pos="284"/>
        </w:tabs>
        <w:spacing w:line="276" w:lineRule="auto"/>
        <w:jc w:val="both"/>
        <w:rPr>
          <w:rFonts w:ascii="Arial" w:hAnsi="Arial" w:cs="Arial"/>
          <w:sz w:val="22"/>
          <w:szCs w:val="22"/>
        </w:rPr>
      </w:pPr>
      <w:r w:rsidRPr="008D79CC">
        <w:rPr>
          <w:rFonts w:ascii="Arial" w:hAnsi="Arial" w:cs="Arial"/>
          <w:sz w:val="22"/>
          <w:szCs w:val="22"/>
        </w:rPr>
        <w:t>Bloczek żywnościowy nie podlega wymianie na gotówkę.</w:t>
      </w:r>
      <w:r w:rsidR="006F2D1E" w:rsidRPr="008D79CC">
        <w:rPr>
          <w:rFonts w:ascii="Arial" w:hAnsi="Arial" w:cs="Arial"/>
          <w:sz w:val="22"/>
          <w:szCs w:val="22"/>
        </w:rPr>
        <w:t xml:space="preserve"> Okazicielowi bloczka żywnościowego nie przysługuje prawo do otrzymania reszty w gotówce w przypadku gdy wartość posiłku profilaktycznego lub artykułów spożywczych jest niższa niż nominał bloczka żywnościowego, a w przypadku zakupu posiłku profilaktycznego lub artykułów spożywczych o wartości przewyższającej wartość nominału</w:t>
      </w:r>
      <w:r w:rsidR="00B826DF" w:rsidRPr="008D79CC">
        <w:rPr>
          <w:rFonts w:ascii="Arial" w:hAnsi="Arial" w:cs="Arial"/>
          <w:sz w:val="22"/>
          <w:szCs w:val="22"/>
        </w:rPr>
        <w:t xml:space="preserve"> Okaziciel za nadwyżkę zapłaci samodzielnie.</w:t>
      </w:r>
    </w:p>
    <w:p w14:paraId="59DC61DD" w14:textId="0C1F17D6" w:rsidR="00B826DF" w:rsidRPr="00B13861" w:rsidRDefault="00B826DF" w:rsidP="00EC0FEA">
      <w:pPr>
        <w:pStyle w:val="Akapitzlist"/>
        <w:numPr>
          <w:ilvl w:val="0"/>
          <w:numId w:val="65"/>
        </w:numPr>
        <w:tabs>
          <w:tab w:val="left" w:pos="284"/>
        </w:tabs>
        <w:spacing w:line="276" w:lineRule="auto"/>
        <w:jc w:val="both"/>
        <w:rPr>
          <w:rFonts w:ascii="Arial" w:hAnsi="Arial" w:cs="Arial"/>
          <w:sz w:val="22"/>
          <w:szCs w:val="22"/>
        </w:rPr>
      </w:pPr>
      <w:r w:rsidRPr="008D79CC">
        <w:rPr>
          <w:rFonts w:ascii="Arial" w:hAnsi="Arial" w:cs="Arial"/>
          <w:sz w:val="22"/>
          <w:szCs w:val="22"/>
        </w:rPr>
        <w:t xml:space="preserve">Zamawiający wymaga, aby </w:t>
      </w:r>
      <w:r w:rsidR="008D79CC" w:rsidRPr="008D79CC">
        <w:rPr>
          <w:rFonts w:ascii="Arial" w:hAnsi="Arial" w:cs="Arial"/>
          <w:sz w:val="22"/>
          <w:szCs w:val="22"/>
        </w:rPr>
        <w:t xml:space="preserve">okres ważności </w:t>
      </w:r>
      <w:r w:rsidRPr="008D79CC">
        <w:rPr>
          <w:rFonts w:ascii="Arial" w:hAnsi="Arial" w:cs="Arial"/>
          <w:sz w:val="22"/>
          <w:szCs w:val="22"/>
        </w:rPr>
        <w:t>bloczk</w:t>
      </w:r>
      <w:r w:rsidR="008D79CC" w:rsidRPr="008D79CC">
        <w:rPr>
          <w:rFonts w:ascii="Arial" w:hAnsi="Arial" w:cs="Arial"/>
          <w:sz w:val="22"/>
          <w:szCs w:val="22"/>
        </w:rPr>
        <w:t>a</w:t>
      </w:r>
      <w:r w:rsidRPr="008D79CC">
        <w:rPr>
          <w:rFonts w:ascii="Arial" w:hAnsi="Arial" w:cs="Arial"/>
          <w:sz w:val="22"/>
          <w:szCs w:val="22"/>
        </w:rPr>
        <w:t xml:space="preserve"> żywnościowe</w:t>
      </w:r>
      <w:r w:rsidR="008D79CC" w:rsidRPr="008D79CC">
        <w:rPr>
          <w:rFonts w:ascii="Arial" w:hAnsi="Arial" w:cs="Arial"/>
          <w:sz w:val="22"/>
          <w:szCs w:val="22"/>
        </w:rPr>
        <w:t>go</w:t>
      </w:r>
      <w:r w:rsidR="00A17B9D" w:rsidRPr="008D79CC">
        <w:rPr>
          <w:rFonts w:ascii="Arial" w:hAnsi="Arial" w:cs="Arial"/>
          <w:sz w:val="22"/>
          <w:szCs w:val="22"/>
        </w:rPr>
        <w:t xml:space="preserve"> </w:t>
      </w:r>
      <w:r w:rsidR="00DC5C42">
        <w:rPr>
          <w:rFonts w:ascii="Arial" w:hAnsi="Arial" w:cs="Arial"/>
          <w:sz w:val="22"/>
          <w:szCs w:val="22"/>
        </w:rPr>
        <w:t xml:space="preserve">nie był krótszy niż 6 </w:t>
      </w:r>
      <w:r w:rsidR="00DC5C42" w:rsidRPr="00B13861">
        <w:rPr>
          <w:rFonts w:ascii="Arial" w:hAnsi="Arial" w:cs="Arial"/>
          <w:sz w:val="22"/>
          <w:szCs w:val="22"/>
        </w:rPr>
        <w:t>miesięcy od daty ich dostawy.</w:t>
      </w:r>
    </w:p>
    <w:p w14:paraId="1FE225B1" w14:textId="5C23AD31" w:rsidR="000C29E1" w:rsidRPr="00B13861" w:rsidRDefault="000C29E1" w:rsidP="00EC0FEA">
      <w:pPr>
        <w:pStyle w:val="Akapitzlist"/>
        <w:numPr>
          <w:ilvl w:val="0"/>
          <w:numId w:val="65"/>
        </w:numPr>
        <w:tabs>
          <w:tab w:val="left" w:pos="284"/>
        </w:tabs>
        <w:spacing w:line="276" w:lineRule="auto"/>
        <w:jc w:val="both"/>
        <w:rPr>
          <w:rFonts w:ascii="Arial" w:hAnsi="Arial" w:cs="Arial"/>
          <w:sz w:val="22"/>
          <w:szCs w:val="22"/>
        </w:rPr>
      </w:pPr>
      <w:r w:rsidRPr="00B13861">
        <w:rPr>
          <w:rFonts w:ascii="Arial" w:hAnsi="Arial" w:cs="Arial"/>
          <w:sz w:val="22"/>
          <w:szCs w:val="22"/>
        </w:rPr>
        <w:t>Miejscem dostawy b</w:t>
      </w:r>
      <w:r w:rsidR="00B13861">
        <w:rPr>
          <w:rFonts w:ascii="Arial" w:hAnsi="Arial" w:cs="Arial"/>
          <w:sz w:val="22"/>
          <w:szCs w:val="22"/>
        </w:rPr>
        <w:t>loczków</w:t>
      </w:r>
      <w:r w:rsidRPr="00B13861">
        <w:rPr>
          <w:rFonts w:ascii="Arial" w:hAnsi="Arial" w:cs="Arial"/>
          <w:sz w:val="22"/>
          <w:szCs w:val="22"/>
        </w:rPr>
        <w:t xml:space="preserve"> jest siedziba Miejskiego Zakładu Komunalnego </w:t>
      </w:r>
      <w:r w:rsidR="00B13861">
        <w:rPr>
          <w:rFonts w:ascii="Arial" w:hAnsi="Arial" w:cs="Arial"/>
          <w:sz w:val="22"/>
          <w:szCs w:val="22"/>
        </w:rPr>
        <w:br/>
      </w:r>
      <w:r w:rsidRPr="00B13861">
        <w:rPr>
          <w:rFonts w:ascii="Arial" w:hAnsi="Arial" w:cs="Arial"/>
          <w:sz w:val="22"/>
          <w:szCs w:val="22"/>
        </w:rPr>
        <w:t>w Stalowej Woli ul. Komunalna 1, w dniach od poniedziałku do piątku w godz. od 7.00 do 15.00.</w:t>
      </w:r>
    </w:p>
    <w:p w14:paraId="4CBE2883" w14:textId="3DC6B3EA" w:rsidR="00A05EBA" w:rsidRPr="00B13861" w:rsidRDefault="00B00E4B" w:rsidP="00EC0FEA">
      <w:pPr>
        <w:pStyle w:val="Akapitzlist"/>
        <w:numPr>
          <w:ilvl w:val="0"/>
          <w:numId w:val="65"/>
        </w:numPr>
        <w:tabs>
          <w:tab w:val="left" w:pos="284"/>
        </w:tabs>
        <w:spacing w:line="276" w:lineRule="auto"/>
        <w:jc w:val="both"/>
        <w:rPr>
          <w:rFonts w:ascii="Arial" w:hAnsi="Arial" w:cs="Arial"/>
          <w:sz w:val="22"/>
          <w:szCs w:val="22"/>
        </w:rPr>
      </w:pPr>
      <w:r w:rsidRPr="00B13861">
        <w:rPr>
          <w:rFonts w:ascii="Arial" w:hAnsi="Arial" w:cs="Arial"/>
          <w:color w:val="000000"/>
          <w:spacing w:val="-2"/>
          <w:sz w:val="22"/>
          <w:szCs w:val="22"/>
        </w:rPr>
        <w:t>Nazwy i kody wg wspólnego słownika zamówień (CPV):</w:t>
      </w:r>
    </w:p>
    <w:p w14:paraId="06E02117" w14:textId="77777777" w:rsidR="00A17B9D" w:rsidRDefault="00A17B9D" w:rsidP="00F24308">
      <w:pPr>
        <w:pStyle w:val="Default"/>
        <w:spacing w:line="276" w:lineRule="auto"/>
        <w:ind w:firstLine="284"/>
        <w:rPr>
          <w:rFonts w:eastAsia="Times New Roman"/>
          <w:color w:val="auto"/>
          <w:sz w:val="22"/>
          <w:szCs w:val="22"/>
        </w:rPr>
      </w:pPr>
    </w:p>
    <w:p w14:paraId="31EE8FC6" w14:textId="18657257" w:rsidR="00A05EBA" w:rsidRDefault="00E14E26" w:rsidP="00972CD2">
      <w:pPr>
        <w:pStyle w:val="Default"/>
        <w:spacing w:line="276" w:lineRule="auto"/>
        <w:ind w:left="360" w:firstLine="284"/>
        <w:rPr>
          <w:rFonts w:eastAsia="Times New Roman"/>
          <w:color w:val="auto"/>
          <w:sz w:val="22"/>
          <w:szCs w:val="22"/>
        </w:rPr>
      </w:pPr>
      <w:r w:rsidRPr="00E14E26">
        <w:rPr>
          <w:rFonts w:eastAsia="Times New Roman"/>
          <w:color w:val="auto"/>
          <w:sz w:val="22"/>
          <w:szCs w:val="22"/>
        </w:rPr>
        <w:t>30199770-8</w:t>
      </w:r>
      <w:r>
        <w:rPr>
          <w:rFonts w:eastAsia="Times New Roman"/>
          <w:color w:val="auto"/>
          <w:sz w:val="22"/>
          <w:szCs w:val="22"/>
        </w:rPr>
        <w:t xml:space="preserve"> talony na posiłki</w:t>
      </w:r>
    </w:p>
    <w:p w14:paraId="52FA2D64" w14:textId="0864B351" w:rsidR="008D79CC" w:rsidRDefault="00E14E26" w:rsidP="00972CD2">
      <w:pPr>
        <w:pStyle w:val="Default"/>
        <w:spacing w:line="276" w:lineRule="auto"/>
        <w:ind w:left="360" w:firstLine="284"/>
        <w:rPr>
          <w:rFonts w:eastAsia="Times New Roman"/>
          <w:color w:val="auto"/>
          <w:sz w:val="22"/>
          <w:szCs w:val="22"/>
        </w:rPr>
      </w:pPr>
      <w:r>
        <w:rPr>
          <w:rFonts w:eastAsia="Times New Roman"/>
          <w:color w:val="auto"/>
          <w:sz w:val="22"/>
          <w:szCs w:val="22"/>
        </w:rPr>
        <w:t>15800000-6 różne produkty spożywcz</w:t>
      </w:r>
      <w:r w:rsidR="008D79CC">
        <w:rPr>
          <w:rFonts w:eastAsia="Times New Roman"/>
          <w:color w:val="auto"/>
          <w:sz w:val="22"/>
          <w:szCs w:val="22"/>
        </w:rPr>
        <w:t>e</w:t>
      </w:r>
      <w:r w:rsidR="006310A9">
        <w:rPr>
          <w:rFonts w:eastAsia="Times New Roman"/>
          <w:color w:val="auto"/>
          <w:sz w:val="22"/>
          <w:szCs w:val="22"/>
        </w:rPr>
        <w:br/>
      </w:r>
    </w:p>
    <w:p w14:paraId="41E256B8" w14:textId="31400683" w:rsidR="00A05EBA" w:rsidRPr="00B34389" w:rsidRDefault="00A05EBA" w:rsidP="00EC0FEA">
      <w:pPr>
        <w:pStyle w:val="Default"/>
        <w:numPr>
          <w:ilvl w:val="0"/>
          <w:numId w:val="65"/>
        </w:numPr>
        <w:spacing w:line="276" w:lineRule="auto"/>
        <w:jc w:val="both"/>
        <w:rPr>
          <w:rFonts w:eastAsia="Times New Roman"/>
          <w:color w:val="auto"/>
          <w:sz w:val="22"/>
          <w:szCs w:val="22"/>
        </w:rPr>
      </w:pPr>
      <w:r w:rsidRPr="00B34389">
        <w:rPr>
          <w:spacing w:val="-2"/>
          <w:sz w:val="22"/>
          <w:szCs w:val="22"/>
        </w:rPr>
        <w:t>Szczegółowy opis przedmiotu zamówienia, zakres i warunki realizacji zamówienia ujęte zostały w</w:t>
      </w:r>
      <w:r w:rsidR="00B34389" w:rsidRPr="00B34389">
        <w:rPr>
          <w:spacing w:val="-2"/>
          <w:sz w:val="22"/>
          <w:szCs w:val="22"/>
        </w:rPr>
        <w:t>e</w:t>
      </w:r>
      <w:r w:rsidR="00B34389" w:rsidRPr="00B34389">
        <w:rPr>
          <w:rFonts w:eastAsia="Times New Roman"/>
          <w:color w:val="auto"/>
          <w:sz w:val="22"/>
          <w:szCs w:val="22"/>
        </w:rPr>
        <w:t xml:space="preserve"> </w:t>
      </w:r>
      <w:r w:rsidRPr="00B34389">
        <w:rPr>
          <w:rFonts w:eastAsia="Times New Roman"/>
          <w:color w:val="auto"/>
          <w:sz w:val="22"/>
          <w:szCs w:val="22"/>
        </w:rPr>
        <w:t>Wzorze umowy, stanowiąc</w:t>
      </w:r>
      <w:r w:rsidR="004370E1" w:rsidRPr="00B34389">
        <w:rPr>
          <w:rFonts w:eastAsia="Times New Roman"/>
          <w:color w:val="auto"/>
          <w:sz w:val="22"/>
          <w:szCs w:val="22"/>
        </w:rPr>
        <w:t>ej</w:t>
      </w:r>
      <w:r w:rsidRPr="00B34389">
        <w:rPr>
          <w:rFonts w:eastAsia="Times New Roman"/>
          <w:color w:val="auto"/>
          <w:sz w:val="22"/>
          <w:szCs w:val="22"/>
        </w:rPr>
        <w:t xml:space="preserve"> załącznik </w:t>
      </w:r>
      <w:r w:rsidR="00241DB9">
        <w:rPr>
          <w:rFonts w:eastAsia="Times New Roman"/>
          <w:color w:val="auto"/>
          <w:sz w:val="22"/>
          <w:szCs w:val="22"/>
        </w:rPr>
        <w:t xml:space="preserve">nr </w:t>
      </w:r>
      <w:r w:rsidR="00520B43">
        <w:rPr>
          <w:rFonts w:eastAsia="Times New Roman"/>
          <w:color w:val="auto"/>
          <w:sz w:val="22"/>
          <w:szCs w:val="22"/>
        </w:rPr>
        <w:t>6</w:t>
      </w:r>
      <w:r w:rsidR="00241DB9">
        <w:rPr>
          <w:rFonts w:eastAsia="Times New Roman"/>
          <w:color w:val="auto"/>
          <w:sz w:val="22"/>
          <w:szCs w:val="22"/>
        </w:rPr>
        <w:t xml:space="preserve"> </w:t>
      </w:r>
      <w:r w:rsidRPr="00B34389">
        <w:rPr>
          <w:rFonts w:eastAsia="Times New Roman"/>
          <w:color w:val="auto"/>
          <w:sz w:val="22"/>
          <w:szCs w:val="22"/>
        </w:rPr>
        <w:t>do niniejszej Specyfikacji Warunków Zamówienia, tj. dokumentacja projektowa.</w:t>
      </w:r>
    </w:p>
    <w:p w14:paraId="0DBB7D63" w14:textId="66482844" w:rsidR="003C26BE" w:rsidRDefault="003C26BE" w:rsidP="00EC0FEA">
      <w:pPr>
        <w:pStyle w:val="Akapitzlist"/>
        <w:numPr>
          <w:ilvl w:val="0"/>
          <w:numId w:val="65"/>
        </w:numPr>
        <w:tabs>
          <w:tab w:val="left" w:pos="284"/>
        </w:tabs>
        <w:spacing w:line="276" w:lineRule="auto"/>
        <w:jc w:val="both"/>
        <w:rPr>
          <w:rFonts w:ascii="Arial" w:hAnsi="Arial" w:cs="Arial"/>
          <w:color w:val="000000"/>
          <w:spacing w:val="-2"/>
          <w:sz w:val="22"/>
          <w:szCs w:val="22"/>
        </w:rPr>
      </w:pPr>
      <w:r w:rsidRPr="00D60673">
        <w:rPr>
          <w:rFonts w:ascii="Arial" w:hAnsi="Arial" w:cs="Arial"/>
          <w:color w:val="000000"/>
          <w:spacing w:val="-2"/>
          <w:sz w:val="22"/>
          <w:szCs w:val="22"/>
        </w:rPr>
        <w:t xml:space="preserve">Miejsce realizacji: </w:t>
      </w:r>
      <w:r w:rsidR="00820378">
        <w:rPr>
          <w:rFonts w:ascii="Arial" w:hAnsi="Arial" w:cs="Arial"/>
          <w:color w:val="000000"/>
          <w:spacing w:val="-2"/>
          <w:sz w:val="22"/>
          <w:szCs w:val="22"/>
        </w:rPr>
        <w:t>punkt/</w:t>
      </w:r>
      <w:r w:rsidR="00B34389">
        <w:rPr>
          <w:rFonts w:ascii="Arial" w:hAnsi="Arial" w:cs="Arial"/>
          <w:color w:val="000000"/>
          <w:spacing w:val="-2"/>
          <w:sz w:val="22"/>
          <w:szCs w:val="22"/>
        </w:rPr>
        <w:t>punkty</w:t>
      </w:r>
      <w:r w:rsidR="00820378">
        <w:rPr>
          <w:rFonts w:ascii="Arial" w:hAnsi="Arial" w:cs="Arial"/>
          <w:color w:val="000000"/>
          <w:spacing w:val="-2"/>
          <w:sz w:val="22"/>
          <w:szCs w:val="22"/>
        </w:rPr>
        <w:t xml:space="preserve"> sprzedaży powinny znajdować się na terenie miasta Stalowa Wola.</w:t>
      </w:r>
    </w:p>
    <w:p w14:paraId="39711FB9" w14:textId="77777777" w:rsidR="00D860C6" w:rsidRPr="00D25F4F" w:rsidRDefault="00D860C6" w:rsidP="00EC0FEA">
      <w:pPr>
        <w:pStyle w:val="Akapitzlist"/>
        <w:numPr>
          <w:ilvl w:val="0"/>
          <w:numId w:val="65"/>
        </w:numPr>
        <w:tabs>
          <w:tab w:val="left" w:pos="284"/>
        </w:tabs>
        <w:spacing w:line="276" w:lineRule="auto"/>
        <w:jc w:val="both"/>
        <w:rPr>
          <w:rFonts w:ascii="Arial" w:hAnsi="Arial" w:cs="Arial"/>
          <w:b/>
          <w:bCs/>
          <w:color w:val="000000"/>
          <w:spacing w:val="-2"/>
          <w:sz w:val="22"/>
          <w:szCs w:val="22"/>
        </w:rPr>
      </w:pPr>
      <w:r w:rsidRPr="00D860C6">
        <w:rPr>
          <w:rFonts w:ascii="Arial" w:hAnsi="Arial" w:cs="Arial"/>
          <w:color w:val="000000"/>
          <w:spacing w:val="-2"/>
          <w:sz w:val="22"/>
          <w:szCs w:val="22"/>
        </w:rPr>
        <w:t xml:space="preserve">Prawo opcji (art. 441 ust. 1 ustawy Pzp): Zamawiający </w:t>
      </w:r>
      <w:r w:rsidRPr="00D25F4F">
        <w:rPr>
          <w:rFonts w:ascii="Arial" w:hAnsi="Arial" w:cs="Arial"/>
          <w:b/>
          <w:bCs/>
          <w:color w:val="000000"/>
          <w:spacing w:val="-2"/>
          <w:sz w:val="22"/>
          <w:szCs w:val="22"/>
        </w:rPr>
        <w:t>przewiduje opcję.</w:t>
      </w:r>
    </w:p>
    <w:p w14:paraId="43DAD12D" w14:textId="27CC20F2" w:rsidR="00D860C6" w:rsidRPr="00D860C6" w:rsidRDefault="00D860C6" w:rsidP="00D860C6">
      <w:pPr>
        <w:pStyle w:val="Akapitzlist"/>
        <w:tabs>
          <w:tab w:val="left" w:pos="284"/>
        </w:tabs>
        <w:spacing w:line="276" w:lineRule="auto"/>
        <w:jc w:val="both"/>
        <w:rPr>
          <w:rFonts w:ascii="Arial" w:hAnsi="Arial" w:cs="Arial"/>
          <w:color w:val="000000"/>
          <w:spacing w:val="-2"/>
          <w:sz w:val="22"/>
          <w:szCs w:val="22"/>
        </w:rPr>
      </w:pPr>
      <w:r w:rsidRPr="00D860C6">
        <w:rPr>
          <w:rFonts w:ascii="Arial" w:hAnsi="Arial" w:cs="Arial"/>
          <w:color w:val="000000"/>
          <w:spacing w:val="-2"/>
          <w:sz w:val="22"/>
          <w:szCs w:val="22"/>
        </w:rPr>
        <w:lastRenderedPageBreak/>
        <w:t>Różnica miedzy maksymalną wielkością planowanych dostaw a minimaln</w:t>
      </w:r>
      <w:r>
        <w:rPr>
          <w:rFonts w:ascii="Arial" w:hAnsi="Arial" w:cs="Arial"/>
          <w:color w:val="000000"/>
          <w:spacing w:val="-2"/>
          <w:sz w:val="22"/>
          <w:szCs w:val="22"/>
        </w:rPr>
        <w:t>ą</w:t>
      </w:r>
      <w:r w:rsidRPr="00D860C6">
        <w:rPr>
          <w:rFonts w:ascii="Arial" w:hAnsi="Arial" w:cs="Arial"/>
          <w:color w:val="000000"/>
          <w:spacing w:val="-2"/>
          <w:sz w:val="22"/>
          <w:szCs w:val="22"/>
        </w:rPr>
        <w:t xml:space="preserve"> wielkością planowanych dostaw stanowi opcj</w:t>
      </w:r>
      <w:r>
        <w:rPr>
          <w:rFonts w:ascii="Arial" w:hAnsi="Arial" w:cs="Arial"/>
          <w:color w:val="000000"/>
          <w:spacing w:val="-2"/>
          <w:sz w:val="22"/>
          <w:szCs w:val="22"/>
        </w:rPr>
        <w:t>ę</w:t>
      </w:r>
      <w:r w:rsidRPr="006C4474">
        <w:rPr>
          <w:rFonts w:ascii="Arial" w:hAnsi="Arial" w:cs="Arial"/>
          <w:color w:val="000000"/>
          <w:spacing w:val="-2"/>
          <w:sz w:val="22"/>
          <w:szCs w:val="22"/>
        </w:rPr>
        <w:t xml:space="preserve">. </w:t>
      </w:r>
      <w:r w:rsidR="00B24682" w:rsidRPr="006C4474">
        <w:rPr>
          <w:rFonts w:ascii="Arial" w:hAnsi="Arial" w:cs="Arial"/>
          <w:color w:val="000000"/>
          <w:spacing w:val="-2"/>
          <w:sz w:val="22"/>
          <w:szCs w:val="22"/>
        </w:rPr>
        <w:t>Skorzystanie z opcji związane będzie z polityką kadrową Zamawiającego i ewentualnym wzrostem zatrudnienia pracowników.</w:t>
      </w:r>
    </w:p>
    <w:p w14:paraId="793D9CBB" w14:textId="64F32B32" w:rsidR="00D860C6" w:rsidRDefault="00D860C6" w:rsidP="00D860C6">
      <w:pPr>
        <w:pStyle w:val="Akapitzlist"/>
        <w:tabs>
          <w:tab w:val="left" w:pos="284"/>
        </w:tabs>
        <w:spacing w:line="276" w:lineRule="auto"/>
        <w:jc w:val="both"/>
        <w:rPr>
          <w:rFonts w:ascii="Arial" w:hAnsi="Arial" w:cs="Arial"/>
          <w:color w:val="000000"/>
          <w:spacing w:val="-2"/>
          <w:sz w:val="22"/>
          <w:szCs w:val="22"/>
        </w:rPr>
      </w:pPr>
      <w:r w:rsidRPr="00D860C6">
        <w:rPr>
          <w:rFonts w:ascii="Arial" w:hAnsi="Arial" w:cs="Arial"/>
          <w:color w:val="000000"/>
          <w:spacing w:val="-2"/>
          <w:sz w:val="22"/>
          <w:szCs w:val="22"/>
        </w:rPr>
        <w:t>Prawo opcji jest jednostronnym uprawnieniem Zamawiającego, z którego może, ale nie ma obowiązku skorzystać w ramach realizacji przedmiotu zamówienia. W przypadku nie skorzystania przez Zamawiającego z prawa opcji Wykonawcy nie przysługują żadne roszczenia z tego tytułu.</w:t>
      </w:r>
    </w:p>
    <w:p w14:paraId="11FD3A90" w14:textId="50927D35" w:rsidR="00B00E4B" w:rsidRDefault="003C26BE" w:rsidP="00EC0FEA">
      <w:pPr>
        <w:pStyle w:val="Akapitzlist"/>
        <w:numPr>
          <w:ilvl w:val="0"/>
          <w:numId w:val="65"/>
        </w:numPr>
        <w:tabs>
          <w:tab w:val="left" w:pos="284"/>
        </w:tabs>
        <w:spacing w:line="276" w:lineRule="auto"/>
        <w:jc w:val="both"/>
        <w:rPr>
          <w:rFonts w:ascii="Arial" w:hAnsi="Arial" w:cs="Arial"/>
          <w:color w:val="000000"/>
          <w:spacing w:val="-2"/>
          <w:sz w:val="22"/>
          <w:szCs w:val="22"/>
        </w:rPr>
      </w:pPr>
      <w:r w:rsidRPr="00D60673">
        <w:rPr>
          <w:rFonts w:ascii="Arial" w:hAnsi="Arial" w:cs="Arial"/>
          <w:color w:val="000000"/>
          <w:spacing w:val="-2"/>
          <w:sz w:val="22"/>
          <w:szCs w:val="22"/>
        </w:rPr>
        <w:t>Wykonawca zobowiązany jest zrealizować zamówienie na zasadach i warunkach opisanych we Wzorze umowy, stanowiący do SWZ</w:t>
      </w:r>
      <w:r w:rsidR="00B3778B" w:rsidRPr="00D60673">
        <w:rPr>
          <w:rFonts w:ascii="Arial" w:hAnsi="Arial" w:cs="Arial"/>
          <w:color w:val="000000"/>
          <w:spacing w:val="-2"/>
          <w:sz w:val="22"/>
          <w:szCs w:val="22"/>
        </w:rPr>
        <w:t>.</w:t>
      </w:r>
    </w:p>
    <w:p w14:paraId="7754516A" w14:textId="25C01249" w:rsidR="00974D67" w:rsidRDefault="00974D67" w:rsidP="00EC0FEA">
      <w:pPr>
        <w:pStyle w:val="Akapitzlist"/>
        <w:numPr>
          <w:ilvl w:val="0"/>
          <w:numId w:val="65"/>
        </w:numPr>
        <w:tabs>
          <w:tab w:val="left" w:pos="284"/>
        </w:tabs>
        <w:spacing w:line="276" w:lineRule="auto"/>
        <w:jc w:val="both"/>
        <w:rPr>
          <w:rFonts w:ascii="Arial" w:hAnsi="Arial" w:cs="Arial"/>
          <w:color w:val="000000"/>
          <w:spacing w:val="-2"/>
          <w:sz w:val="22"/>
          <w:szCs w:val="22"/>
        </w:rPr>
      </w:pPr>
      <w:r w:rsidRPr="00D60673">
        <w:rPr>
          <w:rFonts w:ascii="Arial" w:hAnsi="Arial" w:cs="Arial"/>
          <w:color w:val="000000"/>
          <w:spacing w:val="-2"/>
          <w:sz w:val="22"/>
          <w:szCs w:val="22"/>
        </w:rPr>
        <w:t>Zamawiający nie dopuszcza składania ofert wariantowych.</w:t>
      </w:r>
    </w:p>
    <w:p w14:paraId="16AA1268" w14:textId="77777777" w:rsidR="006E3FE7" w:rsidRDefault="006E3FE7" w:rsidP="004A6F6C">
      <w:pPr>
        <w:tabs>
          <w:tab w:val="left" w:pos="284"/>
        </w:tabs>
        <w:spacing w:line="276" w:lineRule="auto"/>
        <w:ind w:left="284"/>
        <w:jc w:val="both"/>
        <w:rPr>
          <w:rFonts w:ascii="Arial" w:hAnsi="Arial" w:cs="Arial"/>
          <w:color w:val="000000"/>
          <w:spacing w:val="-2"/>
          <w:sz w:val="22"/>
          <w:szCs w:val="22"/>
        </w:rPr>
      </w:pPr>
    </w:p>
    <w:p w14:paraId="3DAAB1E8" w14:textId="77777777" w:rsidR="006E3FE7" w:rsidRPr="006E3FE7" w:rsidRDefault="006E3FE7" w:rsidP="006E3FE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E3FE7">
        <w:rPr>
          <w:rFonts w:ascii="Arial" w:hAnsi="Arial" w:cs="Arial"/>
          <w:b/>
          <w:color w:val="000000"/>
          <w:spacing w:val="-2"/>
          <w:sz w:val="22"/>
          <w:szCs w:val="22"/>
          <w:u w:val="double"/>
        </w:rPr>
        <w:t xml:space="preserve">PRZEDMIOTOWE ŚRODKI DOWODOWE </w:t>
      </w:r>
    </w:p>
    <w:p w14:paraId="21040639" w14:textId="77777777" w:rsidR="006A0A1F" w:rsidRDefault="006A0A1F" w:rsidP="006A0A1F">
      <w:pPr>
        <w:pStyle w:val="Nagwek2"/>
        <w:keepNext w:val="0"/>
        <w:spacing w:line="276" w:lineRule="auto"/>
        <w:ind w:left="357"/>
        <w:jc w:val="both"/>
        <w:rPr>
          <w:rFonts w:cs="Arial"/>
          <w:b w:val="0"/>
          <w:bCs/>
          <w:sz w:val="22"/>
          <w:szCs w:val="22"/>
        </w:rPr>
      </w:pPr>
    </w:p>
    <w:p w14:paraId="5877EF64" w14:textId="446CE7C3" w:rsidR="006E3FE7" w:rsidRPr="006E3FE7" w:rsidRDefault="006E3FE7" w:rsidP="00EC0FEA">
      <w:pPr>
        <w:pStyle w:val="Nagwek2"/>
        <w:keepNext w:val="0"/>
        <w:numPr>
          <w:ilvl w:val="1"/>
          <w:numId w:val="27"/>
        </w:numPr>
        <w:spacing w:line="276" w:lineRule="auto"/>
        <w:ind w:left="357"/>
        <w:jc w:val="both"/>
        <w:rPr>
          <w:rFonts w:cs="Arial"/>
          <w:b w:val="0"/>
          <w:bCs/>
          <w:sz w:val="22"/>
          <w:szCs w:val="22"/>
        </w:rPr>
      </w:pPr>
      <w:r w:rsidRPr="006E3FE7">
        <w:rPr>
          <w:rFonts w:cs="Arial"/>
          <w:b w:val="0"/>
          <w:bCs/>
          <w:sz w:val="22"/>
          <w:szCs w:val="22"/>
        </w:rPr>
        <w:t xml:space="preserve">Zamawiający </w:t>
      </w:r>
      <w:r w:rsidRPr="00B610EF">
        <w:rPr>
          <w:rFonts w:cs="Arial"/>
          <w:sz w:val="22"/>
          <w:szCs w:val="22"/>
        </w:rPr>
        <w:t>nie żąda</w:t>
      </w:r>
      <w:r w:rsidRPr="006E3FE7">
        <w:rPr>
          <w:rFonts w:cs="Arial"/>
          <w:b w:val="0"/>
          <w:bCs/>
          <w:sz w:val="22"/>
          <w:szCs w:val="22"/>
        </w:rPr>
        <w:t xml:space="preserve"> złożenia wraz z ofertą przedmiotowych środków dowodowych.</w:t>
      </w:r>
    </w:p>
    <w:p w14:paraId="014BF728" w14:textId="77777777" w:rsidR="006E3FE7" w:rsidRPr="006E3FE7" w:rsidRDefault="006E3FE7" w:rsidP="006E3FE7">
      <w:pPr>
        <w:pStyle w:val="Nagwek2"/>
        <w:spacing w:line="276" w:lineRule="auto"/>
        <w:ind w:left="357"/>
        <w:rPr>
          <w:rFonts w:cs="Arial"/>
          <w:b w:val="0"/>
          <w:bCs/>
          <w:sz w:val="22"/>
          <w:szCs w:val="22"/>
        </w:rPr>
      </w:pPr>
    </w:p>
    <w:p w14:paraId="73B1557C" w14:textId="77777777" w:rsidR="007916EB" w:rsidRPr="00F24308" w:rsidRDefault="007916EB"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OPIS CZĘŚCI ZAMÓWIENIA</w:t>
      </w:r>
      <w:r w:rsidR="00663639" w:rsidRPr="00F24308">
        <w:rPr>
          <w:rFonts w:ascii="Arial" w:hAnsi="Arial" w:cs="Arial"/>
          <w:b/>
          <w:color w:val="000000"/>
          <w:spacing w:val="-2"/>
          <w:sz w:val="22"/>
          <w:szCs w:val="22"/>
          <w:u w:val="double"/>
        </w:rPr>
        <w:t>:</w:t>
      </w:r>
    </w:p>
    <w:p w14:paraId="75297965" w14:textId="77777777" w:rsidR="00877DC6" w:rsidRPr="009E3A84" w:rsidRDefault="00877DC6" w:rsidP="00F24308">
      <w:pPr>
        <w:spacing w:line="276" w:lineRule="auto"/>
        <w:rPr>
          <w:rFonts w:ascii="Arial" w:hAnsi="Arial" w:cs="Arial"/>
          <w:color w:val="000000"/>
          <w:spacing w:val="-2"/>
          <w:sz w:val="18"/>
          <w:szCs w:val="22"/>
        </w:rPr>
      </w:pPr>
    </w:p>
    <w:p w14:paraId="07818B7D" w14:textId="77777777" w:rsidR="00E566AF" w:rsidRPr="00E566AF" w:rsidRDefault="00E566AF" w:rsidP="00D60673">
      <w:pPr>
        <w:pStyle w:val="Default"/>
        <w:numPr>
          <w:ilvl w:val="0"/>
          <w:numId w:val="19"/>
        </w:numPr>
        <w:spacing w:line="276" w:lineRule="auto"/>
        <w:jc w:val="both"/>
        <w:rPr>
          <w:sz w:val="22"/>
          <w:szCs w:val="22"/>
        </w:rPr>
      </w:pPr>
      <w:r w:rsidRPr="00E566AF">
        <w:rPr>
          <w:sz w:val="22"/>
          <w:szCs w:val="22"/>
        </w:rPr>
        <w:t>Zamawiający nie dokonuje podziału zamówienia na części i tym samym nie dopuszcza składania ofert częściowych. Oferty nie zawierające pełnego zakresu przedmiotu zamówienia zostaną odrzucone.</w:t>
      </w:r>
    </w:p>
    <w:p w14:paraId="0FD0FE39" w14:textId="77777777" w:rsidR="00E566AF" w:rsidRPr="00E566AF" w:rsidRDefault="00E566AF" w:rsidP="00D60673">
      <w:pPr>
        <w:pStyle w:val="Default"/>
        <w:numPr>
          <w:ilvl w:val="0"/>
          <w:numId w:val="19"/>
        </w:numPr>
        <w:spacing w:line="276" w:lineRule="auto"/>
        <w:jc w:val="both"/>
        <w:rPr>
          <w:sz w:val="22"/>
          <w:szCs w:val="22"/>
        </w:rPr>
      </w:pPr>
      <w:r w:rsidRPr="00E566AF">
        <w:rPr>
          <w:sz w:val="22"/>
          <w:szCs w:val="22"/>
        </w:rPr>
        <w:t>Nabycie usługi od jednego Wykonawcy jest bardziej opłacalne ekonomicznie ze względu na rabaty uzyskane przy dużym wolumenie zamówienia.</w:t>
      </w:r>
    </w:p>
    <w:p w14:paraId="5FB592F1" w14:textId="77777777" w:rsidR="00E566AF" w:rsidRPr="00E566AF" w:rsidRDefault="00E566AF" w:rsidP="000A0E07">
      <w:pPr>
        <w:pStyle w:val="Default"/>
        <w:spacing w:line="276" w:lineRule="auto"/>
        <w:ind w:left="720"/>
        <w:jc w:val="both"/>
        <w:rPr>
          <w:sz w:val="22"/>
          <w:szCs w:val="22"/>
        </w:rPr>
      </w:pPr>
      <w:r w:rsidRPr="00E566AF">
        <w:rPr>
          <w:sz w:val="22"/>
          <w:szCs w:val="22"/>
        </w:rPr>
        <w:t>Dodatkowo, brak podziału zamówienia na części nie wpłynie na możliwość ubiegania się o takie zamówienie przez małych i średnich przedsiębiorców.</w:t>
      </w:r>
    </w:p>
    <w:p w14:paraId="65B7A88A" w14:textId="1024D7E2" w:rsidR="000E17AB" w:rsidRDefault="00E566AF" w:rsidP="000A0E07">
      <w:pPr>
        <w:pStyle w:val="Default"/>
        <w:tabs>
          <w:tab w:val="left" w:pos="284"/>
        </w:tabs>
        <w:spacing w:line="276" w:lineRule="auto"/>
        <w:ind w:left="567" w:hanging="284"/>
        <w:jc w:val="both"/>
        <w:rPr>
          <w:b/>
          <w:spacing w:val="-2"/>
          <w:sz w:val="22"/>
          <w:szCs w:val="22"/>
        </w:rPr>
      </w:pPr>
      <w:r>
        <w:rPr>
          <w:sz w:val="22"/>
          <w:szCs w:val="22"/>
        </w:rPr>
        <w:tab/>
      </w:r>
      <w:r>
        <w:rPr>
          <w:sz w:val="22"/>
          <w:szCs w:val="22"/>
        </w:rPr>
        <w:tab/>
      </w:r>
    </w:p>
    <w:p w14:paraId="51C99B83" w14:textId="54EE0B71" w:rsidR="009D520C" w:rsidRPr="00F24308" w:rsidRDefault="009D520C"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F24308">
        <w:rPr>
          <w:rFonts w:ascii="Arial" w:hAnsi="Arial" w:cs="Arial"/>
          <w:b/>
          <w:color w:val="000000"/>
          <w:spacing w:val="-2"/>
          <w:sz w:val="22"/>
          <w:szCs w:val="22"/>
          <w:u w:val="double"/>
        </w:rPr>
        <w:t>TERMIN WYKONANIA ZAM</w:t>
      </w:r>
      <w:r w:rsidR="00DA374F" w:rsidRPr="00F24308">
        <w:rPr>
          <w:rFonts w:ascii="Arial" w:hAnsi="Arial" w:cs="Arial"/>
          <w:b/>
          <w:color w:val="000000"/>
          <w:spacing w:val="-2"/>
          <w:sz w:val="22"/>
          <w:szCs w:val="22"/>
          <w:u w:val="double"/>
        </w:rPr>
        <w:t>Ó</w:t>
      </w:r>
      <w:r w:rsidRPr="00F24308">
        <w:rPr>
          <w:rFonts w:ascii="Arial" w:hAnsi="Arial" w:cs="Arial"/>
          <w:b/>
          <w:color w:val="000000"/>
          <w:spacing w:val="-2"/>
          <w:sz w:val="22"/>
          <w:szCs w:val="22"/>
          <w:u w:val="double"/>
        </w:rPr>
        <w:t>WIENIA</w:t>
      </w:r>
      <w:r w:rsidR="00663639" w:rsidRPr="00F24308">
        <w:rPr>
          <w:rFonts w:ascii="Arial" w:hAnsi="Arial" w:cs="Arial"/>
          <w:b/>
          <w:color w:val="000000"/>
          <w:spacing w:val="-2"/>
          <w:sz w:val="22"/>
          <w:szCs w:val="22"/>
          <w:u w:val="double"/>
        </w:rPr>
        <w:t>:</w:t>
      </w:r>
      <w:r w:rsidRPr="00F24308">
        <w:rPr>
          <w:rFonts w:ascii="Arial" w:hAnsi="Arial" w:cs="Arial"/>
          <w:b/>
          <w:color w:val="000000"/>
          <w:spacing w:val="-2"/>
          <w:sz w:val="22"/>
          <w:szCs w:val="22"/>
          <w:u w:val="double"/>
        </w:rPr>
        <w:t xml:space="preserve">  </w:t>
      </w:r>
    </w:p>
    <w:p w14:paraId="3E5FC137" w14:textId="77777777" w:rsidR="00600239" w:rsidRPr="00104226" w:rsidRDefault="00600239" w:rsidP="00F24308">
      <w:pPr>
        <w:pStyle w:val="Akapitzlist"/>
        <w:tabs>
          <w:tab w:val="right" w:pos="284"/>
        </w:tabs>
        <w:spacing w:line="276" w:lineRule="auto"/>
        <w:ind w:left="0"/>
        <w:rPr>
          <w:rFonts w:ascii="Arial" w:hAnsi="Arial" w:cs="Arial"/>
          <w:b/>
          <w:color w:val="000000"/>
          <w:spacing w:val="-2"/>
          <w:sz w:val="22"/>
          <w:szCs w:val="22"/>
        </w:rPr>
      </w:pPr>
    </w:p>
    <w:p w14:paraId="5C9A4568" w14:textId="343612D7" w:rsidR="00FE1165" w:rsidRPr="0053496B" w:rsidRDefault="00FE1165" w:rsidP="00EC0FEA">
      <w:pPr>
        <w:pStyle w:val="Akapitzlist"/>
        <w:numPr>
          <w:ilvl w:val="0"/>
          <w:numId w:val="66"/>
        </w:numPr>
        <w:spacing w:line="276" w:lineRule="auto"/>
        <w:contextualSpacing w:val="0"/>
        <w:jc w:val="both"/>
        <w:rPr>
          <w:rFonts w:ascii="Arial" w:hAnsi="Arial" w:cs="Arial"/>
          <w:sz w:val="22"/>
          <w:szCs w:val="22"/>
        </w:rPr>
      </w:pPr>
      <w:r w:rsidRPr="0053496B">
        <w:rPr>
          <w:rFonts w:ascii="Arial" w:hAnsi="Arial" w:cs="Arial"/>
          <w:sz w:val="22"/>
          <w:szCs w:val="22"/>
        </w:rPr>
        <w:t xml:space="preserve">Zamówienie będzie realizowane sukcesywnie </w:t>
      </w:r>
      <w:r w:rsidR="00F07161" w:rsidRPr="0053496B">
        <w:rPr>
          <w:rFonts w:ascii="Arial" w:hAnsi="Arial" w:cs="Arial"/>
          <w:sz w:val="22"/>
          <w:szCs w:val="22"/>
        </w:rPr>
        <w:t xml:space="preserve">przez okres 12 miesięcy. Pożądany termin </w:t>
      </w:r>
      <w:r w:rsidR="00EA136A" w:rsidRPr="0053496B">
        <w:rPr>
          <w:rFonts w:ascii="Arial" w:hAnsi="Arial" w:cs="Arial"/>
          <w:sz w:val="22"/>
          <w:szCs w:val="22"/>
        </w:rPr>
        <w:t xml:space="preserve">rozpoczęcia </w:t>
      </w:r>
      <w:r w:rsidR="00F07161" w:rsidRPr="0053496B">
        <w:rPr>
          <w:rFonts w:ascii="Arial" w:hAnsi="Arial" w:cs="Arial"/>
          <w:sz w:val="22"/>
          <w:szCs w:val="22"/>
        </w:rPr>
        <w:t>świadczenia dostawy to</w:t>
      </w:r>
      <w:r w:rsidRPr="0053496B">
        <w:rPr>
          <w:rFonts w:ascii="Arial" w:hAnsi="Arial" w:cs="Arial"/>
          <w:sz w:val="22"/>
          <w:szCs w:val="22"/>
        </w:rPr>
        <w:t xml:space="preserve"> </w:t>
      </w:r>
      <w:r w:rsidR="00894FC1" w:rsidRPr="0053496B">
        <w:rPr>
          <w:rFonts w:ascii="Arial" w:hAnsi="Arial" w:cs="Arial"/>
          <w:sz w:val="22"/>
          <w:szCs w:val="22"/>
        </w:rPr>
        <w:t>01 stycznia 2022 r.</w:t>
      </w:r>
      <w:r w:rsidR="00F07161" w:rsidRPr="0053496B">
        <w:rPr>
          <w:rFonts w:ascii="Arial" w:hAnsi="Arial" w:cs="Arial"/>
          <w:sz w:val="22"/>
          <w:szCs w:val="22"/>
        </w:rPr>
        <w:t xml:space="preserve">, przy czym </w:t>
      </w:r>
      <w:r w:rsidR="006F067C" w:rsidRPr="0053496B">
        <w:rPr>
          <w:rFonts w:ascii="Arial" w:hAnsi="Arial" w:cs="Arial"/>
          <w:sz w:val="22"/>
          <w:szCs w:val="22"/>
        </w:rPr>
        <w:t xml:space="preserve">ostateczny </w:t>
      </w:r>
      <w:r w:rsidR="007C13BA" w:rsidRPr="0053496B">
        <w:rPr>
          <w:rFonts w:ascii="Arial" w:hAnsi="Arial" w:cs="Arial"/>
          <w:sz w:val="22"/>
          <w:szCs w:val="22"/>
        </w:rPr>
        <w:t xml:space="preserve">termin </w:t>
      </w:r>
      <w:r w:rsidR="00BB3906" w:rsidRPr="0053496B">
        <w:rPr>
          <w:rFonts w:ascii="Arial" w:hAnsi="Arial" w:cs="Arial"/>
          <w:sz w:val="22"/>
          <w:szCs w:val="22"/>
        </w:rPr>
        <w:t xml:space="preserve">rozpoczęcia </w:t>
      </w:r>
      <w:r w:rsidR="007C13BA" w:rsidRPr="0053496B">
        <w:rPr>
          <w:rFonts w:ascii="Arial" w:hAnsi="Arial" w:cs="Arial"/>
          <w:sz w:val="22"/>
          <w:szCs w:val="22"/>
        </w:rPr>
        <w:t xml:space="preserve">realizacji umowy uzależniony </w:t>
      </w:r>
      <w:r w:rsidR="006F067C" w:rsidRPr="0053496B">
        <w:rPr>
          <w:rFonts w:ascii="Arial" w:hAnsi="Arial" w:cs="Arial"/>
          <w:sz w:val="22"/>
          <w:szCs w:val="22"/>
        </w:rPr>
        <w:t>będzie</w:t>
      </w:r>
      <w:r w:rsidR="007C13BA" w:rsidRPr="0053496B">
        <w:rPr>
          <w:rFonts w:ascii="Arial" w:hAnsi="Arial" w:cs="Arial"/>
          <w:sz w:val="22"/>
          <w:szCs w:val="22"/>
        </w:rPr>
        <w:t xml:space="preserve"> </w:t>
      </w:r>
      <w:r w:rsidR="004D7865" w:rsidRPr="0053496B">
        <w:rPr>
          <w:rFonts w:ascii="Arial" w:hAnsi="Arial" w:cs="Arial"/>
          <w:sz w:val="22"/>
          <w:szCs w:val="22"/>
        </w:rPr>
        <w:t>od terminu</w:t>
      </w:r>
      <w:r w:rsidR="006F067C" w:rsidRPr="0053496B">
        <w:rPr>
          <w:rFonts w:ascii="Arial" w:hAnsi="Arial" w:cs="Arial"/>
          <w:sz w:val="22"/>
          <w:szCs w:val="22"/>
        </w:rPr>
        <w:t xml:space="preserve"> </w:t>
      </w:r>
      <w:r w:rsidR="007C13BA" w:rsidRPr="0053496B">
        <w:rPr>
          <w:rFonts w:ascii="Arial" w:hAnsi="Arial" w:cs="Arial"/>
          <w:sz w:val="22"/>
          <w:szCs w:val="22"/>
        </w:rPr>
        <w:t>rozstrzygnięcia postępowania o udzielenie zamówienia</w:t>
      </w:r>
      <w:r w:rsidR="00DB5B70" w:rsidRPr="0053496B">
        <w:rPr>
          <w:rFonts w:ascii="Arial" w:hAnsi="Arial" w:cs="Arial"/>
          <w:sz w:val="22"/>
          <w:szCs w:val="22"/>
        </w:rPr>
        <w:t>, z zachowaniem 12 miesięcy.</w:t>
      </w:r>
    </w:p>
    <w:p w14:paraId="094E00E9" w14:textId="136D96AC" w:rsidR="00FE1165" w:rsidRPr="00FE1165" w:rsidRDefault="00FE1165" w:rsidP="00EC0FEA">
      <w:pPr>
        <w:pStyle w:val="Akapitzlist"/>
        <w:numPr>
          <w:ilvl w:val="0"/>
          <w:numId w:val="66"/>
        </w:numPr>
        <w:spacing w:line="276" w:lineRule="auto"/>
        <w:contextualSpacing w:val="0"/>
        <w:jc w:val="both"/>
        <w:rPr>
          <w:rFonts w:ascii="Arial" w:hAnsi="Arial" w:cs="Arial"/>
          <w:sz w:val="22"/>
          <w:szCs w:val="22"/>
        </w:rPr>
      </w:pPr>
      <w:r w:rsidRPr="0053496B">
        <w:rPr>
          <w:rFonts w:ascii="Arial" w:hAnsi="Arial" w:cs="Arial"/>
          <w:sz w:val="22"/>
          <w:szCs w:val="22"/>
        </w:rPr>
        <w:t>Sukcesywne dostawy realizowane będą w odpowiedzi na złożone</w:t>
      </w:r>
      <w:r w:rsidRPr="00FE1165">
        <w:rPr>
          <w:rFonts w:ascii="Arial" w:hAnsi="Arial" w:cs="Arial"/>
          <w:sz w:val="22"/>
          <w:szCs w:val="22"/>
        </w:rPr>
        <w:t xml:space="preserve"> zamówienie,</w:t>
      </w:r>
      <w:r>
        <w:rPr>
          <w:rFonts w:ascii="Arial" w:hAnsi="Arial" w:cs="Arial"/>
          <w:sz w:val="22"/>
          <w:szCs w:val="22"/>
        </w:rPr>
        <w:t xml:space="preserve"> dokonywane w miesięcznych partiach, określające ilość zamawianych bloczków </w:t>
      </w:r>
      <w:r w:rsidR="00CE4874">
        <w:rPr>
          <w:rFonts w:ascii="Arial" w:hAnsi="Arial" w:cs="Arial"/>
          <w:sz w:val="22"/>
          <w:szCs w:val="22"/>
        </w:rPr>
        <w:t>żywnościowych.</w:t>
      </w:r>
    </w:p>
    <w:p w14:paraId="3C7919DC" w14:textId="4AE3977E" w:rsidR="00074239" w:rsidRPr="00F24308" w:rsidRDefault="00F24308" w:rsidP="007C05EA">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5" w:name="_Hlk75855044"/>
      <w:r w:rsidRPr="00F24308">
        <w:rPr>
          <w:rFonts w:ascii="Arial" w:hAnsi="Arial" w:cs="Arial"/>
          <w:b/>
          <w:color w:val="000000"/>
          <w:spacing w:val="-2"/>
          <w:sz w:val="22"/>
          <w:szCs w:val="22"/>
          <w:u w:val="double"/>
        </w:rPr>
        <w:t>PODSTAWY WYKLUCZENIA WYKONAWCY Z POSTĘPOWANIA</w:t>
      </w:r>
    </w:p>
    <w:bookmarkEnd w:id="5"/>
    <w:p w14:paraId="0CE1D322" w14:textId="77777777" w:rsidR="00600239" w:rsidRPr="009E3A84" w:rsidRDefault="00600239" w:rsidP="00F24308">
      <w:pPr>
        <w:pStyle w:val="Akapitzlist"/>
        <w:spacing w:line="276" w:lineRule="auto"/>
        <w:ind w:left="0"/>
        <w:contextualSpacing w:val="0"/>
        <w:jc w:val="both"/>
        <w:rPr>
          <w:rFonts w:ascii="Arial" w:hAnsi="Arial" w:cs="Arial"/>
          <w:b/>
          <w:color w:val="000000"/>
          <w:spacing w:val="-2"/>
          <w:sz w:val="18"/>
          <w:szCs w:val="22"/>
        </w:rPr>
      </w:pPr>
    </w:p>
    <w:p w14:paraId="2A1B3964" w14:textId="77777777" w:rsidR="00F831B3" w:rsidRPr="00F24308" w:rsidRDefault="00F831B3" w:rsidP="00EC0FEA">
      <w:pPr>
        <w:pStyle w:val="Nagwek2"/>
        <w:keepNext w:val="0"/>
        <w:numPr>
          <w:ilvl w:val="1"/>
          <w:numId w:val="61"/>
        </w:numPr>
        <w:spacing w:line="276" w:lineRule="auto"/>
        <w:jc w:val="both"/>
        <w:rPr>
          <w:rFonts w:cs="Arial"/>
          <w:b w:val="0"/>
          <w:bCs/>
          <w:sz w:val="22"/>
          <w:szCs w:val="22"/>
        </w:rPr>
      </w:pPr>
      <w:r w:rsidRPr="00F24308">
        <w:rPr>
          <w:rFonts w:cs="Arial"/>
          <w:b w:val="0"/>
          <w:bCs/>
          <w:sz w:val="22"/>
          <w:szCs w:val="22"/>
        </w:rPr>
        <w:t>Z postępowania o udzielenie zamówienia Zamawiający wykluczy Wykonawców, wobec których zachodzą podstawy wykluczenia, o których mowa w art. 108 ust. 1 ustawy:</w:t>
      </w:r>
    </w:p>
    <w:p w14:paraId="71756AB9" w14:textId="77777777" w:rsidR="00F831B3" w:rsidRPr="00F24308" w:rsidRDefault="00F831B3" w:rsidP="00EC0FEA">
      <w:pPr>
        <w:widowControl w:val="0"/>
        <w:numPr>
          <w:ilvl w:val="0"/>
          <w:numId w:val="22"/>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będącego osobą fizyczną, którego prawomocnie skazano za przestępstwo:</w:t>
      </w:r>
    </w:p>
    <w:p w14:paraId="408C314B"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udziału w zorganizowanej grupie przestępczej albo związku mającym na celu popełnienie przestępstwa lub przestępstwa skarbowego, o którym mowa w art. 258 Kodeksu karnego,</w:t>
      </w:r>
    </w:p>
    <w:p w14:paraId="5D4BEE46"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handlu ludźmi, o którym mowa w art. 189a Kodeksu karnego,</w:t>
      </w:r>
    </w:p>
    <w:p w14:paraId="4500E013"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228-230a, art. 250a Kodeksu karnego lub w art. 46 lub art. 48 ustawy z dnia 25 czerwca 2010 r. o sporcie,</w:t>
      </w:r>
    </w:p>
    <w:p w14:paraId="4DA12147"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 xml:space="preserve"> finansowania przestępstwa o charakterze terrorystycznym, o którym mowa </w:t>
      </w:r>
      <w:r w:rsidRPr="00F24308">
        <w:rPr>
          <w:rFonts w:ascii="Arial" w:hAnsi="Arial" w:cs="Arial"/>
          <w:bCs/>
          <w:color w:val="000000"/>
          <w:sz w:val="22"/>
          <w:szCs w:val="22"/>
        </w:rPr>
        <w:br/>
        <w:t xml:space="preserve">w art. 165a Kodeksu karnego, lub przestępstwo udaremniania lub utrudniania stwierdzenia przestępnego pochodzenia pieniędzy lub ukrywania ich pochodzenia, </w:t>
      </w:r>
      <w:r w:rsidRPr="00F24308">
        <w:rPr>
          <w:rFonts w:ascii="Arial" w:hAnsi="Arial" w:cs="Arial"/>
          <w:bCs/>
          <w:color w:val="000000"/>
          <w:sz w:val="22"/>
          <w:szCs w:val="22"/>
        </w:rPr>
        <w:br/>
        <w:t>o którym mowa w art. 299 Kodeksu karnego,</w:t>
      </w:r>
    </w:p>
    <w:p w14:paraId="39867B9B"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lastRenderedPageBreak/>
        <w:t>o charakterze terrorystycznym, o którym mowa w art. 115 § 20 Kodeksu karnego, lub mające na celu popełnienie tego przestępstwa,</w:t>
      </w:r>
    </w:p>
    <w:p w14:paraId="7740C8D7"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B65D0A7" w14:textId="77777777"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02438C" w14:textId="28B15DEF" w:rsidR="00F831B3" w:rsidRPr="00F24308" w:rsidRDefault="00F831B3" w:rsidP="00EC0FEA">
      <w:pPr>
        <w:widowControl w:val="0"/>
        <w:numPr>
          <w:ilvl w:val="0"/>
          <w:numId w:val="21"/>
        </w:numPr>
        <w:tabs>
          <w:tab w:val="left" w:pos="851"/>
        </w:tabs>
        <w:spacing w:line="276" w:lineRule="auto"/>
        <w:ind w:left="851" w:firstLine="283"/>
        <w:jc w:val="both"/>
        <w:rPr>
          <w:rFonts w:ascii="Arial" w:hAnsi="Arial" w:cs="Arial"/>
          <w:bCs/>
          <w:color w:val="000000"/>
          <w:sz w:val="22"/>
          <w:szCs w:val="22"/>
        </w:rPr>
      </w:pPr>
      <w:r w:rsidRPr="00F24308">
        <w:rPr>
          <w:rFonts w:ascii="Arial" w:hAnsi="Arial" w:cs="Arial"/>
          <w:bCs/>
          <w:color w:val="000000"/>
          <w:sz w:val="22"/>
          <w:szCs w:val="22"/>
        </w:rPr>
        <w:t>o którym mowa w art. 9 ust. 1 i 3 lub art. 10 ustawy z dnia 15 czerwca 2012 r. o skutkach powierzania wykonywania pracy cudzoziemcom przebywającym wbrew przepisom na terytorium Rzeczypospolitej Polskiej</w:t>
      </w:r>
    </w:p>
    <w:p w14:paraId="5DE64A7E" w14:textId="77777777" w:rsidR="00F831B3" w:rsidRPr="00F24308" w:rsidRDefault="00F831B3" w:rsidP="00F24308">
      <w:pPr>
        <w:spacing w:line="276" w:lineRule="auto"/>
        <w:ind w:left="352"/>
        <w:jc w:val="both"/>
        <w:rPr>
          <w:rFonts w:ascii="Arial" w:hAnsi="Arial" w:cs="Arial"/>
          <w:bCs/>
          <w:color w:val="000000"/>
          <w:sz w:val="22"/>
          <w:szCs w:val="22"/>
        </w:rPr>
      </w:pPr>
      <w:r w:rsidRPr="00F24308">
        <w:rPr>
          <w:rFonts w:ascii="Arial" w:hAnsi="Arial" w:cs="Arial"/>
          <w:bCs/>
          <w:color w:val="000000"/>
          <w:sz w:val="22"/>
          <w:szCs w:val="22"/>
        </w:rPr>
        <w:t>- lub za odpowiedni czyn zabroniony określony w przepisach prawa obcego;</w:t>
      </w:r>
    </w:p>
    <w:p w14:paraId="66C4AE8B" w14:textId="7CA69CAF" w:rsidR="00F831B3" w:rsidRPr="00F24308" w:rsidRDefault="00F831B3" w:rsidP="00EC0FEA">
      <w:pPr>
        <w:widowControl w:val="0"/>
        <w:numPr>
          <w:ilvl w:val="0"/>
          <w:numId w:val="22"/>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jeżeli urzędującego członka jego organu zarządzającego lub nadzorczego, wspólnika spółki w spółce jawnej lub partnerskiej albo komplementariusza w</w:t>
      </w:r>
      <w:r w:rsidR="004D7C93">
        <w:rPr>
          <w:rFonts w:ascii="Arial" w:hAnsi="Arial" w:cs="Arial"/>
          <w:bCs/>
          <w:sz w:val="22"/>
          <w:szCs w:val="22"/>
        </w:rPr>
        <w:t> </w:t>
      </w:r>
      <w:r w:rsidRPr="00F24308">
        <w:rPr>
          <w:rFonts w:ascii="Arial" w:hAnsi="Arial" w:cs="Arial"/>
          <w:bCs/>
          <w:sz w:val="22"/>
          <w:szCs w:val="22"/>
        </w:rPr>
        <w:t>spółce komandytowej lub komandytowo-akcyjnej lub prokurenta</w:t>
      </w:r>
      <w:r w:rsidRPr="00F24308">
        <w:rPr>
          <w:rFonts w:ascii="Arial" w:eastAsia="Verdana" w:hAnsi="Arial" w:cs="Arial"/>
          <w:bCs/>
          <w:color w:val="000000"/>
          <w:sz w:val="22"/>
          <w:szCs w:val="22"/>
          <w:lang w:bidi="pl-PL"/>
        </w:rPr>
        <w:t xml:space="preserve"> prawomocnie skazano za przestępstwo, o którym mowa w pkt 1;</w:t>
      </w:r>
    </w:p>
    <w:p w14:paraId="2269047B" w14:textId="429F8463" w:rsidR="00F831B3" w:rsidRPr="00F24308" w:rsidRDefault="00F831B3" w:rsidP="00EC0FEA">
      <w:pPr>
        <w:widowControl w:val="0"/>
        <w:numPr>
          <w:ilvl w:val="0"/>
          <w:numId w:val="22"/>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wydano prawomocny wyrok sądu lub ostateczną decyzję administracyjną o zaleganiu z uiszczeniem podatków, opłat lub składek na ubezpieczenie społeczne lub zdrowotne,</w:t>
      </w:r>
      <w:r w:rsidRPr="00F24308">
        <w:rPr>
          <w:rFonts w:ascii="Arial" w:eastAsia="Verdana" w:hAnsi="Arial" w:cs="Arial"/>
          <w:bCs/>
          <w:color w:val="000000"/>
          <w:sz w:val="22"/>
          <w:szCs w:val="22"/>
          <w:lang w:bidi="pl-PL"/>
        </w:rPr>
        <w:t xml:space="preserve"> chyba że wykonawca odpowiednio przed upływem terminu do składania wniosków o dopuszczenie do udziału </w:t>
      </w:r>
      <w:r w:rsidRPr="00F24308">
        <w:rPr>
          <w:rFonts w:ascii="Arial" w:eastAsia="Verdana" w:hAnsi="Arial" w:cs="Arial"/>
          <w:bCs/>
          <w:color w:val="000000"/>
          <w:sz w:val="22"/>
          <w:szCs w:val="22"/>
          <w:lang w:bidi="pl-PL"/>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DDB16F" w14:textId="31EF410E" w:rsidR="00F831B3" w:rsidRPr="00F24308" w:rsidRDefault="00F831B3" w:rsidP="00EC0FEA">
      <w:pPr>
        <w:widowControl w:val="0"/>
        <w:numPr>
          <w:ilvl w:val="0"/>
          <w:numId w:val="22"/>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hAnsi="Arial" w:cs="Arial"/>
          <w:bCs/>
          <w:sz w:val="22"/>
          <w:szCs w:val="22"/>
        </w:rPr>
        <w:t>wobec którego prawomocnie orzeczono zakaz ubiegania się o zamówienia publiczne</w:t>
      </w:r>
      <w:r w:rsidRPr="00F24308">
        <w:rPr>
          <w:rFonts w:ascii="Arial" w:eastAsia="Verdana" w:hAnsi="Arial" w:cs="Arial"/>
          <w:bCs/>
          <w:color w:val="000000"/>
          <w:sz w:val="22"/>
          <w:szCs w:val="22"/>
          <w:lang w:bidi="pl-PL"/>
        </w:rPr>
        <w:t>:</w:t>
      </w:r>
    </w:p>
    <w:p w14:paraId="20ECC57E" w14:textId="1ED5D3CC" w:rsidR="00F831B3" w:rsidRPr="00F24308" w:rsidRDefault="00F831B3" w:rsidP="00EC0FEA">
      <w:pPr>
        <w:widowControl w:val="0"/>
        <w:numPr>
          <w:ilvl w:val="0"/>
          <w:numId w:val="22"/>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zamawiający może stwierdzić, na podstawie wiarygodnych przesłanek, że </w:t>
      </w:r>
      <w:r w:rsidRPr="00F24308">
        <w:rPr>
          <w:rFonts w:ascii="Arial" w:hAnsi="Arial" w:cs="Arial"/>
          <w:bCs/>
          <w:sz w:val="22"/>
          <w:szCs w:val="22"/>
        </w:rPr>
        <w:t>wykonawca zawarł z innymi wykonawcami porozumienie mające na celu zakłócenie konkurencji, w szczególności jeżeli należąc do tej samej grupy kapitałowej</w:t>
      </w:r>
      <w:r w:rsidRPr="00F24308">
        <w:rPr>
          <w:rFonts w:ascii="Arial" w:eastAsia="Verdana" w:hAnsi="Arial" w:cs="Arial"/>
          <w:bCs/>
          <w:color w:val="000000"/>
          <w:sz w:val="22"/>
          <w:szCs w:val="22"/>
          <w:lang w:bidi="pl-PL"/>
        </w:rPr>
        <w:t xml:space="preserve"> w rozumieniu ustawy z dnia 16 lutego 2007 r. o ochronie konkurencji </w:t>
      </w:r>
      <w:r w:rsidRPr="00F24308">
        <w:rPr>
          <w:rFonts w:ascii="Arial" w:eastAsia="Verdana" w:hAnsi="Arial" w:cs="Arial"/>
          <w:bCs/>
          <w:color w:val="000000"/>
          <w:sz w:val="22"/>
          <w:szCs w:val="22"/>
          <w:lang w:bidi="pl-PL"/>
        </w:rPr>
        <w:br/>
        <w:t xml:space="preserve">i konsumentów, </w:t>
      </w:r>
      <w:r w:rsidRPr="00F24308">
        <w:rPr>
          <w:rFonts w:ascii="Arial" w:hAnsi="Arial" w:cs="Arial"/>
          <w:bCs/>
          <w:sz w:val="22"/>
          <w:szCs w:val="22"/>
        </w:rPr>
        <w:t>złożyli odrębne oferty,</w:t>
      </w:r>
      <w:r w:rsidRPr="00F24308">
        <w:rPr>
          <w:rFonts w:ascii="Arial" w:eastAsia="Verdana" w:hAnsi="Arial" w:cs="Arial"/>
          <w:bCs/>
          <w:color w:val="000000"/>
          <w:sz w:val="22"/>
          <w:szCs w:val="22"/>
          <w:lang w:bidi="pl-PL"/>
        </w:rPr>
        <w:t xml:space="preserve"> oferty częściowe lub wnioski </w:t>
      </w:r>
      <w:r w:rsidRPr="00F24308">
        <w:rPr>
          <w:rFonts w:ascii="Arial" w:eastAsia="Verdana" w:hAnsi="Arial" w:cs="Arial"/>
          <w:bCs/>
          <w:color w:val="000000"/>
          <w:sz w:val="22"/>
          <w:szCs w:val="22"/>
          <w:lang w:bidi="pl-PL"/>
        </w:rPr>
        <w:br/>
        <w:t>o dopuszczenie do udziału w postępowaniu, chyba że wykażą, że przygotowali te oferty lub wnioski niezależnie od siebie;</w:t>
      </w:r>
    </w:p>
    <w:p w14:paraId="36614844" w14:textId="0C2AF415" w:rsidR="00F831B3" w:rsidRPr="00F24308" w:rsidRDefault="00F831B3" w:rsidP="00EC0FEA">
      <w:pPr>
        <w:widowControl w:val="0"/>
        <w:numPr>
          <w:ilvl w:val="0"/>
          <w:numId w:val="22"/>
        </w:numPr>
        <w:tabs>
          <w:tab w:val="left" w:pos="1186"/>
        </w:tabs>
        <w:spacing w:line="276" w:lineRule="auto"/>
        <w:ind w:left="1160" w:hanging="4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 xml:space="preserve">jeżeli, w przypadkach, o których mowa w art. 85 ust. 1, </w:t>
      </w:r>
      <w:r w:rsidRPr="00F24308">
        <w:rPr>
          <w:rFonts w:ascii="Arial" w:hAnsi="Arial" w:cs="Arial"/>
          <w:bCs/>
          <w:sz w:val="22"/>
          <w:szCs w:val="22"/>
        </w:rPr>
        <w:t>doszło do zakłócenia konkurencji wynikającego z wcześniejszego zaangażowania tego wykonawcy lub podmiotu, który należy z wykonawcą do tej samej grupy kapitałowej</w:t>
      </w:r>
      <w:r w:rsidRPr="00F24308">
        <w:rPr>
          <w:rFonts w:ascii="Arial" w:eastAsia="Verdana" w:hAnsi="Arial" w:cs="Arial"/>
          <w:bCs/>
          <w:color w:val="000000"/>
          <w:sz w:val="22"/>
          <w:szCs w:val="22"/>
          <w:lang w:bidi="pl-PL"/>
        </w:rPr>
        <w:t xml:space="preserve">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D1E3C35" w14:textId="77777777" w:rsidR="00F831B3" w:rsidRPr="00F24308" w:rsidRDefault="00F831B3" w:rsidP="00EC0FEA">
      <w:pPr>
        <w:pStyle w:val="Nagwek2"/>
        <w:keepNext w:val="0"/>
        <w:numPr>
          <w:ilvl w:val="1"/>
          <w:numId w:val="61"/>
        </w:numPr>
        <w:spacing w:line="276" w:lineRule="auto"/>
        <w:jc w:val="both"/>
        <w:rPr>
          <w:rFonts w:cs="Arial"/>
          <w:b w:val="0"/>
          <w:bCs/>
          <w:iCs/>
          <w:sz w:val="22"/>
          <w:szCs w:val="22"/>
        </w:rPr>
      </w:pPr>
      <w:r w:rsidRPr="00F24308">
        <w:rPr>
          <w:rFonts w:cs="Arial"/>
          <w:b w:val="0"/>
          <w:bCs/>
          <w:sz w:val="22"/>
          <w:szCs w:val="22"/>
        </w:rPr>
        <w:t xml:space="preserve">Zgodnie z przepisem </w:t>
      </w:r>
      <w:bookmarkStart w:id="6" w:name="_Hlk73956849"/>
      <w:r w:rsidRPr="00F24308">
        <w:rPr>
          <w:rFonts w:cs="Arial"/>
          <w:b w:val="0"/>
          <w:bCs/>
          <w:sz w:val="22"/>
          <w:szCs w:val="22"/>
        </w:rPr>
        <w:t xml:space="preserve">art. 109 ust. 1 pkt 4, 5, 7, 8 i 10 </w:t>
      </w:r>
      <w:bookmarkEnd w:id="6"/>
      <w:r w:rsidRPr="00F24308">
        <w:rPr>
          <w:rFonts w:cs="Arial"/>
          <w:b w:val="0"/>
          <w:bCs/>
          <w:sz w:val="22"/>
          <w:szCs w:val="22"/>
        </w:rPr>
        <w:t xml:space="preserve">ustawy Pzp - z postępowania </w:t>
      </w:r>
      <w:r w:rsidRPr="00F24308">
        <w:rPr>
          <w:rFonts w:cs="Arial"/>
          <w:b w:val="0"/>
          <w:bCs/>
          <w:sz w:val="22"/>
          <w:szCs w:val="22"/>
        </w:rPr>
        <w:br/>
        <w:t>o udzielenie zamówienia Zamawiający dodatkowo wykluczy Wykonawcę:</w:t>
      </w:r>
    </w:p>
    <w:p w14:paraId="1BF89F7D" w14:textId="77777777" w:rsidR="00F831B3" w:rsidRPr="00F24308" w:rsidRDefault="00F831B3" w:rsidP="00EC0FEA">
      <w:pPr>
        <w:widowControl w:val="0"/>
        <w:numPr>
          <w:ilvl w:val="0"/>
          <w:numId w:val="25"/>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4,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C0B36E8" w14:textId="77777777" w:rsidR="00F831B3" w:rsidRPr="00F24308" w:rsidRDefault="00F831B3" w:rsidP="00EC0FEA">
      <w:pPr>
        <w:widowControl w:val="0"/>
        <w:numPr>
          <w:ilvl w:val="0"/>
          <w:numId w:val="25"/>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lastRenderedPageBreak/>
        <w:t>pkt 5, tj.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dowodów;</w:t>
      </w:r>
    </w:p>
    <w:p w14:paraId="45463A79" w14:textId="77777777" w:rsidR="00F831B3" w:rsidRPr="00F24308" w:rsidRDefault="00F831B3" w:rsidP="00EC0FEA">
      <w:pPr>
        <w:widowControl w:val="0"/>
        <w:numPr>
          <w:ilvl w:val="0"/>
          <w:numId w:val="25"/>
        </w:numPr>
        <w:tabs>
          <w:tab w:val="left" w:pos="1186"/>
        </w:tabs>
        <w:spacing w:line="276" w:lineRule="auto"/>
        <w:ind w:left="578" w:hanging="720"/>
        <w:jc w:val="both"/>
        <w:rPr>
          <w:rFonts w:ascii="Arial" w:eastAsia="Verdana" w:hAnsi="Arial" w:cs="Arial"/>
          <w:bCs/>
          <w:color w:val="000000"/>
          <w:sz w:val="22"/>
          <w:szCs w:val="22"/>
          <w:lang w:bidi="pl-PL"/>
        </w:rPr>
      </w:pPr>
      <w:bookmarkStart w:id="7" w:name="_Hlk72236283"/>
      <w:r w:rsidRPr="00F24308">
        <w:rPr>
          <w:rFonts w:ascii="Arial" w:eastAsia="Verdana" w:hAnsi="Arial" w:cs="Arial"/>
          <w:bCs/>
          <w:color w:val="000000"/>
          <w:sz w:val="22"/>
          <w:szCs w:val="22"/>
          <w:lang w:bidi="pl-PL"/>
        </w:rPr>
        <w:t xml:space="preserve">pkt 7, tj. </w:t>
      </w:r>
      <w:bookmarkEnd w:id="7"/>
      <w:r w:rsidRPr="00F24308">
        <w:rPr>
          <w:rFonts w:ascii="Arial" w:eastAsia="Verdana" w:hAnsi="Arial" w:cs="Arial"/>
          <w:bCs/>
          <w:color w:val="000000"/>
          <w:sz w:val="22"/>
          <w:szCs w:val="22"/>
          <w:lang w:bidi="pl-PL"/>
        </w:rPr>
        <w:t xml:space="preserve">który z przyczyn leżących po jego stronie, w znacznym stopniu lub zakresie nie wykonał lub nienależycie wykonał istotne zobowiązanie wynikające </w:t>
      </w:r>
      <w:r w:rsidRPr="00F24308">
        <w:rPr>
          <w:rFonts w:ascii="Arial" w:eastAsia="Verdana" w:hAnsi="Arial" w:cs="Arial"/>
          <w:bCs/>
          <w:color w:val="000000"/>
          <w:sz w:val="22"/>
          <w:szCs w:val="22"/>
          <w:lang w:bidi="pl-PL"/>
        </w:rPr>
        <w:br/>
        <w:t>z wcześniejszej umowy w sprawie zamówienia publicznego lub umowy koncesji, co doprowadziło do wypowiedzenia lub odstąpienia od umowy, odszkodowania, wykonania zastępczego lub realizacji uprawnień z tytułu rękojmi za wady.</w:t>
      </w:r>
    </w:p>
    <w:p w14:paraId="323E05C8" w14:textId="023EECBB" w:rsidR="00F831B3" w:rsidRPr="00F24308" w:rsidRDefault="00F831B3" w:rsidP="00EC0FEA">
      <w:pPr>
        <w:widowControl w:val="0"/>
        <w:numPr>
          <w:ilvl w:val="0"/>
          <w:numId w:val="25"/>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8, tj.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w:t>
      </w:r>
      <w:r w:rsidR="004D7C93">
        <w:rPr>
          <w:rFonts w:ascii="Arial" w:eastAsia="Verdana" w:hAnsi="Arial" w:cs="Arial"/>
          <w:bCs/>
          <w:color w:val="000000"/>
          <w:sz w:val="22"/>
          <w:szCs w:val="22"/>
          <w:lang w:bidi="pl-PL"/>
        </w:rPr>
        <w:t> </w:t>
      </w:r>
      <w:r w:rsidRPr="00F24308">
        <w:rPr>
          <w:rFonts w:ascii="Arial" w:eastAsia="Verdana" w:hAnsi="Arial" w:cs="Arial"/>
          <w:bCs/>
          <w:color w:val="000000"/>
          <w:sz w:val="22"/>
          <w:szCs w:val="22"/>
          <w:lang w:bidi="pl-PL"/>
        </w:rPr>
        <w:t>stanie przedstawić wymaganych podmiotowych środków dowodowych;</w:t>
      </w:r>
    </w:p>
    <w:p w14:paraId="10708A9F" w14:textId="77777777" w:rsidR="00F831B3" w:rsidRPr="00F24308" w:rsidRDefault="00F831B3" w:rsidP="00EC0FEA">
      <w:pPr>
        <w:widowControl w:val="0"/>
        <w:numPr>
          <w:ilvl w:val="0"/>
          <w:numId w:val="25"/>
        </w:numPr>
        <w:tabs>
          <w:tab w:val="left" w:pos="1186"/>
        </w:tabs>
        <w:spacing w:line="276" w:lineRule="auto"/>
        <w:ind w:left="578" w:hanging="72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pkt 10, tj. który w wyniku lekkomyślności lub niedbalstwa przedstawił informacje wprowadzające w błąd, co mogło mieć istotny wpływ na decyzje podejmowane przez zamawiającego w postępowaniu o udzielenie zamówienia.</w:t>
      </w:r>
    </w:p>
    <w:p w14:paraId="4882BBBF" w14:textId="77777777" w:rsidR="00F831B3" w:rsidRPr="00F24308" w:rsidRDefault="00F831B3" w:rsidP="00EC0FEA">
      <w:pPr>
        <w:pStyle w:val="Nagwek2"/>
        <w:keepNext w:val="0"/>
        <w:numPr>
          <w:ilvl w:val="1"/>
          <w:numId w:val="61"/>
        </w:numPr>
        <w:spacing w:line="276" w:lineRule="auto"/>
        <w:jc w:val="both"/>
        <w:rPr>
          <w:rFonts w:cs="Arial"/>
          <w:b w:val="0"/>
          <w:bCs/>
          <w:iCs/>
          <w:sz w:val="22"/>
          <w:szCs w:val="22"/>
        </w:rPr>
      </w:pPr>
      <w:r w:rsidRPr="00F24308">
        <w:rPr>
          <w:rFonts w:cs="Arial"/>
          <w:b w:val="0"/>
          <w:bCs/>
          <w:sz w:val="22"/>
          <w:szCs w:val="22"/>
        </w:rPr>
        <w:t>W przypadkach, o których mowa w art. 109 ust. 1 pkt 1-5 lub 7 ustawy Pzp,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ww. ustawy, jest wystarczająca do wykonania zamówienia (art. 109 ust. 3 ustawy Pzp).</w:t>
      </w:r>
    </w:p>
    <w:p w14:paraId="5A695AE3" w14:textId="4EDF9B82" w:rsidR="00F831B3" w:rsidRPr="00F24308" w:rsidRDefault="00F831B3" w:rsidP="00EC0FEA">
      <w:pPr>
        <w:pStyle w:val="Nagwek2"/>
        <w:keepNext w:val="0"/>
        <w:numPr>
          <w:ilvl w:val="1"/>
          <w:numId w:val="61"/>
        </w:numPr>
        <w:spacing w:line="276" w:lineRule="auto"/>
        <w:jc w:val="both"/>
        <w:rPr>
          <w:rFonts w:cs="Arial"/>
          <w:b w:val="0"/>
          <w:bCs/>
          <w:iCs/>
          <w:sz w:val="22"/>
          <w:szCs w:val="22"/>
        </w:rPr>
      </w:pPr>
      <w:r w:rsidRPr="00F24308">
        <w:rPr>
          <w:rFonts w:cs="Arial"/>
          <w:b w:val="0"/>
          <w:bCs/>
          <w:sz w:val="22"/>
          <w:szCs w:val="22"/>
        </w:rPr>
        <w:t xml:space="preserve">Wykonawca nie podlega wykluczeniu w okolicznościach określonych w art. 108 ust. 1 pkt 1, 2 i 5 lub art. </w:t>
      </w:r>
      <w:r w:rsidRPr="001A5EF7">
        <w:rPr>
          <w:rFonts w:cs="Arial"/>
          <w:sz w:val="22"/>
          <w:szCs w:val="22"/>
        </w:rPr>
        <w:t>109 ust. 1 pkt 4, 5</w:t>
      </w:r>
      <w:r w:rsidR="00646F5F">
        <w:rPr>
          <w:rFonts w:cs="Arial"/>
          <w:sz w:val="22"/>
          <w:szCs w:val="22"/>
          <w:lang w:val="pl-PL"/>
        </w:rPr>
        <w:t>,</w:t>
      </w:r>
      <w:r w:rsidRPr="001A5EF7">
        <w:rPr>
          <w:rFonts w:cs="Arial"/>
          <w:sz w:val="22"/>
          <w:szCs w:val="22"/>
        </w:rPr>
        <w:t xml:space="preserve"> 7, 8</w:t>
      </w:r>
      <w:r w:rsidR="00646F5F">
        <w:rPr>
          <w:rFonts w:cs="Arial"/>
          <w:sz w:val="22"/>
          <w:szCs w:val="22"/>
          <w:lang w:val="pl-PL"/>
        </w:rPr>
        <w:t xml:space="preserve"> i</w:t>
      </w:r>
      <w:r w:rsidRPr="001A5EF7">
        <w:rPr>
          <w:rFonts w:cs="Arial"/>
          <w:sz w:val="22"/>
          <w:szCs w:val="22"/>
        </w:rPr>
        <w:t xml:space="preserve"> 10</w:t>
      </w:r>
      <w:r w:rsidRPr="00F24308">
        <w:rPr>
          <w:rFonts w:cs="Arial"/>
          <w:b w:val="0"/>
          <w:bCs/>
          <w:sz w:val="22"/>
          <w:szCs w:val="22"/>
        </w:rPr>
        <w:t xml:space="preserve"> ustawy Pzp, jeżeli udowodni zamawiającemu, że spełnił łącznie następujące przesłanki:</w:t>
      </w:r>
    </w:p>
    <w:p w14:paraId="16D0A1C4" w14:textId="77777777" w:rsidR="00F831B3" w:rsidRPr="00F24308" w:rsidRDefault="00F831B3" w:rsidP="00EC0FEA">
      <w:pPr>
        <w:widowControl w:val="0"/>
        <w:numPr>
          <w:ilvl w:val="0"/>
          <w:numId w:val="26"/>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naprawił lub zobowiązał się do naprawiania szkody wyrządzonej przestępstwem, wykroczeniem lub swoim nieprawidłowym postępowaniem, w tym poprzez zadośćuczynienie pieniężne;</w:t>
      </w:r>
    </w:p>
    <w:p w14:paraId="5CDA93E0" w14:textId="77777777" w:rsidR="00F831B3" w:rsidRPr="00F24308" w:rsidRDefault="00F831B3" w:rsidP="00EC0FEA">
      <w:pPr>
        <w:widowControl w:val="0"/>
        <w:numPr>
          <w:ilvl w:val="0"/>
          <w:numId w:val="26"/>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67D0A4" w14:textId="77777777" w:rsidR="00F831B3" w:rsidRPr="00F24308" w:rsidRDefault="00F831B3" w:rsidP="00EC0FEA">
      <w:pPr>
        <w:widowControl w:val="0"/>
        <w:numPr>
          <w:ilvl w:val="0"/>
          <w:numId w:val="26"/>
        </w:numPr>
        <w:tabs>
          <w:tab w:val="left" w:pos="1186"/>
        </w:tabs>
        <w:spacing w:line="276" w:lineRule="auto"/>
        <w:ind w:left="1069"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podjął konkretne środki techniczne, organizacyjne i kadrowe, odpowiednie dla zapobiegania dalszym przestępstwom, wykroczeniom lub nieprawidłowemu postępowaniu, w szczególności:</w:t>
      </w:r>
    </w:p>
    <w:p w14:paraId="51BBFC5E" w14:textId="77777777" w:rsidR="00F831B3" w:rsidRPr="00F24308" w:rsidRDefault="00F831B3" w:rsidP="00EC0FEA">
      <w:pPr>
        <w:widowControl w:val="0"/>
        <w:numPr>
          <w:ilvl w:val="0"/>
          <w:numId w:val="23"/>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zerwał wszelkie powiązania z osobami lub podmiotami odpowiedzialnymi za nieprawidłowe postępowanie Wykonawcy,</w:t>
      </w:r>
    </w:p>
    <w:p w14:paraId="33CD855B" w14:textId="77777777" w:rsidR="00F831B3" w:rsidRPr="00F24308" w:rsidRDefault="00F831B3" w:rsidP="00EC0FEA">
      <w:pPr>
        <w:widowControl w:val="0"/>
        <w:numPr>
          <w:ilvl w:val="0"/>
          <w:numId w:val="23"/>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zreorganizował personel,</w:t>
      </w:r>
    </w:p>
    <w:p w14:paraId="6E81BA6A" w14:textId="77777777" w:rsidR="00F831B3" w:rsidRPr="00F24308" w:rsidRDefault="00F831B3" w:rsidP="00EC0FEA">
      <w:pPr>
        <w:widowControl w:val="0"/>
        <w:numPr>
          <w:ilvl w:val="0"/>
          <w:numId w:val="23"/>
        </w:numPr>
        <w:tabs>
          <w:tab w:val="left" w:pos="1577"/>
        </w:tabs>
        <w:spacing w:line="276" w:lineRule="auto"/>
        <w:ind w:left="720" w:hanging="360"/>
        <w:jc w:val="both"/>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wdrożył system sprawozdawczości i kontroli,</w:t>
      </w:r>
    </w:p>
    <w:p w14:paraId="01D963DB" w14:textId="77777777" w:rsidR="00F831B3" w:rsidRPr="00F24308" w:rsidRDefault="00F831B3" w:rsidP="00EC0FEA">
      <w:pPr>
        <w:widowControl w:val="0"/>
        <w:numPr>
          <w:ilvl w:val="0"/>
          <w:numId w:val="23"/>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utworzył struktury audytu wewnętrznego do monitorowania przestrzegania przepisów, wewnętrznych regulacji lub standardów,</w:t>
      </w:r>
    </w:p>
    <w:p w14:paraId="0BD8790A" w14:textId="77777777" w:rsidR="00F831B3" w:rsidRPr="00F24308" w:rsidRDefault="00F831B3" w:rsidP="00EC0FEA">
      <w:pPr>
        <w:widowControl w:val="0"/>
        <w:numPr>
          <w:ilvl w:val="0"/>
          <w:numId w:val="23"/>
        </w:numPr>
        <w:tabs>
          <w:tab w:val="left" w:pos="1577"/>
        </w:tabs>
        <w:spacing w:line="276" w:lineRule="auto"/>
        <w:ind w:left="720" w:hanging="360"/>
        <w:rPr>
          <w:rFonts w:ascii="Arial" w:eastAsia="Verdana" w:hAnsi="Arial" w:cs="Arial"/>
          <w:bCs/>
          <w:color w:val="000000"/>
          <w:sz w:val="22"/>
          <w:szCs w:val="22"/>
          <w:lang w:bidi="pl-PL"/>
        </w:rPr>
      </w:pPr>
      <w:r w:rsidRPr="00F24308">
        <w:rPr>
          <w:rFonts w:ascii="Arial" w:eastAsia="Verdana" w:hAnsi="Arial" w:cs="Arial"/>
          <w:bCs/>
          <w:color w:val="000000"/>
          <w:sz w:val="22"/>
          <w:szCs w:val="22"/>
          <w:lang w:bidi="pl-PL"/>
        </w:rPr>
        <w:t>wprowadził wewnętrzne regulacje dotyczące odpowiedzialności i odszkodowań za nieprzestrzeganie przepisów, wewnętrznych regulacji lub standardów.</w:t>
      </w:r>
    </w:p>
    <w:p w14:paraId="0AA83C1F" w14:textId="0EBEF5F9" w:rsidR="00F831B3" w:rsidRPr="00F24308" w:rsidRDefault="00F831B3" w:rsidP="00EC0FEA">
      <w:pPr>
        <w:pStyle w:val="Nagwek2"/>
        <w:keepNext w:val="0"/>
        <w:numPr>
          <w:ilvl w:val="1"/>
          <w:numId w:val="61"/>
        </w:numPr>
        <w:spacing w:line="276" w:lineRule="auto"/>
        <w:jc w:val="both"/>
        <w:rPr>
          <w:rFonts w:cs="Arial"/>
          <w:b w:val="0"/>
          <w:bCs/>
          <w:iCs/>
          <w:sz w:val="22"/>
          <w:szCs w:val="22"/>
        </w:rPr>
      </w:pPr>
      <w:r w:rsidRPr="00F24308">
        <w:rPr>
          <w:rFonts w:cs="Arial"/>
          <w:b w:val="0"/>
          <w:bCs/>
          <w:sz w:val="22"/>
          <w:szCs w:val="22"/>
        </w:rPr>
        <w:t>Zamawiający ocenia, czy podjęte przez Wykonawcę czynności, o których mowa w art. 110 ust. 2 ustawy Pzp, są wystarczające do wykazania jego rzetelności, uwzględniając wagę i</w:t>
      </w:r>
      <w:r w:rsidR="004D7C93">
        <w:rPr>
          <w:rFonts w:cs="Arial"/>
          <w:b w:val="0"/>
          <w:bCs/>
          <w:sz w:val="22"/>
          <w:szCs w:val="22"/>
          <w:lang w:val="pl-PL"/>
        </w:rPr>
        <w:t> </w:t>
      </w:r>
      <w:r w:rsidRPr="00F24308">
        <w:rPr>
          <w:rFonts w:cs="Arial"/>
          <w:b w:val="0"/>
          <w:bCs/>
          <w:sz w:val="22"/>
          <w:szCs w:val="22"/>
        </w:rPr>
        <w:t xml:space="preserve">szczególne okoliczności czynu Wykonawcy. Jeżeli podjęte przez Wykonawcę czynności, </w:t>
      </w:r>
      <w:r w:rsidRPr="00F24308">
        <w:rPr>
          <w:rFonts w:cs="Arial"/>
          <w:b w:val="0"/>
          <w:bCs/>
          <w:sz w:val="22"/>
          <w:szCs w:val="22"/>
        </w:rPr>
        <w:lastRenderedPageBreak/>
        <w:t>o których mowa w art. 110 ust. 2 ustawy, nie są wystarczające do wykazania jego rzetelności. Zamawiający wyklucza Wykonawcę (art. 110 ust. 3 ustawy Pzp).</w:t>
      </w:r>
    </w:p>
    <w:p w14:paraId="7317204E" w14:textId="77777777" w:rsidR="00F831B3" w:rsidRPr="00F24308" w:rsidRDefault="00F831B3" w:rsidP="00EC0FEA">
      <w:pPr>
        <w:pStyle w:val="Nagwek2"/>
        <w:keepNext w:val="0"/>
        <w:numPr>
          <w:ilvl w:val="1"/>
          <w:numId w:val="61"/>
        </w:numPr>
        <w:spacing w:line="276" w:lineRule="auto"/>
        <w:jc w:val="both"/>
        <w:rPr>
          <w:rFonts w:cs="Arial"/>
          <w:b w:val="0"/>
          <w:bCs/>
          <w:sz w:val="22"/>
          <w:szCs w:val="22"/>
        </w:rPr>
      </w:pPr>
      <w:r w:rsidRPr="00F24308">
        <w:rPr>
          <w:rFonts w:cs="Arial"/>
          <w:b w:val="0"/>
          <w:bCs/>
          <w:sz w:val="22"/>
          <w:szCs w:val="22"/>
        </w:rPr>
        <w:t>Zgodnie z przepisem art. 111 ustawy Pzp, wykluczenie Wykonawcy następuje:</w:t>
      </w:r>
    </w:p>
    <w:p w14:paraId="593F43FA"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w przypadkach, o których mowa w art. 108 ust. 1 pkt 1 lit. a-g i pkt 2 ustawy Pzp, na okres 5 lat od dnia uprawomocnienia się wyroku potwierdzającego zaistnienie jednej z podstaw wykluczenia, chyba że w tym wyroku został określony inny okres wykluczenia:</w:t>
      </w:r>
    </w:p>
    <w:p w14:paraId="6B1FB97D"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w przypadkach, o których mowa w:</w:t>
      </w:r>
    </w:p>
    <w:p w14:paraId="3B1BF14A" w14:textId="77777777" w:rsidR="00F831B3" w:rsidRPr="00F24308" w:rsidRDefault="00F831B3" w:rsidP="001D2B32">
      <w:pPr>
        <w:pStyle w:val="Nagwek2"/>
        <w:spacing w:line="276" w:lineRule="auto"/>
        <w:ind w:left="1040"/>
        <w:jc w:val="both"/>
        <w:rPr>
          <w:rFonts w:cs="Arial"/>
          <w:b w:val="0"/>
          <w:bCs/>
          <w:sz w:val="22"/>
          <w:szCs w:val="22"/>
        </w:rPr>
      </w:pPr>
      <w:r w:rsidRPr="00F24308">
        <w:rPr>
          <w:rFonts w:cs="Arial"/>
          <w:b w:val="0"/>
          <w:bCs/>
          <w:sz w:val="22"/>
          <w:szCs w:val="22"/>
        </w:rPr>
        <w:t>art. 108 ust. 1 pkt 1 lit. h i pkt 2 ustawy Pzp, gdy osoba, o której mowa w tych przepisach, została skazana za przestępstwo wymienione w art. 108 ust. 1 pkt 1 lit. h ustawy jw.,</w:t>
      </w:r>
    </w:p>
    <w:p w14:paraId="3A04678B"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w przypadku, o którym mowa w art. 108 ust. 1 pkt 4 ustawy Pzp, na okres, na jaki został prawomocnie orzeczony zakaz ubiegania się o zamówienia publiczne;</w:t>
      </w:r>
    </w:p>
    <w:p w14:paraId="56051A29"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w przypadkach, o których mowa w art. 108 ust. 1 pkt 5, art. 109 ust. 1 pkt 4, 5 i 7 ustawy Pzp, na okres 3 lat od zaistnienia zdarzenia będącego podstawą wykluczenia;</w:t>
      </w:r>
    </w:p>
    <w:p w14:paraId="1CC9687E"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w przypadku, o którym mowa w art. 109 ust. 1 pkt 8 ustawy Pzp, na okres 2 lat od zaistnienia zdarzenia będącego podstawą wykluczenia:</w:t>
      </w:r>
    </w:p>
    <w:p w14:paraId="75BA7C31"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w przypadku, o którym mowa w art. 109 ust. 1 pkt 10 ustawy Pzp, na okres roku od zaistnienia zdarzenia będącego podstawą wykluczenia:</w:t>
      </w:r>
    </w:p>
    <w:p w14:paraId="0E3B5C83" w14:textId="77777777" w:rsidR="00F831B3" w:rsidRPr="00F24308" w:rsidRDefault="00F831B3" w:rsidP="00EC0FEA">
      <w:pPr>
        <w:pStyle w:val="Nagwek2"/>
        <w:keepNext w:val="0"/>
        <w:numPr>
          <w:ilvl w:val="0"/>
          <w:numId w:val="24"/>
        </w:numPr>
        <w:spacing w:line="276" w:lineRule="auto"/>
        <w:jc w:val="both"/>
        <w:rPr>
          <w:rFonts w:cs="Arial"/>
          <w:b w:val="0"/>
          <w:bCs/>
          <w:sz w:val="22"/>
          <w:szCs w:val="22"/>
        </w:rPr>
      </w:pPr>
      <w:r w:rsidRPr="00F24308">
        <w:rPr>
          <w:rFonts w:cs="Arial"/>
          <w:b w:val="0"/>
          <w:bCs/>
          <w:sz w:val="22"/>
          <w:szCs w:val="22"/>
        </w:rPr>
        <w:t xml:space="preserve"> w przypadkach, o których mowa w art. 108 ust. 1 pkt 6 ustawy Pzp, w postępowaniu o udzielenie zamówienia, w którym zaistniało zdarzenie będące podstawą wykluczenia.</w:t>
      </w:r>
    </w:p>
    <w:p w14:paraId="1658D90C" w14:textId="77777777" w:rsidR="00F831B3" w:rsidRPr="00F24308" w:rsidRDefault="00F831B3" w:rsidP="00EC0FEA">
      <w:pPr>
        <w:pStyle w:val="Nagwek2"/>
        <w:keepNext w:val="0"/>
        <w:numPr>
          <w:ilvl w:val="1"/>
          <w:numId w:val="61"/>
        </w:numPr>
        <w:spacing w:line="276" w:lineRule="auto"/>
        <w:jc w:val="both"/>
        <w:rPr>
          <w:rFonts w:cs="Arial"/>
          <w:b w:val="0"/>
          <w:bCs/>
          <w:sz w:val="22"/>
          <w:szCs w:val="22"/>
        </w:rPr>
      </w:pPr>
      <w:r w:rsidRPr="00F24308">
        <w:rPr>
          <w:rFonts w:cs="Arial"/>
          <w:b w:val="0"/>
          <w:bCs/>
          <w:sz w:val="22"/>
          <w:szCs w:val="22"/>
        </w:rPr>
        <w:t>Wykonawca może zostać wykluczony przez Zamawiającego na każdym etapie postępowania. Wykluczenie Wykonawcy następuje zgodnie z art. 111 ustawy Pzp, z zastrzeżeniem art. 110 ust. 2 i 3 ustawy Pzp.</w:t>
      </w:r>
    </w:p>
    <w:p w14:paraId="698B5176" w14:textId="77777777" w:rsidR="00F831B3" w:rsidRPr="00F24308" w:rsidRDefault="00F831B3" w:rsidP="00EC0FEA">
      <w:pPr>
        <w:pStyle w:val="Nagwek2"/>
        <w:keepNext w:val="0"/>
        <w:numPr>
          <w:ilvl w:val="1"/>
          <w:numId w:val="61"/>
        </w:numPr>
        <w:spacing w:line="276" w:lineRule="auto"/>
        <w:jc w:val="both"/>
        <w:rPr>
          <w:rFonts w:cs="Arial"/>
          <w:b w:val="0"/>
          <w:bCs/>
          <w:sz w:val="22"/>
          <w:szCs w:val="22"/>
        </w:rPr>
      </w:pPr>
      <w:r w:rsidRPr="00F24308">
        <w:rPr>
          <w:rFonts w:cs="Arial"/>
          <w:b w:val="0"/>
          <w:bCs/>
          <w:sz w:val="22"/>
          <w:szCs w:val="22"/>
        </w:rPr>
        <w:t xml:space="preserve">Jeżeli Wykonawca polega na zdolnościach lub sytuacji podmiotów udostępniających zasoby Zamawiający zbada, czy nie zachodzą wobec tego podmiotu podstawy wykluczenia, które zostały przewidziane względem Wykonawcy. </w:t>
      </w:r>
    </w:p>
    <w:p w14:paraId="20C10D3C" w14:textId="265646EC" w:rsidR="00F831B3" w:rsidRDefault="00F831B3" w:rsidP="00EC0FEA">
      <w:pPr>
        <w:pStyle w:val="Nagwek2"/>
        <w:keepNext w:val="0"/>
        <w:numPr>
          <w:ilvl w:val="1"/>
          <w:numId w:val="61"/>
        </w:numPr>
        <w:spacing w:line="276" w:lineRule="auto"/>
        <w:jc w:val="both"/>
        <w:rPr>
          <w:rFonts w:cs="Arial"/>
          <w:b w:val="0"/>
          <w:bCs/>
          <w:sz w:val="22"/>
          <w:szCs w:val="22"/>
        </w:rPr>
      </w:pPr>
      <w:r w:rsidRPr="00F24308">
        <w:rPr>
          <w:rFonts w:cs="Arial"/>
          <w:b w:val="0"/>
          <w:bCs/>
          <w:sz w:val="22"/>
          <w:szCs w:val="22"/>
        </w:rPr>
        <w:t>W przypadku wspólnego ubiegania się Wykonawców o udzielenie zamówienia Zamawiający zbada, czy nie zachodzą podstawy wykluczenia wobec każdego z tych Wykonawców.</w:t>
      </w:r>
    </w:p>
    <w:p w14:paraId="56EB8EF2" w14:textId="77777777" w:rsidR="001D2B32" w:rsidRPr="001D2B32" w:rsidRDefault="001D2B32" w:rsidP="001D2B32">
      <w:pPr>
        <w:rPr>
          <w:lang w:val="x-none"/>
        </w:rPr>
      </w:pPr>
    </w:p>
    <w:p w14:paraId="55048C8C" w14:textId="6DFBFFE1" w:rsidR="003D6EE7" w:rsidRPr="001D2B32" w:rsidRDefault="001D2B32" w:rsidP="001D2B32">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1D2B32">
        <w:rPr>
          <w:rFonts w:ascii="Arial" w:hAnsi="Arial" w:cs="Arial"/>
          <w:b/>
          <w:color w:val="000000"/>
          <w:spacing w:val="-2"/>
          <w:sz w:val="22"/>
          <w:szCs w:val="22"/>
          <w:u w:val="double"/>
        </w:rPr>
        <w:t>INFORMACJA O WARUNKACH UDZIAŁU W POSTĘPOWANIU</w:t>
      </w:r>
    </w:p>
    <w:p w14:paraId="461DEE25" w14:textId="77777777" w:rsidR="004D7C93" w:rsidRDefault="004D7C93" w:rsidP="004D7C93">
      <w:pPr>
        <w:pStyle w:val="Nagwek2"/>
        <w:keepNext w:val="0"/>
        <w:spacing w:line="276" w:lineRule="auto"/>
        <w:ind w:left="360"/>
        <w:jc w:val="both"/>
        <w:rPr>
          <w:rFonts w:cs="Arial"/>
          <w:b w:val="0"/>
          <w:bCs/>
          <w:sz w:val="22"/>
          <w:szCs w:val="22"/>
        </w:rPr>
      </w:pPr>
    </w:p>
    <w:p w14:paraId="1C7EE70F" w14:textId="4EEF1C4F" w:rsidR="001D2B32" w:rsidRPr="001D2B32" w:rsidRDefault="001D2B32" w:rsidP="00EC0FEA">
      <w:pPr>
        <w:pStyle w:val="Nagwek2"/>
        <w:keepNext w:val="0"/>
        <w:numPr>
          <w:ilvl w:val="1"/>
          <w:numId w:val="31"/>
        </w:numPr>
        <w:spacing w:line="276" w:lineRule="auto"/>
        <w:jc w:val="both"/>
        <w:rPr>
          <w:rFonts w:cs="Arial"/>
          <w:b w:val="0"/>
          <w:bCs/>
          <w:sz w:val="22"/>
          <w:szCs w:val="22"/>
        </w:rPr>
      </w:pPr>
      <w:r w:rsidRPr="001D2B32">
        <w:rPr>
          <w:rFonts w:cs="Arial"/>
          <w:b w:val="0"/>
          <w:bCs/>
          <w:sz w:val="22"/>
          <w:szCs w:val="22"/>
        </w:rPr>
        <w:t>O udzielenie zamówienia mogą ubiegać się Wykonawcy, którzy nie podlegają wykluczeniu oraz spełniają warunki udziału w postępowaniu i wymagania określone w niniejszej SWZ.</w:t>
      </w:r>
    </w:p>
    <w:p w14:paraId="4B72ED36" w14:textId="37E54441" w:rsidR="001D2B32" w:rsidRPr="001D2B32" w:rsidRDefault="001D2B32" w:rsidP="00EC0FEA">
      <w:pPr>
        <w:pStyle w:val="Nagwek2"/>
        <w:keepNext w:val="0"/>
        <w:numPr>
          <w:ilvl w:val="1"/>
          <w:numId w:val="31"/>
        </w:numPr>
        <w:tabs>
          <w:tab w:val="num" w:pos="680"/>
        </w:tabs>
        <w:spacing w:line="276" w:lineRule="auto"/>
        <w:jc w:val="both"/>
        <w:rPr>
          <w:rFonts w:cs="Arial"/>
          <w:b w:val="0"/>
          <w:bCs/>
          <w:sz w:val="22"/>
          <w:szCs w:val="22"/>
        </w:rPr>
      </w:pPr>
      <w:r w:rsidRPr="001D2B32">
        <w:rPr>
          <w:rFonts w:cs="Arial"/>
          <w:b w:val="0"/>
          <w:bCs/>
          <w:sz w:val="22"/>
          <w:szCs w:val="22"/>
        </w:rPr>
        <w:t>Zamawiający, na podstawie art. 112 ustawy Pzp określa następujące warunki udziału w</w:t>
      </w:r>
      <w:r w:rsidR="005D1529">
        <w:rPr>
          <w:rFonts w:cs="Arial"/>
          <w:b w:val="0"/>
          <w:bCs/>
          <w:sz w:val="22"/>
          <w:szCs w:val="22"/>
          <w:lang w:val="pl-PL"/>
        </w:rPr>
        <w:t> </w:t>
      </w:r>
      <w:r w:rsidRPr="001D2B32">
        <w:rPr>
          <w:rFonts w:cs="Arial"/>
          <w:b w:val="0"/>
          <w:bCs/>
          <w:sz w:val="22"/>
          <w:szCs w:val="22"/>
        </w:rPr>
        <w:t>postępowaniu:</w:t>
      </w:r>
    </w:p>
    <w:p w14:paraId="13030464" w14:textId="77777777" w:rsidR="001D2B32" w:rsidRPr="00112120" w:rsidRDefault="001D2B32" w:rsidP="001D2B32">
      <w:pPr>
        <w:pStyle w:val="Nagwek2"/>
        <w:ind w:left="680"/>
        <w:rPr>
          <w:rFonts w:cs="Arial"/>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1D2B32" w:rsidRPr="00112120" w14:paraId="24B17777"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5CC26A6" w14:textId="77777777" w:rsidR="001D2B32" w:rsidRPr="00112120" w:rsidRDefault="001D2B32" w:rsidP="00217104">
            <w:pPr>
              <w:spacing w:before="60" w:after="120"/>
              <w:jc w:val="center"/>
              <w:rPr>
                <w:rFonts w:ascii="Arial" w:hAnsi="Arial" w:cs="Arial"/>
                <w:b/>
                <w:sz w:val="22"/>
                <w:szCs w:val="22"/>
              </w:rPr>
            </w:pPr>
            <w:r w:rsidRPr="00112120">
              <w:rPr>
                <w:rFonts w:ascii="Arial" w:hAnsi="Arial" w:cs="Arial"/>
                <w:b/>
                <w:sz w:val="22"/>
                <w:szCs w:val="22"/>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33F3A298" w14:textId="77777777" w:rsidR="001D2B32" w:rsidRPr="00112120" w:rsidRDefault="001D2B32" w:rsidP="00217104">
            <w:pPr>
              <w:spacing w:before="60" w:after="120"/>
              <w:rPr>
                <w:rFonts w:ascii="Arial" w:hAnsi="Arial" w:cs="Arial"/>
                <w:sz w:val="22"/>
                <w:szCs w:val="22"/>
              </w:rPr>
            </w:pPr>
            <w:r w:rsidRPr="00112120">
              <w:rPr>
                <w:rFonts w:ascii="Arial" w:hAnsi="Arial" w:cs="Arial"/>
                <w:b/>
                <w:sz w:val="22"/>
                <w:szCs w:val="22"/>
              </w:rPr>
              <w:t>Warunki udziału w postępowaniu</w:t>
            </w:r>
          </w:p>
        </w:tc>
      </w:tr>
      <w:tr w:rsidR="001D2B32" w:rsidRPr="00112120" w14:paraId="10F46D3C"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4740C654"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1</w:t>
            </w:r>
          </w:p>
        </w:tc>
        <w:tc>
          <w:tcPr>
            <w:tcW w:w="7774" w:type="dxa"/>
            <w:tcBorders>
              <w:top w:val="single" w:sz="4" w:space="0" w:color="auto"/>
              <w:left w:val="single" w:sz="4" w:space="0" w:color="auto"/>
              <w:bottom w:val="single" w:sz="4" w:space="0" w:color="auto"/>
              <w:right w:val="single" w:sz="4" w:space="0" w:color="auto"/>
            </w:tcBorders>
            <w:hideMark/>
          </w:tcPr>
          <w:p w14:paraId="1B0563E7"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do występowania w obrocie gospodarczym</w:t>
            </w:r>
          </w:p>
          <w:p w14:paraId="38D65129" w14:textId="77777777" w:rsidR="001D2B32" w:rsidRPr="00112120" w:rsidRDefault="001D2B32" w:rsidP="00425872">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4949BA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tcPr>
          <w:p w14:paraId="0C0F5A63"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2</w:t>
            </w:r>
          </w:p>
        </w:tc>
        <w:tc>
          <w:tcPr>
            <w:tcW w:w="7774" w:type="dxa"/>
            <w:tcBorders>
              <w:top w:val="single" w:sz="4" w:space="0" w:color="auto"/>
              <w:left w:val="single" w:sz="4" w:space="0" w:color="auto"/>
              <w:bottom w:val="single" w:sz="4" w:space="0" w:color="auto"/>
              <w:right w:val="single" w:sz="4" w:space="0" w:color="auto"/>
            </w:tcBorders>
          </w:tcPr>
          <w:p w14:paraId="440B354C"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Uprawnień do prowadzenia określonej działalności gospodarczej lub zawodowej, o ile wynika to z odrębnych przepisów</w:t>
            </w:r>
          </w:p>
          <w:p w14:paraId="7D087A53" w14:textId="77777777" w:rsidR="001D2B32" w:rsidRPr="00112120" w:rsidRDefault="001D2B32" w:rsidP="00723494">
            <w:pPr>
              <w:autoSpaceDE w:val="0"/>
              <w:autoSpaceDN w:val="0"/>
              <w:adjustRightInd w:val="0"/>
              <w:jc w:val="both"/>
              <w:rPr>
                <w:rFonts w:ascii="Arial" w:hAnsi="Arial" w:cs="Arial"/>
                <w:sz w:val="22"/>
                <w:szCs w:val="22"/>
              </w:rPr>
            </w:pPr>
            <w:r w:rsidRPr="006368A3">
              <w:rPr>
                <w:rFonts w:ascii="Arial" w:hAnsi="Arial" w:cs="Arial"/>
                <w:sz w:val="22"/>
                <w:szCs w:val="22"/>
              </w:rPr>
              <w:t>Zamawiający nie stawia warunków w ww. zakresie.</w:t>
            </w:r>
          </w:p>
        </w:tc>
      </w:tr>
      <w:tr w:rsidR="001D2B32" w:rsidRPr="00112120" w14:paraId="759369D1"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2C86FC42"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t>3</w:t>
            </w:r>
          </w:p>
        </w:tc>
        <w:tc>
          <w:tcPr>
            <w:tcW w:w="7774" w:type="dxa"/>
            <w:tcBorders>
              <w:top w:val="single" w:sz="4" w:space="0" w:color="auto"/>
              <w:left w:val="single" w:sz="4" w:space="0" w:color="auto"/>
              <w:bottom w:val="single" w:sz="4" w:space="0" w:color="auto"/>
              <w:right w:val="single" w:sz="4" w:space="0" w:color="auto"/>
            </w:tcBorders>
            <w:hideMark/>
          </w:tcPr>
          <w:p w14:paraId="51883090" w14:textId="77777777" w:rsidR="001D2B32" w:rsidRPr="00112120" w:rsidRDefault="001D2B32" w:rsidP="00217104">
            <w:pPr>
              <w:spacing w:before="60" w:after="120"/>
              <w:jc w:val="both"/>
              <w:rPr>
                <w:rFonts w:ascii="Arial" w:hAnsi="Arial" w:cs="Arial"/>
                <w:b/>
                <w:bCs/>
                <w:sz w:val="22"/>
                <w:szCs w:val="22"/>
              </w:rPr>
            </w:pPr>
            <w:r w:rsidRPr="00112120">
              <w:rPr>
                <w:rFonts w:ascii="Arial" w:hAnsi="Arial" w:cs="Arial"/>
                <w:b/>
                <w:bCs/>
                <w:sz w:val="22"/>
                <w:szCs w:val="22"/>
              </w:rPr>
              <w:t>Sytuacja ekonomiczna lub finansowa</w:t>
            </w:r>
          </w:p>
          <w:p w14:paraId="70BBF42E" w14:textId="1B328336" w:rsidR="001D2B32" w:rsidRPr="00112120" w:rsidRDefault="00532E2C" w:rsidP="003F6340">
            <w:pPr>
              <w:autoSpaceDE w:val="0"/>
              <w:autoSpaceDN w:val="0"/>
              <w:adjustRightInd w:val="0"/>
              <w:spacing w:line="276" w:lineRule="auto"/>
              <w:ind w:left="357" w:hanging="357"/>
              <w:jc w:val="both"/>
              <w:rPr>
                <w:rFonts w:ascii="Arial" w:hAnsi="Arial" w:cs="Arial"/>
                <w:sz w:val="22"/>
                <w:szCs w:val="22"/>
              </w:rPr>
            </w:pPr>
            <w:r w:rsidRPr="006368A3">
              <w:rPr>
                <w:rFonts w:ascii="Arial" w:hAnsi="Arial" w:cs="Arial"/>
                <w:sz w:val="22"/>
                <w:szCs w:val="22"/>
              </w:rPr>
              <w:lastRenderedPageBreak/>
              <w:t>Zamawiający nie stawia warunków w ww. zakresie.</w:t>
            </w:r>
          </w:p>
        </w:tc>
      </w:tr>
      <w:tr w:rsidR="001D2B32" w:rsidRPr="00112120" w14:paraId="1DE26E90" w14:textId="77777777" w:rsidTr="001D2B32">
        <w:trPr>
          <w:jc w:val="center"/>
        </w:trPr>
        <w:tc>
          <w:tcPr>
            <w:tcW w:w="720" w:type="dxa"/>
            <w:tcBorders>
              <w:top w:val="single" w:sz="4" w:space="0" w:color="auto"/>
              <w:left w:val="single" w:sz="4" w:space="0" w:color="auto"/>
              <w:bottom w:val="single" w:sz="4" w:space="0" w:color="auto"/>
              <w:right w:val="single" w:sz="4" w:space="0" w:color="auto"/>
            </w:tcBorders>
            <w:hideMark/>
          </w:tcPr>
          <w:p w14:paraId="334F605A" w14:textId="77777777" w:rsidR="001D2B32" w:rsidRPr="00112120" w:rsidRDefault="001D2B32" w:rsidP="00217104">
            <w:pPr>
              <w:spacing w:before="60" w:after="120"/>
              <w:jc w:val="center"/>
              <w:rPr>
                <w:rFonts w:ascii="Arial" w:hAnsi="Arial" w:cs="Arial"/>
                <w:sz w:val="22"/>
                <w:szCs w:val="22"/>
              </w:rPr>
            </w:pPr>
            <w:r w:rsidRPr="00112120">
              <w:rPr>
                <w:rFonts w:ascii="Arial" w:hAnsi="Arial" w:cs="Arial"/>
                <w:sz w:val="22"/>
                <w:szCs w:val="22"/>
              </w:rPr>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0730260E" w14:textId="521D520A" w:rsidR="001D2B32" w:rsidRDefault="001D2B32" w:rsidP="00217104">
            <w:pPr>
              <w:spacing w:before="60" w:after="120"/>
              <w:jc w:val="both"/>
              <w:rPr>
                <w:rFonts w:ascii="Arial" w:hAnsi="Arial" w:cs="Arial"/>
                <w:b/>
                <w:bCs/>
                <w:sz w:val="22"/>
                <w:szCs w:val="22"/>
              </w:rPr>
            </w:pPr>
            <w:r w:rsidRPr="00112120">
              <w:rPr>
                <w:rFonts w:ascii="Arial" w:hAnsi="Arial" w:cs="Arial"/>
                <w:b/>
                <w:bCs/>
                <w:sz w:val="22"/>
                <w:szCs w:val="22"/>
              </w:rPr>
              <w:t>Zdolność techniczna lub zawodowa</w:t>
            </w:r>
          </w:p>
          <w:p w14:paraId="49E1383A" w14:textId="1B2888A6" w:rsidR="004E6913" w:rsidRDefault="004E6913" w:rsidP="00EC0FEA">
            <w:pPr>
              <w:pStyle w:val="Akapitzlist"/>
              <w:numPr>
                <w:ilvl w:val="0"/>
                <w:numId w:val="71"/>
              </w:numPr>
              <w:spacing w:before="60" w:after="120"/>
              <w:jc w:val="both"/>
              <w:rPr>
                <w:rFonts w:ascii="Arial" w:hAnsi="Arial" w:cs="Arial"/>
                <w:sz w:val="22"/>
                <w:szCs w:val="22"/>
              </w:rPr>
            </w:pPr>
            <w:r w:rsidRPr="004E6913">
              <w:rPr>
                <w:rFonts w:ascii="Arial" w:hAnsi="Arial" w:cs="Arial"/>
                <w:sz w:val="22"/>
                <w:szCs w:val="22"/>
              </w:rPr>
              <w:t>Dotyczącej Wykonawcy:</w:t>
            </w:r>
          </w:p>
          <w:p w14:paraId="00BB920B" w14:textId="3B2652D7" w:rsidR="00006145" w:rsidRPr="0053496B" w:rsidRDefault="007A2B32" w:rsidP="007A2B32">
            <w:pPr>
              <w:spacing w:before="60" w:after="120"/>
              <w:jc w:val="both"/>
              <w:rPr>
                <w:rFonts w:ascii="Arial" w:hAnsi="Arial" w:cs="Arial"/>
                <w:sz w:val="22"/>
                <w:szCs w:val="22"/>
              </w:rPr>
            </w:pPr>
            <w:r w:rsidRPr="00046D01">
              <w:rPr>
                <w:rFonts w:ascii="Arial" w:hAnsi="Arial" w:cs="Arial"/>
                <w:sz w:val="22"/>
                <w:szCs w:val="22"/>
              </w:rPr>
              <w:t xml:space="preserve">Zamawiający wymaga aby Wykonawca posiadał co najmniej 1 punkt </w:t>
            </w:r>
            <w:r w:rsidRPr="0053496B">
              <w:rPr>
                <w:rFonts w:ascii="Arial" w:hAnsi="Arial" w:cs="Arial"/>
                <w:sz w:val="22"/>
                <w:szCs w:val="22"/>
              </w:rPr>
              <w:t>sprzedaży (sklep)</w:t>
            </w:r>
            <w:r w:rsidR="00241A0B" w:rsidRPr="0053496B">
              <w:rPr>
                <w:rFonts w:ascii="Arial" w:hAnsi="Arial" w:cs="Arial"/>
                <w:sz w:val="22"/>
                <w:szCs w:val="22"/>
              </w:rPr>
              <w:t xml:space="preserve">, w którym pracownicy Zamawiającego będą mogli zrealizować </w:t>
            </w:r>
            <w:r w:rsidR="007343ED" w:rsidRPr="0053496B">
              <w:rPr>
                <w:rFonts w:ascii="Arial" w:hAnsi="Arial" w:cs="Arial"/>
                <w:sz w:val="22"/>
                <w:szCs w:val="22"/>
              </w:rPr>
              <w:t>bloczek</w:t>
            </w:r>
            <w:r w:rsidR="00241A0B" w:rsidRPr="0053496B">
              <w:rPr>
                <w:rFonts w:ascii="Arial" w:hAnsi="Arial" w:cs="Arial"/>
                <w:sz w:val="22"/>
                <w:szCs w:val="22"/>
              </w:rPr>
              <w:t xml:space="preserve"> żywnościowy</w:t>
            </w:r>
            <w:r w:rsidRPr="0053496B">
              <w:rPr>
                <w:rFonts w:ascii="Arial" w:hAnsi="Arial" w:cs="Arial"/>
                <w:sz w:val="22"/>
                <w:szCs w:val="22"/>
              </w:rPr>
              <w:t xml:space="preserve">; </w:t>
            </w:r>
          </w:p>
          <w:p w14:paraId="7D0F05BE" w14:textId="6A9B85E4" w:rsidR="007A2B32" w:rsidRPr="0053496B" w:rsidRDefault="00006145" w:rsidP="007A2B32">
            <w:pPr>
              <w:spacing w:before="60" w:after="120"/>
              <w:jc w:val="both"/>
              <w:rPr>
                <w:rFonts w:ascii="Arial" w:hAnsi="Arial" w:cs="Arial"/>
                <w:sz w:val="22"/>
                <w:szCs w:val="22"/>
              </w:rPr>
            </w:pPr>
            <w:r w:rsidRPr="0053496B">
              <w:rPr>
                <w:rFonts w:ascii="Arial" w:hAnsi="Arial" w:cs="Arial"/>
                <w:sz w:val="22"/>
                <w:szCs w:val="22"/>
              </w:rPr>
              <w:t>P</w:t>
            </w:r>
            <w:r w:rsidR="007A2B32" w:rsidRPr="0053496B">
              <w:rPr>
                <w:rFonts w:ascii="Arial" w:hAnsi="Arial" w:cs="Arial"/>
                <w:sz w:val="22"/>
                <w:szCs w:val="22"/>
              </w:rPr>
              <w:t>osiadanie baru</w:t>
            </w:r>
            <w:r w:rsidRPr="0053496B">
              <w:rPr>
                <w:rFonts w:ascii="Arial" w:hAnsi="Arial" w:cs="Arial"/>
                <w:sz w:val="22"/>
                <w:szCs w:val="22"/>
              </w:rPr>
              <w:t xml:space="preserve"> będzie</w:t>
            </w:r>
            <w:r w:rsidR="007A2B32" w:rsidRPr="0053496B">
              <w:rPr>
                <w:rFonts w:ascii="Arial" w:hAnsi="Arial" w:cs="Arial"/>
                <w:sz w:val="22"/>
                <w:szCs w:val="22"/>
              </w:rPr>
              <w:t xml:space="preserve"> traktowane jako </w:t>
            </w:r>
            <w:r w:rsidRPr="0053496B">
              <w:rPr>
                <w:rFonts w:ascii="Arial" w:hAnsi="Arial" w:cs="Arial"/>
                <w:sz w:val="22"/>
                <w:szCs w:val="22"/>
              </w:rPr>
              <w:t xml:space="preserve">dodatkowy punkt sprzedaży i nie </w:t>
            </w:r>
            <w:r w:rsidR="007F7B19">
              <w:rPr>
                <w:rFonts w:ascii="Arial" w:hAnsi="Arial" w:cs="Arial"/>
                <w:sz w:val="22"/>
                <w:szCs w:val="22"/>
              </w:rPr>
              <w:t xml:space="preserve">będzie </w:t>
            </w:r>
            <w:r w:rsidR="004D7865" w:rsidRPr="0053496B">
              <w:rPr>
                <w:rFonts w:ascii="Arial" w:hAnsi="Arial" w:cs="Arial"/>
                <w:sz w:val="22"/>
                <w:szCs w:val="22"/>
              </w:rPr>
              <w:t>uznane</w:t>
            </w:r>
            <w:r w:rsidRPr="0053496B">
              <w:rPr>
                <w:rFonts w:ascii="Arial" w:hAnsi="Arial" w:cs="Arial"/>
                <w:sz w:val="22"/>
                <w:szCs w:val="22"/>
              </w:rPr>
              <w:t xml:space="preserve"> jako spełnienie warunku udziału w postępowaniu</w:t>
            </w:r>
            <w:r w:rsidR="007A2B32" w:rsidRPr="0053496B">
              <w:rPr>
                <w:rFonts w:ascii="Arial" w:hAnsi="Arial" w:cs="Arial"/>
                <w:sz w:val="22"/>
                <w:szCs w:val="22"/>
              </w:rPr>
              <w:t>.</w:t>
            </w:r>
          </w:p>
          <w:p w14:paraId="0A96FA54" w14:textId="5D0E2F06" w:rsidR="00716063" w:rsidRPr="007A2B32" w:rsidRDefault="00716063" w:rsidP="007A2B32">
            <w:pPr>
              <w:spacing w:before="60" w:after="120"/>
              <w:jc w:val="both"/>
              <w:rPr>
                <w:rFonts w:ascii="Arial" w:hAnsi="Arial" w:cs="Arial"/>
                <w:sz w:val="22"/>
                <w:szCs w:val="22"/>
              </w:rPr>
            </w:pPr>
            <w:r w:rsidRPr="0053496B">
              <w:rPr>
                <w:rFonts w:ascii="Arial" w:hAnsi="Arial" w:cs="Arial"/>
                <w:sz w:val="22"/>
                <w:szCs w:val="22"/>
              </w:rPr>
              <w:t>W przypadku składania oferty wspólnej przez kilku Wykonawców, warunek może być spełniony przez nich łącznie lub przez jednego z nich.</w:t>
            </w:r>
          </w:p>
          <w:p w14:paraId="4A7F0A99" w14:textId="77777777" w:rsidR="004E6913" w:rsidRPr="004E6913" w:rsidRDefault="004E6913" w:rsidP="004E6913">
            <w:pPr>
              <w:pStyle w:val="Akapitzlist"/>
              <w:spacing w:before="60" w:after="120"/>
              <w:jc w:val="both"/>
              <w:rPr>
                <w:rFonts w:ascii="Arial" w:hAnsi="Arial" w:cs="Arial"/>
                <w:sz w:val="22"/>
                <w:szCs w:val="22"/>
              </w:rPr>
            </w:pPr>
          </w:p>
          <w:p w14:paraId="18885B22" w14:textId="4B8EA3FA" w:rsidR="004E6913" w:rsidRPr="004E6913" w:rsidRDefault="004E6913" w:rsidP="00EC0FEA">
            <w:pPr>
              <w:pStyle w:val="Akapitzlist"/>
              <w:numPr>
                <w:ilvl w:val="0"/>
                <w:numId w:val="71"/>
              </w:numPr>
              <w:spacing w:before="60" w:after="120"/>
              <w:jc w:val="both"/>
              <w:rPr>
                <w:rFonts w:ascii="Arial" w:hAnsi="Arial" w:cs="Arial"/>
                <w:sz w:val="22"/>
                <w:szCs w:val="22"/>
              </w:rPr>
            </w:pPr>
            <w:r w:rsidRPr="004E6913">
              <w:rPr>
                <w:rFonts w:ascii="Arial" w:hAnsi="Arial" w:cs="Arial"/>
                <w:sz w:val="22"/>
                <w:szCs w:val="22"/>
              </w:rPr>
              <w:t>Dotyczącej osób:</w:t>
            </w:r>
          </w:p>
          <w:p w14:paraId="2D8D3978" w14:textId="04628A70" w:rsidR="001D2B32" w:rsidRPr="00112120" w:rsidRDefault="004E6913" w:rsidP="004E6913">
            <w:pPr>
              <w:pStyle w:val="Akapitzlist"/>
              <w:spacing w:before="60" w:after="120"/>
              <w:jc w:val="both"/>
              <w:rPr>
                <w:rFonts w:ascii="Arial" w:hAnsi="Arial" w:cs="Arial"/>
                <w:sz w:val="22"/>
                <w:szCs w:val="22"/>
              </w:rPr>
            </w:pPr>
            <w:r w:rsidRPr="006368A3">
              <w:rPr>
                <w:rFonts w:ascii="Arial" w:hAnsi="Arial" w:cs="Arial"/>
                <w:sz w:val="22"/>
                <w:szCs w:val="22"/>
              </w:rPr>
              <w:t>Zamawiający nie stawia warunków w ww. zakresie.</w:t>
            </w:r>
          </w:p>
        </w:tc>
      </w:tr>
    </w:tbl>
    <w:p w14:paraId="54A0000E" w14:textId="77777777" w:rsidR="00A82D8F" w:rsidRDefault="00A82D8F" w:rsidP="00A82D8F">
      <w:pPr>
        <w:pStyle w:val="Nagwek2"/>
        <w:keepNext w:val="0"/>
        <w:spacing w:line="276" w:lineRule="auto"/>
        <w:ind w:left="360"/>
        <w:jc w:val="both"/>
        <w:rPr>
          <w:rFonts w:cs="Arial"/>
          <w:b w:val="0"/>
          <w:bCs/>
          <w:sz w:val="22"/>
          <w:szCs w:val="22"/>
        </w:rPr>
      </w:pPr>
    </w:p>
    <w:p w14:paraId="74B84098" w14:textId="6D4B1F12" w:rsidR="00674478" w:rsidRPr="004D2FFB" w:rsidRDefault="00674478" w:rsidP="00EC0FEA">
      <w:pPr>
        <w:pStyle w:val="Nagwek2"/>
        <w:keepNext w:val="0"/>
        <w:numPr>
          <w:ilvl w:val="1"/>
          <w:numId w:val="31"/>
        </w:numPr>
        <w:tabs>
          <w:tab w:val="num" w:pos="680"/>
        </w:tabs>
        <w:spacing w:line="276" w:lineRule="auto"/>
        <w:jc w:val="both"/>
        <w:rPr>
          <w:rFonts w:cs="Arial"/>
          <w:b w:val="0"/>
          <w:bCs/>
          <w:sz w:val="22"/>
          <w:szCs w:val="22"/>
        </w:rPr>
      </w:pPr>
      <w:r w:rsidRPr="00674478">
        <w:rPr>
          <w:rFonts w:cs="Arial"/>
          <w:b w:val="0"/>
          <w:bCs/>
          <w:sz w:val="22"/>
          <w:szCs w:val="22"/>
        </w:rPr>
        <w:t>Wykonawcy wspólnie ubiegający się o udzielenie zamówienia, w odniesieniu do warunków dotyczących wykształcenia, kwalifikacji zawodowych lub doświadczenia mogą polegać na zdolnościach tych z Wykonawców, którzy wykonają</w:t>
      </w:r>
      <w:r w:rsidR="00364130">
        <w:rPr>
          <w:rFonts w:cs="Arial"/>
          <w:b w:val="0"/>
          <w:bCs/>
          <w:sz w:val="22"/>
          <w:szCs w:val="22"/>
          <w:lang w:val="pl-PL"/>
        </w:rPr>
        <w:t xml:space="preserve"> </w:t>
      </w:r>
      <w:r w:rsidR="0079695E">
        <w:rPr>
          <w:rFonts w:cs="Arial"/>
          <w:b w:val="0"/>
          <w:bCs/>
          <w:sz w:val="22"/>
          <w:szCs w:val="22"/>
          <w:lang w:val="pl-PL"/>
        </w:rPr>
        <w:t>usługi</w:t>
      </w:r>
      <w:r w:rsidRPr="00674478">
        <w:rPr>
          <w:rFonts w:cs="Arial"/>
          <w:b w:val="0"/>
          <w:bCs/>
          <w:sz w:val="22"/>
          <w:szCs w:val="22"/>
        </w:rPr>
        <w:t>, do realizacji których te zdolności są wymagane</w:t>
      </w:r>
      <w:r w:rsidR="00495D97">
        <w:rPr>
          <w:rFonts w:cs="Arial"/>
          <w:b w:val="0"/>
          <w:bCs/>
          <w:sz w:val="22"/>
          <w:szCs w:val="22"/>
          <w:lang w:val="pl-PL"/>
        </w:rPr>
        <w:t>.</w:t>
      </w:r>
      <w:r w:rsidRPr="00674478">
        <w:rPr>
          <w:rFonts w:cs="Arial"/>
          <w:b w:val="0"/>
          <w:bCs/>
          <w:sz w:val="22"/>
          <w:szCs w:val="22"/>
        </w:rPr>
        <w:t xml:space="preserve"> W przypadku Wykonawców wspólnie ubiegających się udzielenie </w:t>
      </w:r>
      <w:r w:rsidRPr="004D2FFB">
        <w:rPr>
          <w:rFonts w:cs="Arial"/>
          <w:b w:val="0"/>
          <w:bCs/>
          <w:sz w:val="22"/>
          <w:szCs w:val="22"/>
        </w:rPr>
        <w:t>zamówienia:</w:t>
      </w:r>
    </w:p>
    <w:p w14:paraId="5B930639" w14:textId="6CB04329" w:rsidR="00674478" w:rsidRPr="004D2FFB" w:rsidRDefault="00674478" w:rsidP="00EC0FEA">
      <w:pPr>
        <w:pStyle w:val="Nagwek2"/>
        <w:keepNext w:val="0"/>
        <w:numPr>
          <w:ilvl w:val="0"/>
          <w:numId w:val="46"/>
        </w:numPr>
        <w:spacing w:line="276" w:lineRule="auto"/>
        <w:jc w:val="both"/>
        <w:rPr>
          <w:rFonts w:cs="Arial"/>
          <w:b w:val="0"/>
          <w:bCs/>
          <w:sz w:val="22"/>
          <w:szCs w:val="22"/>
        </w:rPr>
      </w:pPr>
      <w:r w:rsidRPr="004D2FFB">
        <w:rPr>
          <w:rFonts w:cs="Arial"/>
          <w:b w:val="0"/>
          <w:bCs/>
          <w:sz w:val="22"/>
          <w:szCs w:val="22"/>
        </w:rPr>
        <w:t xml:space="preserve">Wykonawcy dołączają do oferty oświadczenie, z którego wynika, które </w:t>
      </w:r>
      <w:r w:rsidR="006E3FE7" w:rsidRPr="004D2FFB">
        <w:rPr>
          <w:rFonts w:cs="Arial"/>
          <w:b w:val="0"/>
          <w:bCs/>
          <w:sz w:val="22"/>
          <w:szCs w:val="22"/>
          <w:lang w:val="pl-PL"/>
        </w:rPr>
        <w:t xml:space="preserve">dostawy/usługi/roboty budowlane </w:t>
      </w:r>
      <w:r w:rsidRPr="004D2FFB">
        <w:rPr>
          <w:rFonts w:cs="Arial"/>
          <w:b w:val="0"/>
          <w:bCs/>
          <w:sz w:val="22"/>
          <w:szCs w:val="22"/>
        </w:rPr>
        <w:t xml:space="preserve"> wykonają poszczególni Wykonawcy</w:t>
      </w:r>
      <w:r w:rsidR="00BD6E18" w:rsidRPr="004D2FFB">
        <w:rPr>
          <w:rFonts w:cs="Arial"/>
          <w:b w:val="0"/>
          <w:bCs/>
          <w:sz w:val="22"/>
          <w:szCs w:val="22"/>
          <w:lang w:val="pl-PL"/>
        </w:rPr>
        <w:t>-</w:t>
      </w:r>
      <w:r w:rsidRPr="004D2FFB">
        <w:rPr>
          <w:rFonts w:cs="Arial"/>
          <w:b w:val="0"/>
          <w:bCs/>
          <w:sz w:val="22"/>
          <w:szCs w:val="22"/>
        </w:rPr>
        <w:t xml:space="preserve"> Załącznik Nr </w:t>
      </w:r>
      <w:r w:rsidR="004D2FFB">
        <w:rPr>
          <w:rFonts w:cs="Arial"/>
          <w:b w:val="0"/>
          <w:bCs/>
          <w:sz w:val="22"/>
          <w:szCs w:val="22"/>
          <w:lang w:val="pl-PL"/>
        </w:rPr>
        <w:t>5</w:t>
      </w:r>
      <w:r w:rsidRPr="004D2FFB">
        <w:rPr>
          <w:rFonts w:cs="Arial"/>
          <w:b w:val="0"/>
          <w:bCs/>
          <w:sz w:val="22"/>
          <w:szCs w:val="22"/>
        </w:rPr>
        <w:t xml:space="preserve"> do SWZ.</w:t>
      </w:r>
    </w:p>
    <w:p w14:paraId="32628E0D" w14:textId="77777777" w:rsidR="00674478" w:rsidRPr="00674478" w:rsidRDefault="00674478" w:rsidP="00EC0FEA">
      <w:pPr>
        <w:pStyle w:val="Nagwek2"/>
        <w:keepNext w:val="0"/>
        <w:numPr>
          <w:ilvl w:val="0"/>
          <w:numId w:val="46"/>
        </w:numPr>
        <w:spacing w:line="276" w:lineRule="auto"/>
        <w:jc w:val="both"/>
        <w:rPr>
          <w:rFonts w:cs="Arial"/>
          <w:b w:val="0"/>
          <w:bCs/>
          <w:sz w:val="22"/>
          <w:szCs w:val="22"/>
        </w:rPr>
      </w:pPr>
      <w:r w:rsidRPr="004D2FFB">
        <w:rPr>
          <w:rFonts w:cs="Arial"/>
          <w:b w:val="0"/>
          <w:bCs/>
          <w:sz w:val="22"/>
          <w:szCs w:val="22"/>
        </w:rPr>
        <w:t>Zamawiający uzna,</w:t>
      </w:r>
      <w:r w:rsidRPr="00674478">
        <w:rPr>
          <w:rFonts w:cs="Arial"/>
          <w:b w:val="0"/>
          <w:bCs/>
          <w:sz w:val="22"/>
          <w:szCs w:val="22"/>
        </w:rPr>
        <w:t xml:space="preserve"> że warunek udziału w postępowaniu dotyczący zdolności technicznej lub zawodowej zostanie spełniony, jeżeli jeden z Wykonawców wykaże doświadczenie w pełnym zakresie określonym w warunku. Zamawiający nie dopuszcza sumowania doświadczenia Wykonawców wspólnie ubiegających się o udzielenie zamówienia dla potwierdzenia spełniania ww. warunku udziału w postępowaniu. Zamawiający nie dopuszcza sumowania części wymaganego doświadczenia jednego Wykonawcy z częścią wymaganego doświadczenia drugiego Wykonawcy w przypadku Wykonawców wspólnie ubiegających się o udzielenie zamówienia na potwierdzenie spełniania ww. warunku udziału w postępowaniu.</w:t>
      </w:r>
    </w:p>
    <w:p w14:paraId="09F05E4B" w14:textId="77777777" w:rsidR="00674478" w:rsidRPr="00674478" w:rsidRDefault="00674478" w:rsidP="00EC0FEA">
      <w:pPr>
        <w:pStyle w:val="Nagwek2"/>
        <w:keepNext w:val="0"/>
        <w:numPr>
          <w:ilvl w:val="1"/>
          <w:numId w:val="31"/>
        </w:numPr>
        <w:tabs>
          <w:tab w:val="num" w:pos="680"/>
        </w:tabs>
        <w:spacing w:line="276" w:lineRule="auto"/>
        <w:jc w:val="both"/>
        <w:rPr>
          <w:rFonts w:cs="Arial"/>
          <w:b w:val="0"/>
          <w:bCs/>
          <w:sz w:val="22"/>
          <w:szCs w:val="22"/>
        </w:rPr>
      </w:pPr>
      <w:r w:rsidRPr="00674478">
        <w:rPr>
          <w:rFonts w:cs="Arial"/>
          <w:b w:val="0"/>
          <w:bCs/>
          <w:sz w:val="22"/>
          <w:szCs w:val="22"/>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655E275B" w14:textId="0776C0AB" w:rsidR="00674478" w:rsidRPr="00674478" w:rsidRDefault="00674478" w:rsidP="00EC0FEA">
      <w:pPr>
        <w:pStyle w:val="Nagwek2"/>
        <w:keepNext w:val="0"/>
        <w:numPr>
          <w:ilvl w:val="0"/>
          <w:numId w:val="47"/>
        </w:numPr>
        <w:spacing w:line="276" w:lineRule="auto"/>
        <w:jc w:val="both"/>
        <w:rPr>
          <w:rFonts w:cs="Arial"/>
          <w:b w:val="0"/>
          <w:bCs/>
          <w:sz w:val="22"/>
          <w:szCs w:val="22"/>
        </w:rPr>
      </w:pPr>
      <w:r w:rsidRPr="00674478">
        <w:rPr>
          <w:rFonts w:cs="Arial"/>
          <w:b w:val="0"/>
          <w:bCs/>
          <w:sz w:val="22"/>
          <w:szCs w:val="22"/>
        </w:rPr>
        <w:t xml:space="preserve">W odniesieniu do warunków dotyczących wykształcenia, kwalifikacji zawodowych lub doświadczenia </w:t>
      </w:r>
      <w:r w:rsidR="00BD6E18" w:rsidRPr="007B53DB">
        <w:rPr>
          <w:rFonts w:cs="Arial"/>
          <w:b w:val="0"/>
          <w:bCs/>
          <w:sz w:val="22"/>
          <w:szCs w:val="22"/>
          <w:lang w:val="pl-PL"/>
        </w:rPr>
        <w:t>W</w:t>
      </w:r>
      <w:r w:rsidRPr="007B53DB">
        <w:rPr>
          <w:rFonts w:cs="Arial"/>
          <w:b w:val="0"/>
          <w:bCs/>
          <w:sz w:val="22"/>
          <w:szCs w:val="22"/>
          <w:lang w:val="pl-PL"/>
        </w:rPr>
        <w:t>ykonawcy</w:t>
      </w:r>
      <w:r w:rsidRPr="00674478">
        <w:rPr>
          <w:rFonts w:cs="Arial"/>
          <w:b w:val="0"/>
          <w:bCs/>
          <w:sz w:val="22"/>
          <w:szCs w:val="22"/>
        </w:rPr>
        <w:t xml:space="preserve"> mogą polegać na zdolnościach podmiotów udostępniających zasoby, jeśli podmioty te wykonają usługi, do realizacji których te zdolności są wymagane.</w:t>
      </w:r>
    </w:p>
    <w:p w14:paraId="6818AC2B" w14:textId="276B21E2" w:rsidR="00674478" w:rsidRPr="00674478" w:rsidRDefault="00674478" w:rsidP="00EC0FEA">
      <w:pPr>
        <w:pStyle w:val="Nagwek2"/>
        <w:keepNext w:val="0"/>
        <w:numPr>
          <w:ilvl w:val="0"/>
          <w:numId w:val="47"/>
        </w:numPr>
        <w:spacing w:line="276" w:lineRule="auto"/>
        <w:jc w:val="both"/>
        <w:rPr>
          <w:rFonts w:cs="Arial"/>
          <w:b w:val="0"/>
          <w:bCs/>
          <w:sz w:val="22"/>
          <w:szCs w:val="22"/>
        </w:rPr>
      </w:pPr>
      <w:r w:rsidRPr="00674478">
        <w:rPr>
          <w:rFonts w:cs="Arial"/>
          <w:b w:val="0"/>
          <w:bCs/>
          <w:sz w:val="22"/>
          <w:szCs w:val="22"/>
        </w:rPr>
        <w:t xml:space="preserve">Wykonawca, który polega na zdolnościach podmiotów udostępniających zasoby, składa, wraz z ofertą, zobowiązanie podmiotu udostępniającego zasoby do oddania mu do dyspozycji niezbędnych zasobów na potrzeby realizacji zamówienia (sporządzone wg wzoru </w:t>
      </w:r>
      <w:r w:rsidRPr="00072E1C">
        <w:rPr>
          <w:rFonts w:cs="Arial"/>
          <w:b w:val="0"/>
          <w:bCs/>
          <w:sz w:val="22"/>
          <w:szCs w:val="22"/>
        </w:rPr>
        <w:t xml:space="preserve">stanowiącego załącznik nr </w:t>
      </w:r>
      <w:r w:rsidR="006E3FE7" w:rsidRPr="00072E1C">
        <w:rPr>
          <w:rFonts w:cs="Arial"/>
          <w:b w:val="0"/>
          <w:bCs/>
          <w:sz w:val="22"/>
          <w:szCs w:val="22"/>
          <w:lang w:val="pl-PL"/>
        </w:rPr>
        <w:t>3</w:t>
      </w:r>
      <w:r w:rsidRPr="00072E1C">
        <w:rPr>
          <w:rFonts w:cs="Arial"/>
          <w:b w:val="0"/>
          <w:bCs/>
          <w:sz w:val="22"/>
          <w:szCs w:val="22"/>
        </w:rPr>
        <w:t xml:space="preserve"> do SWZ) lub</w:t>
      </w:r>
      <w:r w:rsidRPr="00674478">
        <w:rPr>
          <w:rFonts w:cs="Arial"/>
          <w:b w:val="0"/>
          <w:bCs/>
          <w:sz w:val="22"/>
          <w:szCs w:val="22"/>
        </w:rPr>
        <w:t xml:space="preserve"> inny podmiotowy środek dowodowy potwierdzający, że </w:t>
      </w:r>
      <w:r w:rsidR="00C46505" w:rsidRPr="007B53DB">
        <w:rPr>
          <w:rFonts w:cs="Arial"/>
          <w:b w:val="0"/>
          <w:bCs/>
          <w:sz w:val="22"/>
          <w:szCs w:val="22"/>
          <w:lang w:val="pl-PL"/>
        </w:rPr>
        <w:t>W</w:t>
      </w:r>
      <w:r w:rsidRPr="007B53DB">
        <w:rPr>
          <w:rFonts w:cs="Arial"/>
          <w:b w:val="0"/>
          <w:bCs/>
          <w:sz w:val="22"/>
          <w:szCs w:val="22"/>
          <w:lang w:val="pl-PL"/>
        </w:rPr>
        <w:t>ykonawca</w:t>
      </w:r>
      <w:r w:rsidRPr="00674478">
        <w:rPr>
          <w:rFonts w:cs="Arial"/>
          <w:b w:val="0"/>
          <w:bCs/>
          <w:sz w:val="22"/>
          <w:szCs w:val="22"/>
        </w:rPr>
        <w:t xml:space="preserve"> realizując zamówienie, będzie dysponował niezbędnymi zasobami tych podmiotów.</w:t>
      </w:r>
    </w:p>
    <w:p w14:paraId="1591CCDC" w14:textId="77777777" w:rsidR="00674478" w:rsidRPr="00674478" w:rsidRDefault="00674478" w:rsidP="00EC0FEA">
      <w:pPr>
        <w:pStyle w:val="Nagwek2"/>
        <w:keepNext w:val="0"/>
        <w:numPr>
          <w:ilvl w:val="1"/>
          <w:numId w:val="62"/>
        </w:numPr>
        <w:spacing w:line="276" w:lineRule="auto"/>
        <w:jc w:val="both"/>
        <w:rPr>
          <w:rFonts w:cs="Arial"/>
          <w:b w:val="0"/>
          <w:bCs/>
          <w:sz w:val="22"/>
          <w:szCs w:val="22"/>
        </w:rPr>
      </w:pPr>
      <w:r w:rsidRPr="00674478">
        <w:rPr>
          <w:rFonts w:cs="Arial"/>
          <w:b w:val="0"/>
          <w:bCs/>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56CC23B" w14:textId="367B092C" w:rsidR="00674478" w:rsidRDefault="00674478" w:rsidP="00EC0FEA">
      <w:pPr>
        <w:pStyle w:val="Nagwek2"/>
        <w:keepNext w:val="0"/>
        <w:numPr>
          <w:ilvl w:val="1"/>
          <w:numId w:val="62"/>
        </w:numPr>
        <w:spacing w:line="276" w:lineRule="auto"/>
        <w:ind w:left="357" w:hanging="357"/>
        <w:jc w:val="both"/>
        <w:rPr>
          <w:rFonts w:cs="Arial"/>
          <w:b w:val="0"/>
          <w:bCs/>
          <w:sz w:val="22"/>
          <w:szCs w:val="22"/>
        </w:rPr>
      </w:pPr>
      <w:r w:rsidRPr="00674478">
        <w:rPr>
          <w:rFonts w:cs="Arial"/>
          <w:b w:val="0"/>
          <w:bCs/>
          <w:sz w:val="22"/>
          <w:szCs w:val="22"/>
        </w:rPr>
        <w:lastRenderedPageBreak/>
        <w:t>Oceniając zdolność techniczną lub zawodową</w:t>
      </w:r>
      <w:r w:rsidRPr="00371932">
        <w:rPr>
          <w:rFonts w:cs="Arial"/>
          <w:b w:val="0"/>
          <w:bCs/>
          <w:sz w:val="22"/>
          <w:szCs w:val="22"/>
          <w:lang w:val="pl-PL"/>
        </w:rPr>
        <w:t xml:space="preserve">, </w:t>
      </w:r>
      <w:r w:rsidR="007B53DB" w:rsidRPr="00371932">
        <w:rPr>
          <w:rFonts w:cs="Arial"/>
          <w:b w:val="0"/>
          <w:bCs/>
          <w:sz w:val="22"/>
          <w:szCs w:val="22"/>
          <w:lang w:val="pl-PL"/>
        </w:rPr>
        <w:t>Z</w:t>
      </w:r>
      <w:r w:rsidRPr="00371932">
        <w:rPr>
          <w:rFonts w:cs="Arial"/>
          <w:b w:val="0"/>
          <w:bCs/>
          <w:sz w:val="22"/>
          <w:szCs w:val="22"/>
          <w:lang w:val="pl-PL"/>
        </w:rPr>
        <w:t xml:space="preserve">amawiający może, na każdym etapie postępowania, uznać, że </w:t>
      </w:r>
      <w:r w:rsidR="007B53DB" w:rsidRPr="00371932">
        <w:rPr>
          <w:rFonts w:cs="Arial"/>
          <w:b w:val="0"/>
          <w:bCs/>
          <w:sz w:val="22"/>
          <w:szCs w:val="22"/>
          <w:lang w:val="pl-PL"/>
        </w:rPr>
        <w:t>W</w:t>
      </w:r>
      <w:r w:rsidRPr="00371932">
        <w:rPr>
          <w:rFonts w:cs="Arial"/>
          <w:b w:val="0"/>
          <w:bCs/>
          <w:sz w:val="22"/>
          <w:szCs w:val="22"/>
          <w:lang w:val="pl-PL"/>
        </w:rPr>
        <w:t xml:space="preserve">ykonawca nie posiada wymaganych zdolności, jeżeli posiadanie przez </w:t>
      </w:r>
      <w:r w:rsidR="007B53DB" w:rsidRPr="00371932">
        <w:rPr>
          <w:rFonts w:cs="Arial"/>
          <w:b w:val="0"/>
          <w:bCs/>
          <w:sz w:val="22"/>
          <w:szCs w:val="22"/>
          <w:lang w:val="pl-PL"/>
        </w:rPr>
        <w:t>W</w:t>
      </w:r>
      <w:r w:rsidRPr="00371932">
        <w:rPr>
          <w:rFonts w:cs="Arial"/>
          <w:b w:val="0"/>
          <w:bCs/>
          <w:sz w:val="22"/>
          <w:szCs w:val="22"/>
          <w:lang w:val="pl-PL"/>
        </w:rPr>
        <w:t xml:space="preserve">ykonawcę sprzecznych interesów, w szczególności zaangażowanie zasobów technicznych lub zawodowych </w:t>
      </w:r>
      <w:r w:rsidR="007B53DB" w:rsidRPr="00371932">
        <w:rPr>
          <w:rFonts w:cs="Arial"/>
          <w:b w:val="0"/>
          <w:bCs/>
          <w:sz w:val="22"/>
          <w:szCs w:val="22"/>
          <w:lang w:val="pl-PL"/>
        </w:rPr>
        <w:t>W</w:t>
      </w:r>
      <w:r w:rsidRPr="00371932">
        <w:rPr>
          <w:rFonts w:cs="Arial"/>
          <w:b w:val="0"/>
          <w:bCs/>
          <w:sz w:val="22"/>
          <w:szCs w:val="22"/>
          <w:lang w:val="pl-PL"/>
        </w:rPr>
        <w:t xml:space="preserve">ykonawcy w inne przedsięwzięcia gospodarcze </w:t>
      </w:r>
      <w:r w:rsidR="007B53DB" w:rsidRPr="00371932">
        <w:rPr>
          <w:rFonts w:cs="Arial"/>
          <w:b w:val="0"/>
          <w:bCs/>
          <w:sz w:val="22"/>
          <w:szCs w:val="22"/>
          <w:lang w:val="pl-PL"/>
        </w:rPr>
        <w:t>W</w:t>
      </w:r>
      <w:r w:rsidRPr="00371932">
        <w:rPr>
          <w:rFonts w:cs="Arial"/>
          <w:b w:val="0"/>
          <w:bCs/>
          <w:sz w:val="22"/>
          <w:szCs w:val="22"/>
          <w:lang w:val="pl-PL"/>
        </w:rPr>
        <w:t>ykonawcy może mieć negatywny wpływ na realizację zamówienia</w:t>
      </w:r>
      <w:r w:rsidRPr="00674478">
        <w:rPr>
          <w:rFonts w:cs="Arial"/>
          <w:b w:val="0"/>
          <w:bCs/>
          <w:sz w:val="22"/>
          <w:szCs w:val="22"/>
        </w:rPr>
        <w:t>.</w:t>
      </w:r>
    </w:p>
    <w:p w14:paraId="6F9AE261" w14:textId="77777777" w:rsidR="00492254" w:rsidRPr="00492254" w:rsidRDefault="00492254" w:rsidP="00492254">
      <w:pPr>
        <w:rPr>
          <w:lang w:val="x-none"/>
        </w:rPr>
      </w:pPr>
    </w:p>
    <w:p w14:paraId="45B07FCD" w14:textId="1F23A355" w:rsidR="00655EFC" w:rsidRPr="00655EFC" w:rsidRDefault="00655EFC" w:rsidP="00655EFC">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655EFC">
        <w:rPr>
          <w:rFonts w:ascii="Arial" w:hAnsi="Arial" w:cs="Arial"/>
          <w:b/>
          <w:color w:val="000000"/>
          <w:spacing w:val="-2"/>
          <w:sz w:val="22"/>
          <w:szCs w:val="22"/>
          <w:u w:val="double"/>
        </w:rPr>
        <w:t>PODMIOTOWE ŚRODKI DOWODOWE</w:t>
      </w:r>
    </w:p>
    <w:p w14:paraId="1D638BD8" w14:textId="77777777" w:rsidR="00492254" w:rsidRDefault="00492254" w:rsidP="00492254">
      <w:pPr>
        <w:pStyle w:val="Nagwek2"/>
        <w:keepNext w:val="0"/>
        <w:spacing w:line="276" w:lineRule="auto"/>
        <w:ind w:left="360"/>
        <w:jc w:val="both"/>
        <w:rPr>
          <w:rFonts w:cs="Arial"/>
          <w:b w:val="0"/>
          <w:bCs/>
          <w:sz w:val="22"/>
          <w:szCs w:val="22"/>
        </w:rPr>
      </w:pPr>
    </w:p>
    <w:p w14:paraId="59DE8FAB" w14:textId="4861B909" w:rsidR="00655EFC" w:rsidRPr="00655EFC" w:rsidRDefault="00655EFC" w:rsidP="00EC0FEA">
      <w:pPr>
        <w:pStyle w:val="Nagwek2"/>
        <w:keepNext w:val="0"/>
        <w:numPr>
          <w:ilvl w:val="1"/>
          <w:numId w:val="49"/>
        </w:numPr>
        <w:spacing w:line="276" w:lineRule="auto"/>
        <w:jc w:val="both"/>
        <w:rPr>
          <w:rFonts w:cs="Arial"/>
          <w:b w:val="0"/>
          <w:bCs/>
          <w:sz w:val="22"/>
          <w:szCs w:val="22"/>
        </w:rPr>
      </w:pPr>
      <w:r w:rsidRPr="00655EFC">
        <w:rPr>
          <w:rFonts w:cs="Arial"/>
          <w:b w:val="0"/>
          <w:bCs/>
          <w:sz w:val="22"/>
          <w:szCs w:val="22"/>
        </w:rPr>
        <w:t>Zamawiający</w:t>
      </w:r>
      <w:r w:rsidR="006B47AA">
        <w:rPr>
          <w:rFonts w:cs="Arial"/>
          <w:b w:val="0"/>
          <w:bCs/>
          <w:sz w:val="22"/>
          <w:szCs w:val="22"/>
          <w:lang w:val="pl-PL"/>
        </w:rPr>
        <w:t xml:space="preserve"> </w:t>
      </w:r>
      <w:r w:rsidRPr="00655EFC">
        <w:rPr>
          <w:rFonts w:cs="Arial"/>
          <w:sz w:val="22"/>
          <w:szCs w:val="22"/>
        </w:rPr>
        <w:t xml:space="preserve">będzie żądał </w:t>
      </w:r>
      <w:r w:rsidRPr="00655EFC">
        <w:rPr>
          <w:rFonts w:cs="Arial"/>
          <w:b w:val="0"/>
          <w:bCs/>
          <w:sz w:val="22"/>
          <w:szCs w:val="22"/>
        </w:rPr>
        <w:t xml:space="preserve">podmiotowych środków dowodowych na potwierdzenie spełniania warunków udziału w postępowaniu. Zamawiający </w:t>
      </w:r>
      <w:r w:rsidRPr="00655EFC">
        <w:rPr>
          <w:rFonts w:cs="Arial"/>
          <w:sz w:val="22"/>
          <w:szCs w:val="22"/>
        </w:rPr>
        <w:t xml:space="preserve">nie będzie żądał </w:t>
      </w:r>
      <w:r w:rsidRPr="00655EFC">
        <w:rPr>
          <w:rFonts w:cs="Arial"/>
          <w:b w:val="0"/>
          <w:bCs/>
          <w:sz w:val="22"/>
          <w:szCs w:val="22"/>
        </w:rPr>
        <w:t>podmiotowych środków dowodowych na potwierdzenie braku podstaw wykluczenia.</w:t>
      </w:r>
    </w:p>
    <w:p w14:paraId="4A3A823D" w14:textId="4776ED5E" w:rsidR="00655EFC" w:rsidRPr="00655EFC" w:rsidRDefault="00655EFC" w:rsidP="00EC0FEA">
      <w:pPr>
        <w:pStyle w:val="Nagwek2"/>
        <w:keepNext w:val="0"/>
        <w:numPr>
          <w:ilvl w:val="1"/>
          <w:numId w:val="49"/>
        </w:numPr>
        <w:tabs>
          <w:tab w:val="num" w:pos="680"/>
        </w:tabs>
        <w:spacing w:line="276" w:lineRule="auto"/>
        <w:jc w:val="both"/>
        <w:rPr>
          <w:rFonts w:cs="Arial"/>
          <w:b w:val="0"/>
          <w:bCs/>
          <w:sz w:val="22"/>
          <w:szCs w:val="22"/>
        </w:rPr>
      </w:pPr>
      <w:bookmarkStart w:id="8" w:name="_Hlk76030723"/>
      <w:r w:rsidRPr="00655EFC">
        <w:rPr>
          <w:rFonts w:cs="Arial"/>
          <w:b w:val="0"/>
          <w:bCs/>
          <w:sz w:val="22"/>
          <w:szCs w:val="22"/>
        </w:rPr>
        <w:t xml:space="preserve">Oświadczenie, o którym mowa w art. 125 ust. 1 ustawy Pzp </w:t>
      </w:r>
      <w:bookmarkEnd w:id="8"/>
      <w:r w:rsidRPr="00655EFC">
        <w:rPr>
          <w:rFonts w:cs="Arial"/>
          <w:b w:val="0"/>
          <w:bCs/>
          <w:sz w:val="22"/>
          <w:szCs w:val="22"/>
        </w:rPr>
        <w:t>nie jest podmiotowym środkiem dowodowym i stanowi dowód potwierdzający brak podstaw wykluczenia i</w:t>
      </w:r>
      <w:r w:rsidR="00622C65">
        <w:rPr>
          <w:rFonts w:cs="Arial"/>
          <w:b w:val="0"/>
          <w:bCs/>
          <w:sz w:val="22"/>
          <w:szCs w:val="22"/>
          <w:lang w:val="pl-PL"/>
        </w:rPr>
        <w:t> </w:t>
      </w:r>
      <w:r w:rsidRPr="00655EFC">
        <w:rPr>
          <w:rFonts w:cs="Arial"/>
          <w:b w:val="0"/>
          <w:bCs/>
          <w:sz w:val="22"/>
          <w:szCs w:val="22"/>
        </w:rPr>
        <w:t>spełnianie warunków udziału w postępowaniu na dzień składania ofert</w:t>
      </w:r>
      <w:r w:rsidR="00FE52D7">
        <w:rPr>
          <w:rFonts w:cs="Arial"/>
          <w:b w:val="0"/>
          <w:bCs/>
          <w:sz w:val="22"/>
          <w:szCs w:val="22"/>
          <w:lang w:val="pl-PL"/>
        </w:rPr>
        <w:t>,</w:t>
      </w:r>
      <w:r w:rsidRPr="00655EFC">
        <w:rPr>
          <w:rFonts w:cs="Arial"/>
          <w:b w:val="0"/>
          <w:bCs/>
          <w:sz w:val="22"/>
          <w:szCs w:val="22"/>
        </w:rPr>
        <w:t xml:space="preserve"> tymczasowo zastępuje wymagane przez Zamawiającego podmiotowe środki dowodowe.</w:t>
      </w:r>
    </w:p>
    <w:p w14:paraId="41A34650" w14:textId="5C38C27F" w:rsidR="00655EFC" w:rsidRPr="00072E1C" w:rsidRDefault="00655EFC" w:rsidP="00EC0FEA">
      <w:pPr>
        <w:pStyle w:val="Nagwek2"/>
        <w:keepNext w:val="0"/>
        <w:numPr>
          <w:ilvl w:val="1"/>
          <w:numId w:val="49"/>
        </w:numPr>
        <w:tabs>
          <w:tab w:val="num" w:pos="680"/>
        </w:tabs>
        <w:spacing w:line="276" w:lineRule="auto"/>
        <w:jc w:val="both"/>
        <w:rPr>
          <w:rFonts w:cs="Arial"/>
          <w:b w:val="0"/>
          <w:bCs/>
          <w:sz w:val="22"/>
          <w:szCs w:val="22"/>
        </w:rPr>
      </w:pPr>
      <w:r w:rsidRPr="00655EFC">
        <w:rPr>
          <w:rFonts w:cs="Arial"/>
          <w:b w:val="0"/>
          <w:bCs/>
          <w:sz w:val="22"/>
          <w:szCs w:val="22"/>
        </w:rPr>
        <w:t xml:space="preserve">Oświadczenie, o którym mowa w pkt </w:t>
      </w:r>
      <w:r>
        <w:rPr>
          <w:rFonts w:cs="Arial"/>
          <w:b w:val="0"/>
          <w:bCs/>
          <w:sz w:val="22"/>
          <w:szCs w:val="22"/>
          <w:lang w:val="pl-PL"/>
        </w:rPr>
        <w:t>2</w:t>
      </w:r>
      <w:r w:rsidR="00291CB1">
        <w:rPr>
          <w:rFonts w:cs="Arial"/>
          <w:b w:val="0"/>
          <w:bCs/>
          <w:sz w:val="22"/>
          <w:szCs w:val="22"/>
          <w:lang w:val="pl-PL"/>
        </w:rPr>
        <w:t>,</w:t>
      </w:r>
      <w:r w:rsidRPr="00655EFC">
        <w:rPr>
          <w:rFonts w:cs="Arial"/>
          <w:b w:val="0"/>
          <w:bCs/>
          <w:sz w:val="22"/>
          <w:szCs w:val="22"/>
        </w:rPr>
        <w:t xml:space="preserve"> Wykonawca zobowiązany jest złożyć</w:t>
      </w:r>
      <w:r>
        <w:rPr>
          <w:rFonts w:cs="Arial"/>
          <w:b w:val="0"/>
          <w:bCs/>
          <w:sz w:val="22"/>
          <w:szCs w:val="22"/>
          <w:lang w:val="pl-PL"/>
        </w:rPr>
        <w:t xml:space="preserve"> wraz z ofertą</w:t>
      </w:r>
      <w:r w:rsidRPr="00655EFC">
        <w:rPr>
          <w:rFonts w:cs="Arial"/>
          <w:b w:val="0"/>
          <w:bCs/>
          <w:sz w:val="22"/>
          <w:szCs w:val="22"/>
        </w:rPr>
        <w:t>,</w:t>
      </w:r>
      <w:r>
        <w:rPr>
          <w:rFonts w:cs="Arial"/>
          <w:b w:val="0"/>
          <w:bCs/>
          <w:sz w:val="22"/>
          <w:szCs w:val="22"/>
          <w:lang w:val="pl-PL"/>
        </w:rPr>
        <w:t xml:space="preserve"> </w:t>
      </w:r>
      <w:r w:rsidRPr="00655EFC">
        <w:rPr>
          <w:rFonts w:cs="Arial"/>
          <w:b w:val="0"/>
          <w:bCs/>
          <w:sz w:val="22"/>
          <w:szCs w:val="22"/>
        </w:rPr>
        <w:t xml:space="preserve"> zgodnie ze wzorem, który </w:t>
      </w:r>
      <w:r w:rsidRPr="00072E1C">
        <w:rPr>
          <w:rFonts w:cs="Arial"/>
          <w:b w:val="0"/>
          <w:bCs/>
          <w:sz w:val="22"/>
          <w:szCs w:val="22"/>
        </w:rPr>
        <w:t xml:space="preserve">stanowi </w:t>
      </w:r>
      <w:r w:rsidRPr="00072E1C">
        <w:rPr>
          <w:rFonts w:cs="Arial"/>
          <w:b w:val="0"/>
          <w:bCs/>
          <w:sz w:val="22"/>
          <w:szCs w:val="22"/>
          <w:lang w:val="pl-PL"/>
        </w:rPr>
        <w:t>Załącznik nr 2</w:t>
      </w:r>
      <w:r w:rsidRPr="00072E1C">
        <w:rPr>
          <w:rFonts w:cs="Arial"/>
          <w:b w:val="0"/>
          <w:bCs/>
          <w:sz w:val="22"/>
          <w:szCs w:val="22"/>
        </w:rPr>
        <w:t>.</w:t>
      </w:r>
    </w:p>
    <w:p w14:paraId="29B0D057" w14:textId="59C087F9" w:rsidR="00EC0FEA" w:rsidRPr="0053496B" w:rsidRDefault="00EC0FEA" w:rsidP="0038447E">
      <w:pPr>
        <w:pStyle w:val="Akapitzlist"/>
        <w:numPr>
          <w:ilvl w:val="1"/>
          <w:numId w:val="49"/>
        </w:numPr>
        <w:spacing w:line="276" w:lineRule="auto"/>
        <w:jc w:val="both"/>
        <w:rPr>
          <w:rFonts w:ascii="Arial" w:hAnsi="Arial" w:cs="Arial"/>
          <w:bCs/>
          <w:sz w:val="22"/>
          <w:szCs w:val="22"/>
          <w:lang w:val="x-none"/>
        </w:rPr>
      </w:pPr>
      <w:r w:rsidRPr="00B13861">
        <w:rPr>
          <w:rFonts w:ascii="Arial" w:hAnsi="Arial" w:cs="Arial"/>
          <w:bCs/>
          <w:sz w:val="22"/>
          <w:szCs w:val="22"/>
          <w:lang w:val="x-none"/>
        </w:rPr>
        <w:t>Zamawiający przed wyborem najkorzystniejszej oferty, wezwie Wykonawcę</w:t>
      </w:r>
      <w:r w:rsidRPr="0053496B">
        <w:rPr>
          <w:rFonts w:ascii="Arial" w:hAnsi="Arial" w:cs="Arial"/>
          <w:bCs/>
          <w:sz w:val="22"/>
          <w:szCs w:val="22"/>
          <w:lang w:val="x-none"/>
        </w:rPr>
        <w:t xml:space="preserve">, którego oferta została najwyżej oceniona do złożenia w wyznaczonym, nie krótszym niż </w:t>
      </w:r>
      <w:r w:rsidR="00144A81" w:rsidRPr="0053496B">
        <w:rPr>
          <w:rFonts w:ascii="Arial" w:hAnsi="Arial" w:cs="Arial"/>
          <w:bCs/>
          <w:sz w:val="22"/>
          <w:szCs w:val="22"/>
        </w:rPr>
        <w:t>5</w:t>
      </w:r>
      <w:r w:rsidRPr="0053496B">
        <w:rPr>
          <w:rFonts w:ascii="Arial" w:hAnsi="Arial" w:cs="Arial"/>
          <w:bCs/>
          <w:sz w:val="22"/>
          <w:szCs w:val="22"/>
          <w:lang w:val="x-none"/>
        </w:rPr>
        <w:t xml:space="preserve"> dni terminie, aktualnych na dzień złożenia:</w:t>
      </w:r>
    </w:p>
    <w:p w14:paraId="2FB43656" w14:textId="6C0687D8" w:rsidR="0019111D" w:rsidRPr="0038447E" w:rsidRDefault="0019111D" w:rsidP="0038447E">
      <w:pPr>
        <w:pStyle w:val="Akapitzlist"/>
        <w:numPr>
          <w:ilvl w:val="0"/>
          <w:numId w:val="72"/>
        </w:numPr>
        <w:spacing w:line="276" w:lineRule="auto"/>
        <w:jc w:val="both"/>
        <w:rPr>
          <w:rFonts w:ascii="Arial" w:hAnsi="Arial" w:cs="Arial"/>
          <w:bCs/>
          <w:sz w:val="22"/>
          <w:szCs w:val="22"/>
          <w:lang w:val="x-none"/>
        </w:rPr>
      </w:pPr>
      <w:r w:rsidRPr="0053496B">
        <w:rPr>
          <w:rFonts w:ascii="Arial" w:hAnsi="Arial" w:cs="Arial"/>
          <w:bCs/>
          <w:sz w:val="22"/>
          <w:szCs w:val="22"/>
        </w:rPr>
        <w:t xml:space="preserve">w celu potwierdzenia braku podstaw wykluczenia z udziału w postępowaniu </w:t>
      </w:r>
      <w:r w:rsidRPr="0053496B">
        <w:rPr>
          <w:rFonts w:ascii="Arial" w:hAnsi="Arial" w:cs="Arial"/>
          <w:bCs/>
          <w:sz w:val="22"/>
          <w:szCs w:val="22"/>
        </w:rPr>
        <w:br/>
        <w:t xml:space="preserve">o udzielenie zamówienia Wykonawca składa oświadczenie Wykonawcy </w:t>
      </w:r>
      <w:r w:rsidRPr="0053496B">
        <w:rPr>
          <w:rFonts w:ascii="Arial" w:hAnsi="Arial" w:cs="Arial"/>
          <w:bCs/>
          <w:sz w:val="22"/>
          <w:szCs w:val="22"/>
        </w:rPr>
        <w:br/>
        <w:t xml:space="preserve">o aktualności informacji zawartych w oświadczeniu, o którym mowa w art. 125 </w:t>
      </w:r>
      <w:r w:rsidRPr="0038447E">
        <w:rPr>
          <w:rFonts w:ascii="Arial" w:hAnsi="Arial" w:cs="Arial"/>
          <w:bCs/>
          <w:sz w:val="22"/>
          <w:szCs w:val="22"/>
        </w:rPr>
        <w:t>ust. 1 ustawy Pzp, zgodnie z wzorem, który stanowi Załącznik nr 4</w:t>
      </w:r>
      <w:r w:rsidR="009845CE" w:rsidRPr="0038447E">
        <w:rPr>
          <w:rFonts w:ascii="Arial" w:hAnsi="Arial" w:cs="Arial"/>
          <w:bCs/>
          <w:sz w:val="22"/>
          <w:szCs w:val="22"/>
        </w:rPr>
        <w:t xml:space="preserve"> do SWZ</w:t>
      </w:r>
      <w:r w:rsidR="002A7A69" w:rsidRPr="0038447E">
        <w:rPr>
          <w:rFonts w:ascii="Arial" w:hAnsi="Arial" w:cs="Arial"/>
          <w:bCs/>
          <w:sz w:val="22"/>
          <w:szCs w:val="22"/>
        </w:rPr>
        <w:t>,</w:t>
      </w:r>
    </w:p>
    <w:p w14:paraId="1C986B65" w14:textId="5DA61F78" w:rsidR="000271DD" w:rsidRPr="0038447E" w:rsidRDefault="002A7A69" w:rsidP="0038447E">
      <w:pPr>
        <w:pStyle w:val="Akapitzlist"/>
        <w:numPr>
          <w:ilvl w:val="0"/>
          <w:numId w:val="72"/>
        </w:numPr>
        <w:spacing w:line="276" w:lineRule="auto"/>
        <w:jc w:val="both"/>
        <w:rPr>
          <w:rFonts w:ascii="Arial" w:hAnsi="Arial" w:cs="Arial"/>
          <w:bCs/>
          <w:sz w:val="22"/>
          <w:szCs w:val="22"/>
          <w:lang w:val="x-none"/>
        </w:rPr>
      </w:pPr>
      <w:r w:rsidRPr="0038447E">
        <w:rPr>
          <w:rFonts w:ascii="Arial" w:hAnsi="Arial" w:cs="Arial"/>
          <w:bCs/>
          <w:sz w:val="22"/>
          <w:szCs w:val="22"/>
        </w:rPr>
        <w:t>w</w:t>
      </w:r>
      <w:r w:rsidR="000271DD" w:rsidRPr="0038447E">
        <w:rPr>
          <w:rFonts w:ascii="Arial" w:hAnsi="Arial" w:cs="Arial"/>
          <w:bCs/>
          <w:sz w:val="22"/>
          <w:szCs w:val="22"/>
          <w:lang w:val="x-none"/>
        </w:rPr>
        <w:t xml:space="preserve"> celu potwierdzenia spełniania warunku, o którym mowa w pkt </w:t>
      </w:r>
      <w:r w:rsidR="000271DD" w:rsidRPr="0038447E">
        <w:rPr>
          <w:rFonts w:ascii="Arial" w:hAnsi="Arial" w:cs="Arial"/>
          <w:bCs/>
          <w:sz w:val="22"/>
          <w:szCs w:val="22"/>
        </w:rPr>
        <w:t>X 2.4 SWZ</w:t>
      </w:r>
      <w:r w:rsidR="000271DD" w:rsidRPr="0038447E">
        <w:rPr>
          <w:rFonts w:ascii="Arial" w:hAnsi="Arial" w:cs="Arial"/>
          <w:bCs/>
          <w:sz w:val="22"/>
          <w:szCs w:val="22"/>
          <w:lang w:val="x-none"/>
        </w:rPr>
        <w:t xml:space="preserve"> – Zamawiający nie będzie wzywał do złożenia dokumentów. Potwierdzeniem spełnienia warunków, będzie złożenie oświadczenia o spełnieniu warunków, </w:t>
      </w:r>
      <w:r w:rsidR="0038447E">
        <w:rPr>
          <w:rFonts w:ascii="Arial" w:hAnsi="Arial" w:cs="Arial"/>
          <w:bCs/>
          <w:sz w:val="22"/>
          <w:szCs w:val="22"/>
          <w:lang w:val="x-none"/>
        </w:rPr>
        <w:br/>
      </w:r>
      <w:r w:rsidR="000271DD" w:rsidRPr="0038447E">
        <w:rPr>
          <w:rFonts w:ascii="Arial" w:hAnsi="Arial" w:cs="Arial"/>
          <w:bCs/>
          <w:sz w:val="22"/>
          <w:szCs w:val="22"/>
          <w:lang w:val="x-none"/>
        </w:rPr>
        <w:t xml:space="preserve">o którym mowa w pkt </w:t>
      </w:r>
      <w:r w:rsidR="000271DD" w:rsidRPr="0038447E">
        <w:rPr>
          <w:rFonts w:ascii="Arial" w:hAnsi="Arial" w:cs="Arial"/>
          <w:bCs/>
          <w:sz w:val="22"/>
          <w:szCs w:val="22"/>
        </w:rPr>
        <w:t>X</w:t>
      </w:r>
      <w:r w:rsidR="009767D7" w:rsidRPr="0038447E">
        <w:rPr>
          <w:rFonts w:ascii="Arial" w:hAnsi="Arial" w:cs="Arial"/>
          <w:bCs/>
          <w:sz w:val="22"/>
          <w:szCs w:val="22"/>
        </w:rPr>
        <w:t>I</w:t>
      </w:r>
      <w:r w:rsidR="000271DD" w:rsidRPr="0038447E">
        <w:rPr>
          <w:rFonts w:ascii="Arial" w:hAnsi="Arial" w:cs="Arial"/>
          <w:bCs/>
          <w:sz w:val="22"/>
          <w:szCs w:val="22"/>
        </w:rPr>
        <w:t>.2</w:t>
      </w:r>
      <w:r w:rsidR="000271DD" w:rsidRPr="0038447E">
        <w:rPr>
          <w:rFonts w:ascii="Arial" w:hAnsi="Arial" w:cs="Arial"/>
          <w:bCs/>
          <w:sz w:val="22"/>
          <w:szCs w:val="22"/>
          <w:lang w:val="x-none"/>
        </w:rPr>
        <w:t>.</w:t>
      </w:r>
    </w:p>
    <w:p w14:paraId="400D2A54" w14:textId="24F42CAF" w:rsidR="00655EFC" w:rsidRPr="002E6A30" w:rsidRDefault="00655EFC" w:rsidP="00EC0FEA">
      <w:pPr>
        <w:pStyle w:val="Nagwek2"/>
        <w:keepNext w:val="0"/>
        <w:numPr>
          <w:ilvl w:val="1"/>
          <w:numId w:val="49"/>
        </w:numPr>
        <w:spacing w:line="276" w:lineRule="auto"/>
        <w:jc w:val="both"/>
        <w:rPr>
          <w:rFonts w:cs="Arial"/>
          <w:b w:val="0"/>
          <w:bCs/>
          <w:sz w:val="22"/>
          <w:szCs w:val="22"/>
        </w:rPr>
      </w:pPr>
      <w:r w:rsidRPr="0053496B">
        <w:rPr>
          <w:rFonts w:cs="Arial"/>
          <w:b w:val="0"/>
          <w:bCs/>
          <w:sz w:val="22"/>
          <w:szCs w:val="22"/>
        </w:rPr>
        <w:t xml:space="preserve">Jeżeli zachodzą uzasadnione </w:t>
      </w:r>
      <w:r w:rsidRPr="0053496B">
        <w:rPr>
          <w:rFonts w:cs="Arial"/>
          <w:b w:val="0"/>
          <w:bCs/>
          <w:sz w:val="22"/>
          <w:szCs w:val="22"/>
          <w:lang w:val="pl-PL"/>
        </w:rPr>
        <w:t>podstawy do uznania, że złożone uprzednio podmiotowe</w:t>
      </w:r>
      <w:r w:rsidRPr="002E6A30">
        <w:rPr>
          <w:rFonts w:cs="Arial"/>
          <w:b w:val="0"/>
          <w:bCs/>
          <w:sz w:val="22"/>
          <w:szCs w:val="22"/>
          <w:lang w:val="pl-PL"/>
        </w:rPr>
        <w:t xml:space="preserve"> środki dowodowe nie są już aktualne, </w:t>
      </w:r>
      <w:r w:rsidR="00291CB1" w:rsidRPr="002E6A30">
        <w:rPr>
          <w:rFonts w:cs="Arial"/>
          <w:b w:val="0"/>
          <w:bCs/>
          <w:sz w:val="22"/>
          <w:szCs w:val="22"/>
          <w:lang w:val="pl-PL"/>
        </w:rPr>
        <w:t>Z</w:t>
      </w:r>
      <w:r w:rsidRPr="002E6A30">
        <w:rPr>
          <w:rFonts w:cs="Arial"/>
          <w:b w:val="0"/>
          <w:bCs/>
          <w:sz w:val="22"/>
          <w:szCs w:val="22"/>
          <w:lang w:val="pl-PL"/>
        </w:rPr>
        <w:t xml:space="preserve">amawiający może w każdym czasie wezwać </w:t>
      </w:r>
      <w:r w:rsidR="00291CB1" w:rsidRPr="002E6A30">
        <w:rPr>
          <w:rFonts w:cs="Arial"/>
          <w:b w:val="0"/>
          <w:bCs/>
          <w:sz w:val="22"/>
          <w:szCs w:val="22"/>
          <w:lang w:val="pl-PL"/>
        </w:rPr>
        <w:t>W</w:t>
      </w:r>
      <w:r w:rsidRPr="002E6A30">
        <w:rPr>
          <w:rFonts w:cs="Arial"/>
          <w:b w:val="0"/>
          <w:bCs/>
          <w:sz w:val="22"/>
          <w:szCs w:val="22"/>
          <w:lang w:val="pl-PL"/>
        </w:rPr>
        <w:t>ykonawcę lub</w:t>
      </w:r>
      <w:r w:rsidR="00291CB1" w:rsidRPr="002E6A30">
        <w:rPr>
          <w:rFonts w:cs="Arial"/>
          <w:b w:val="0"/>
          <w:bCs/>
          <w:sz w:val="22"/>
          <w:szCs w:val="22"/>
          <w:lang w:val="pl-PL"/>
        </w:rPr>
        <w:t xml:space="preserve"> W</w:t>
      </w:r>
      <w:r w:rsidRPr="002E6A30">
        <w:rPr>
          <w:rFonts w:cs="Arial"/>
          <w:b w:val="0"/>
          <w:bCs/>
          <w:sz w:val="22"/>
          <w:szCs w:val="22"/>
          <w:lang w:val="pl-PL"/>
        </w:rPr>
        <w:t>ykonawców do złożenia</w:t>
      </w:r>
      <w:r w:rsidRPr="002E6A30">
        <w:rPr>
          <w:rFonts w:cs="Arial"/>
          <w:b w:val="0"/>
          <w:bCs/>
          <w:sz w:val="22"/>
          <w:szCs w:val="22"/>
        </w:rPr>
        <w:t xml:space="preserve"> wszystkich lub niektórych podmiotowych środków dowodowych, aktualnych na dzień ich złożenia</w:t>
      </w:r>
    </w:p>
    <w:p w14:paraId="15747E63" w14:textId="4055D3FE" w:rsidR="00655EFC" w:rsidRPr="00EE3DC3" w:rsidRDefault="00655EFC" w:rsidP="00EC0FEA">
      <w:pPr>
        <w:pStyle w:val="Nagwek2"/>
        <w:keepNext w:val="0"/>
        <w:numPr>
          <w:ilvl w:val="1"/>
          <w:numId w:val="49"/>
        </w:numPr>
        <w:tabs>
          <w:tab w:val="num" w:pos="680"/>
        </w:tabs>
        <w:spacing w:line="276" w:lineRule="auto"/>
        <w:jc w:val="both"/>
        <w:rPr>
          <w:rFonts w:cs="Arial"/>
          <w:b w:val="0"/>
          <w:bCs/>
          <w:sz w:val="22"/>
          <w:szCs w:val="22"/>
        </w:rPr>
      </w:pPr>
      <w:r w:rsidRPr="00EE3DC3">
        <w:rPr>
          <w:rFonts w:cs="Arial"/>
          <w:b w:val="0"/>
          <w:bCs/>
          <w:sz w:val="22"/>
          <w:szCs w:val="22"/>
        </w:rPr>
        <w:t xml:space="preserve">Jeżeli złożone przez Wykonawcę </w:t>
      </w:r>
      <w:r w:rsidR="008A25B5">
        <w:rPr>
          <w:rFonts w:cs="Arial"/>
          <w:b w:val="0"/>
          <w:bCs/>
          <w:sz w:val="22"/>
          <w:szCs w:val="22"/>
          <w:lang w:val="pl-PL"/>
        </w:rPr>
        <w:t>o</w:t>
      </w:r>
      <w:r w:rsidR="008A25B5" w:rsidRPr="008A25B5">
        <w:rPr>
          <w:rFonts w:cs="Arial"/>
          <w:b w:val="0"/>
          <w:bCs/>
          <w:sz w:val="22"/>
          <w:szCs w:val="22"/>
        </w:rPr>
        <w:t>świadczenie, o którym mowa w art. 125 ust. 1 ustawy Pzp</w:t>
      </w:r>
      <w:r w:rsidRPr="00EE3DC3">
        <w:rPr>
          <w:rFonts w:cs="Arial"/>
          <w:b w:val="0"/>
          <w:bCs/>
          <w:sz w:val="22"/>
          <w:szCs w:val="22"/>
        </w:rPr>
        <w:t>, lub podmiotowe środki dowodowe budzą wątpliwości Zamawiającego, może on zwrócić się bezpośrednio do podmiotu, który jest w posiadaniu informacji lub dokumentów istotnych w tym zakresie dla oceny spełniania przez Wykonawcę warunków udziału w</w:t>
      </w:r>
      <w:r w:rsidR="00622C65">
        <w:rPr>
          <w:rFonts w:cs="Arial"/>
          <w:b w:val="0"/>
          <w:bCs/>
          <w:sz w:val="22"/>
          <w:szCs w:val="22"/>
          <w:lang w:val="pl-PL"/>
        </w:rPr>
        <w:t> </w:t>
      </w:r>
      <w:r w:rsidRPr="00EE3DC3">
        <w:rPr>
          <w:rFonts w:cs="Arial"/>
          <w:b w:val="0"/>
          <w:bCs/>
          <w:sz w:val="22"/>
          <w:szCs w:val="22"/>
        </w:rPr>
        <w:t>postępowaniu lub braku podstaw wykluczenia, o przedstawienie takich informacji lub dokumentów.</w:t>
      </w:r>
    </w:p>
    <w:p w14:paraId="31216B2A" w14:textId="0960BFD4" w:rsidR="00655EFC" w:rsidRPr="00EE3DC3" w:rsidRDefault="00655EFC" w:rsidP="00EC0FEA">
      <w:pPr>
        <w:pStyle w:val="Nagwek2"/>
        <w:keepNext w:val="0"/>
        <w:numPr>
          <w:ilvl w:val="1"/>
          <w:numId w:val="49"/>
        </w:numPr>
        <w:tabs>
          <w:tab w:val="num" w:pos="680"/>
        </w:tabs>
        <w:spacing w:line="276" w:lineRule="auto"/>
        <w:jc w:val="both"/>
        <w:rPr>
          <w:rFonts w:cs="Arial"/>
          <w:b w:val="0"/>
          <w:bCs/>
          <w:sz w:val="22"/>
          <w:szCs w:val="22"/>
        </w:rPr>
      </w:pPr>
      <w:r w:rsidRPr="00EE3DC3">
        <w:rPr>
          <w:rFonts w:cs="Arial"/>
          <w:b w:val="0"/>
          <w:bCs/>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w:t>
      </w:r>
      <w:r w:rsidR="00622C65">
        <w:rPr>
          <w:rFonts w:cs="Arial"/>
          <w:b w:val="0"/>
          <w:bCs/>
          <w:sz w:val="22"/>
          <w:szCs w:val="22"/>
          <w:lang w:val="pl-PL"/>
        </w:rPr>
        <w:t> </w:t>
      </w:r>
      <w:r w:rsidRPr="00EE3DC3">
        <w:rPr>
          <w:rFonts w:cs="Arial"/>
          <w:b w:val="0"/>
          <w:bCs/>
          <w:sz w:val="22"/>
          <w:szCs w:val="22"/>
        </w:rPr>
        <w:t>oświadczeniu, o którym mowa w pkt 2, dane umożliwiające dostęp do tych środków. W</w:t>
      </w:r>
      <w:r w:rsidR="00622C65">
        <w:rPr>
          <w:rFonts w:cs="Arial"/>
          <w:b w:val="0"/>
          <w:bCs/>
          <w:sz w:val="22"/>
          <w:szCs w:val="22"/>
          <w:lang w:val="pl-PL"/>
        </w:rPr>
        <w:t> </w:t>
      </w:r>
      <w:r w:rsidRPr="00EE3DC3">
        <w:rPr>
          <w:rFonts w:cs="Arial"/>
          <w:b w:val="0"/>
          <w:bCs/>
          <w:sz w:val="22"/>
          <w:szCs w:val="22"/>
        </w:rPr>
        <w:t xml:space="preserve">przypadku wskazania przez Wykonawcę dostępności podmiotowych środków dowodowych pod określonymi adresami internetowymi ogólnodostępnych i bezpłatnych baz danych, Zamawiający może żądać od </w:t>
      </w:r>
      <w:r w:rsidR="00351C3E" w:rsidRPr="00B627EA">
        <w:rPr>
          <w:rFonts w:cs="Arial"/>
          <w:b w:val="0"/>
          <w:bCs/>
          <w:sz w:val="22"/>
          <w:szCs w:val="22"/>
          <w:lang w:val="pl-PL"/>
        </w:rPr>
        <w:t>W</w:t>
      </w:r>
      <w:r w:rsidRPr="00B627EA">
        <w:rPr>
          <w:rFonts w:cs="Arial"/>
          <w:b w:val="0"/>
          <w:bCs/>
          <w:sz w:val="22"/>
          <w:szCs w:val="22"/>
          <w:lang w:val="pl-PL"/>
        </w:rPr>
        <w:t>ykonawcy przedstawienia</w:t>
      </w:r>
      <w:r w:rsidRPr="00EE3DC3">
        <w:rPr>
          <w:rFonts w:cs="Arial"/>
          <w:b w:val="0"/>
          <w:bCs/>
          <w:sz w:val="22"/>
          <w:szCs w:val="22"/>
        </w:rPr>
        <w:t xml:space="preserve"> tłumaczenia na język polski pobranych samodzielnie przez Zamawiającego podmiotowych środków dowodowych.</w:t>
      </w:r>
    </w:p>
    <w:p w14:paraId="6A1903DF" w14:textId="65F2458D" w:rsidR="00655EFC" w:rsidRDefault="00655EFC" w:rsidP="00EC0FEA">
      <w:pPr>
        <w:pStyle w:val="Nagwek2"/>
        <w:keepNext w:val="0"/>
        <w:numPr>
          <w:ilvl w:val="1"/>
          <w:numId w:val="49"/>
        </w:numPr>
        <w:tabs>
          <w:tab w:val="num" w:pos="680"/>
        </w:tabs>
        <w:spacing w:line="276" w:lineRule="auto"/>
        <w:jc w:val="both"/>
        <w:rPr>
          <w:rFonts w:cs="Arial"/>
          <w:b w:val="0"/>
          <w:bCs/>
          <w:sz w:val="22"/>
          <w:szCs w:val="22"/>
        </w:rPr>
      </w:pPr>
      <w:r w:rsidRPr="00EE3DC3">
        <w:rPr>
          <w:rFonts w:cs="Arial"/>
          <w:b w:val="0"/>
          <w:bCs/>
          <w:sz w:val="22"/>
          <w:szCs w:val="22"/>
        </w:rPr>
        <w:lastRenderedPageBreak/>
        <w:t>Wykonawca nie jest zobowiązany do złożenia podmiotowych środków dowodowych, które Zamawiający posiada, jeżeli Wykonawca wskaże te środki oraz potwierdzi ich prawidłowość</w:t>
      </w:r>
      <w:r w:rsidR="00BB4F3C">
        <w:rPr>
          <w:rFonts w:cs="Arial"/>
          <w:b w:val="0"/>
          <w:bCs/>
          <w:sz w:val="22"/>
          <w:szCs w:val="22"/>
          <w:lang w:val="pl-PL"/>
        </w:rPr>
        <w:t> </w:t>
      </w:r>
      <w:r w:rsidRPr="00EE3DC3">
        <w:rPr>
          <w:rFonts w:cs="Arial"/>
          <w:b w:val="0"/>
          <w:bCs/>
          <w:sz w:val="22"/>
          <w:szCs w:val="22"/>
        </w:rPr>
        <w:t>i</w:t>
      </w:r>
      <w:r w:rsidR="00BB4F3C">
        <w:rPr>
          <w:rFonts w:cs="Arial"/>
          <w:b w:val="0"/>
          <w:bCs/>
          <w:sz w:val="22"/>
          <w:szCs w:val="22"/>
          <w:lang w:val="pl-PL"/>
        </w:rPr>
        <w:t> </w:t>
      </w:r>
      <w:r w:rsidRPr="00EE3DC3">
        <w:rPr>
          <w:rFonts w:cs="Arial"/>
          <w:b w:val="0"/>
          <w:bCs/>
          <w:sz w:val="22"/>
          <w:szCs w:val="22"/>
        </w:rPr>
        <w:t>aktualność.</w:t>
      </w:r>
      <w:r w:rsidR="00BB4F3C">
        <w:rPr>
          <w:rFonts w:cs="Arial"/>
          <w:b w:val="0"/>
          <w:bCs/>
          <w:sz w:val="22"/>
          <w:szCs w:val="22"/>
        </w:rPr>
        <w:br/>
      </w:r>
    </w:p>
    <w:p w14:paraId="6B589FAF" w14:textId="77777777" w:rsidR="00EE3DC3" w:rsidRPr="00EE3DC3" w:rsidRDefault="00EE3DC3" w:rsidP="00EE3DC3">
      <w:pPr>
        <w:rPr>
          <w:lang w:val="x-none"/>
        </w:rPr>
      </w:pPr>
    </w:p>
    <w:p w14:paraId="014701DC"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9" w:name="bookmark29"/>
      <w:r w:rsidRPr="00EE3DC3">
        <w:rPr>
          <w:rFonts w:ascii="Arial" w:hAnsi="Arial" w:cs="Arial"/>
          <w:b/>
          <w:color w:val="000000"/>
          <w:spacing w:val="-2"/>
          <w:sz w:val="22"/>
          <w:szCs w:val="22"/>
          <w:u w:val="double"/>
        </w:rPr>
        <w:t>UDOSTĘPNIENIE ZASOBÓW</w:t>
      </w:r>
      <w:bookmarkEnd w:id="9"/>
    </w:p>
    <w:p w14:paraId="0774177C" w14:textId="77777777" w:rsidR="00EE3DC3" w:rsidRDefault="00EE3DC3" w:rsidP="00EE3DC3">
      <w:pPr>
        <w:pStyle w:val="Nagwek2"/>
        <w:keepNext w:val="0"/>
        <w:spacing w:line="276" w:lineRule="auto"/>
        <w:jc w:val="both"/>
        <w:rPr>
          <w:rFonts w:cs="Arial"/>
          <w:b w:val="0"/>
          <w:bCs/>
          <w:sz w:val="22"/>
          <w:szCs w:val="22"/>
        </w:rPr>
      </w:pPr>
    </w:p>
    <w:p w14:paraId="1C1F045B" w14:textId="795BED52" w:rsidR="00EE3DC3" w:rsidRPr="00EE3DC3" w:rsidRDefault="00EE3DC3" w:rsidP="00EC0FEA">
      <w:pPr>
        <w:pStyle w:val="Nagwek2"/>
        <w:keepNext w:val="0"/>
        <w:numPr>
          <w:ilvl w:val="1"/>
          <w:numId w:val="50"/>
        </w:numPr>
        <w:spacing w:line="276" w:lineRule="auto"/>
        <w:jc w:val="both"/>
        <w:rPr>
          <w:rFonts w:cs="Arial"/>
          <w:b w:val="0"/>
          <w:bCs/>
          <w:sz w:val="22"/>
          <w:szCs w:val="22"/>
        </w:rPr>
      </w:pPr>
      <w:r w:rsidRPr="00EE3DC3">
        <w:rPr>
          <w:rFonts w:cs="Arial"/>
          <w:b w:val="0"/>
          <w:bCs/>
          <w:sz w:val="22"/>
          <w:szCs w:val="22"/>
        </w:rPr>
        <w:t>Wykonawca może w celu potwierdzenia spełniania warunków udziału w postępowaniu, w</w:t>
      </w:r>
      <w:r w:rsidR="00492254">
        <w:rPr>
          <w:rFonts w:cs="Arial"/>
          <w:b w:val="0"/>
          <w:bCs/>
          <w:sz w:val="22"/>
          <w:szCs w:val="22"/>
          <w:lang w:val="pl-PL"/>
        </w:rPr>
        <w:t> </w:t>
      </w:r>
      <w:r w:rsidRPr="00EE3DC3">
        <w:rPr>
          <w:rFonts w:cs="Arial"/>
          <w:b w:val="0"/>
          <w:bCs/>
          <w:sz w:val="22"/>
          <w:szCs w:val="22"/>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6CF6C9B5" w14:textId="5C3A5E37"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t>W odniesieniu do warunków dotyczących wykształcenia, kwalifikacji zawodowych lub doświadczenia, Wykonawcy mogą polegać na zdolnościach podmiotów udostępniających zasoby, jeśli podmioty te wykonają roboty budowlane</w:t>
      </w:r>
      <w:r w:rsidR="00547218">
        <w:rPr>
          <w:rFonts w:cs="Arial"/>
          <w:b w:val="0"/>
          <w:bCs/>
          <w:sz w:val="22"/>
          <w:szCs w:val="22"/>
          <w:lang w:val="pl-PL"/>
        </w:rPr>
        <w:t>, dostawy lub usługi</w:t>
      </w:r>
      <w:r w:rsidRPr="00EE3DC3">
        <w:rPr>
          <w:rFonts w:cs="Arial"/>
          <w:b w:val="0"/>
          <w:bCs/>
          <w:sz w:val="22"/>
          <w:szCs w:val="22"/>
        </w:rPr>
        <w:t>, do realizacji których te zdolności są wymagane.</w:t>
      </w:r>
    </w:p>
    <w:p w14:paraId="52A5285D" w14:textId="77777777"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t xml:space="preserve">Wykonawca, który polega na zdolnościach lub sytuacji podmiotów udostępniających zasoby, składa wraz z ofertą </w:t>
      </w:r>
      <w:r w:rsidRPr="00EE3DC3">
        <w:rPr>
          <w:rFonts w:cs="Arial"/>
          <w:sz w:val="22"/>
          <w:szCs w:val="22"/>
        </w:rPr>
        <w:t xml:space="preserve">zobowiązanie podmiotu udostępniającego zasoby </w:t>
      </w:r>
      <w:r w:rsidRPr="00EE3DC3">
        <w:rPr>
          <w:rFonts w:cs="Arial"/>
          <w:b w:val="0"/>
          <w:bCs/>
          <w:sz w:val="22"/>
          <w:szCs w:val="22"/>
        </w:rPr>
        <w:t xml:space="preserve">do oddania mu do dyspozycji niezbędnych zasobów na potrzeby realizacji danego zamówienia </w:t>
      </w:r>
      <w:r w:rsidRPr="00EE3DC3">
        <w:rPr>
          <w:rFonts w:cs="Arial"/>
          <w:sz w:val="22"/>
          <w:szCs w:val="22"/>
        </w:rPr>
        <w:t xml:space="preserve">lub inny podmiotowy środek dowodowy </w:t>
      </w:r>
      <w:r w:rsidRPr="00EE3DC3">
        <w:rPr>
          <w:rFonts w:cs="Arial"/>
          <w:b w:val="0"/>
          <w:bCs/>
          <w:sz w:val="22"/>
          <w:szCs w:val="22"/>
        </w:rPr>
        <w:t>potwierdzający, że Wykonawca realizując zamówienie, będzie dysponował niezbędnymi zasobami tych podmiotów.</w:t>
      </w:r>
    </w:p>
    <w:p w14:paraId="1B1A9412" w14:textId="4F057557"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t>Zobowiązanie podmiotu udostępniającego zasoby, o którym mowa w pkt</w:t>
      </w:r>
      <w:r w:rsidRPr="00EE3DC3">
        <w:rPr>
          <w:rFonts w:cs="Arial"/>
          <w:b w:val="0"/>
          <w:bCs/>
          <w:sz w:val="22"/>
          <w:szCs w:val="22"/>
          <w:lang w:val="pl-PL"/>
        </w:rPr>
        <w:t xml:space="preserve"> </w:t>
      </w:r>
      <w:r w:rsidRPr="00EE3DC3">
        <w:rPr>
          <w:rFonts w:cs="Arial"/>
          <w:b w:val="0"/>
          <w:bCs/>
          <w:sz w:val="22"/>
          <w:szCs w:val="22"/>
        </w:rPr>
        <w:t>3, potwierdza, że stosunek łączący Wykonawcę z podmiotami udostępniającymi zasoby gwarantuje rzeczywisty dostęp do tych zasobów oraz określa</w:t>
      </w:r>
      <w:r>
        <w:rPr>
          <w:rFonts w:cs="Arial"/>
          <w:b w:val="0"/>
          <w:bCs/>
          <w:sz w:val="22"/>
          <w:szCs w:val="22"/>
          <w:lang w:val="pl-PL"/>
        </w:rPr>
        <w:t xml:space="preserve"> </w:t>
      </w:r>
      <w:r w:rsidRPr="00EE3DC3">
        <w:rPr>
          <w:rFonts w:cs="Arial"/>
          <w:b w:val="0"/>
          <w:bCs/>
          <w:sz w:val="22"/>
          <w:szCs w:val="22"/>
        </w:rPr>
        <w:t>w szczególności:</w:t>
      </w:r>
    </w:p>
    <w:p w14:paraId="65AF3C72" w14:textId="77777777" w:rsidR="00EE3DC3" w:rsidRPr="00EE3DC3" w:rsidRDefault="00EE3DC3" w:rsidP="00EC0FEA">
      <w:pPr>
        <w:pStyle w:val="Nagwek2"/>
        <w:keepNext w:val="0"/>
        <w:numPr>
          <w:ilvl w:val="0"/>
          <w:numId w:val="51"/>
        </w:numPr>
        <w:spacing w:line="276" w:lineRule="auto"/>
        <w:jc w:val="both"/>
        <w:rPr>
          <w:rFonts w:cs="Arial"/>
          <w:b w:val="0"/>
          <w:bCs/>
          <w:sz w:val="22"/>
          <w:szCs w:val="22"/>
        </w:rPr>
      </w:pPr>
      <w:r w:rsidRPr="00EE3DC3">
        <w:rPr>
          <w:rFonts w:cs="Arial"/>
          <w:b w:val="0"/>
          <w:bCs/>
          <w:sz w:val="22"/>
          <w:szCs w:val="22"/>
        </w:rPr>
        <w:t>zakres dostępnych Wykonawcy zasobów podmiotu udostępniającego zasoby;</w:t>
      </w:r>
    </w:p>
    <w:p w14:paraId="0EAECD50" w14:textId="77777777" w:rsidR="00EE3DC3" w:rsidRPr="00EE3DC3" w:rsidRDefault="00EE3DC3" w:rsidP="00EC0FEA">
      <w:pPr>
        <w:pStyle w:val="Nagwek2"/>
        <w:keepNext w:val="0"/>
        <w:numPr>
          <w:ilvl w:val="0"/>
          <w:numId w:val="51"/>
        </w:numPr>
        <w:spacing w:line="276" w:lineRule="auto"/>
        <w:jc w:val="both"/>
        <w:rPr>
          <w:rFonts w:cs="Arial"/>
          <w:b w:val="0"/>
          <w:bCs/>
          <w:sz w:val="22"/>
          <w:szCs w:val="22"/>
        </w:rPr>
      </w:pPr>
      <w:r w:rsidRPr="00EE3DC3">
        <w:rPr>
          <w:rFonts w:cs="Arial"/>
          <w:b w:val="0"/>
          <w:bCs/>
          <w:sz w:val="22"/>
          <w:szCs w:val="22"/>
        </w:rPr>
        <w:t>sposób i okres udostępnienia Wykonawcy i wykorzystania przez niego zasobów podmiotu udostępniającego te zasoby przy wykonywaniu zamówienia;</w:t>
      </w:r>
    </w:p>
    <w:p w14:paraId="63073F1E" w14:textId="77777777" w:rsidR="00EE3DC3" w:rsidRPr="00EE3DC3" w:rsidRDefault="00EE3DC3" w:rsidP="00EC0FEA">
      <w:pPr>
        <w:pStyle w:val="Nagwek2"/>
        <w:keepNext w:val="0"/>
        <w:numPr>
          <w:ilvl w:val="0"/>
          <w:numId w:val="51"/>
        </w:numPr>
        <w:spacing w:line="276" w:lineRule="auto"/>
        <w:jc w:val="both"/>
        <w:rPr>
          <w:rFonts w:cs="Arial"/>
          <w:b w:val="0"/>
          <w:bCs/>
          <w:sz w:val="22"/>
          <w:szCs w:val="22"/>
        </w:rPr>
      </w:pPr>
      <w:r w:rsidRPr="00EE3DC3">
        <w:rPr>
          <w:rFonts w:cs="Arial"/>
          <w:b w:val="0"/>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80D3F90" w14:textId="150E0DAA" w:rsidR="00EE3DC3" w:rsidRPr="002E5C0B" w:rsidRDefault="00EE3DC3" w:rsidP="00EC0FEA">
      <w:pPr>
        <w:pStyle w:val="Nagwek2"/>
        <w:keepNext w:val="0"/>
        <w:numPr>
          <w:ilvl w:val="1"/>
          <w:numId w:val="50"/>
        </w:numPr>
        <w:tabs>
          <w:tab w:val="num" w:pos="680"/>
        </w:tabs>
        <w:spacing w:line="276" w:lineRule="auto"/>
        <w:jc w:val="both"/>
        <w:rPr>
          <w:rFonts w:cs="Arial"/>
          <w:b w:val="0"/>
          <w:bCs/>
          <w:sz w:val="22"/>
          <w:szCs w:val="22"/>
          <w:lang w:val="pl-PL"/>
        </w:rPr>
      </w:pPr>
      <w:r w:rsidRPr="00EE3DC3">
        <w:rPr>
          <w:rFonts w:cs="Arial"/>
          <w:b w:val="0"/>
          <w:bCs/>
          <w:sz w:val="22"/>
          <w:szCs w:val="22"/>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bada, czy nie </w:t>
      </w:r>
      <w:r w:rsidRPr="002E5C0B">
        <w:rPr>
          <w:rFonts w:cs="Arial"/>
          <w:b w:val="0"/>
          <w:bCs/>
          <w:sz w:val="22"/>
          <w:szCs w:val="22"/>
          <w:lang w:val="pl-PL"/>
        </w:rPr>
        <w:t>zachodzą wobec tego podmiotu podstawy wykluczenia, które zostały przewidzian</w:t>
      </w:r>
      <w:r w:rsidR="00A34AE8" w:rsidRPr="002E5C0B">
        <w:rPr>
          <w:rFonts w:cs="Arial"/>
          <w:b w:val="0"/>
          <w:bCs/>
          <w:sz w:val="22"/>
          <w:szCs w:val="22"/>
          <w:lang w:val="pl-PL"/>
        </w:rPr>
        <w:t>e</w:t>
      </w:r>
      <w:r w:rsidRPr="002E5C0B">
        <w:rPr>
          <w:rFonts w:cs="Arial"/>
          <w:b w:val="0"/>
          <w:bCs/>
          <w:sz w:val="22"/>
          <w:szCs w:val="22"/>
          <w:lang w:val="pl-PL"/>
        </w:rPr>
        <w:t xml:space="preserve"> względem </w:t>
      </w:r>
      <w:r w:rsidR="00A34AE8" w:rsidRPr="002E5C0B">
        <w:rPr>
          <w:rFonts w:cs="Arial"/>
          <w:b w:val="0"/>
          <w:bCs/>
          <w:sz w:val="22"/>
          <w:szCs w:val="22"/>
          <w:lang w:val="pl-PL"/>
        </w:rPr>
        <w:t>W</w:t>
      </w:r>
      <w:r w:rsidRPr="002E5C0B">
        <w:rPr>
          <w:rFonts w:cs="Arial"/>
          <w:b w:val="0"/>
          <w:bCs/>
          <w:sz w:val="22"/>
          <w:szCs w:val="22"/>
          <w:lang w:val="pl-PL"/>
        </w:rPr>
        <w:t>ykonawcy.</w:t>
      </w:r>
    </w:p>
    <w:p w14:paraId="1F4C2CBD" w14:textId="2B873CD1"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t>Podmiot, który zobowiązał się do udostępnienia zasobów, odpowiada solidarnie z</w:t>
      </w:r>
      <w:r w:rsidR="00492254">
        <w:rPr>
          <w:rFonts w:cs="Arial"/>
          <w:b w:val="0"/>
          <w:bCs/>
          <w:sz w:val="22"/>
          <w:szCs w:val="22"/>
          <w:lang w:val="pl-PL"/>
        </w:rPr>
        <w:t> </w:t>
      </w:r>
      <w:r w:rsidRPr="00EE3DC3">
        <w:rPr>
          <w:rFonts w:cs="Arial"/>
          <w:b w:val="0"/>
          <w:bCs/>
          <w:sz w:val="22"/>
          <w:szCs w:val="22"/>
        </w:rPr>
        <w:t>Wykonawcą, który polega na jego sytuacji finansowej lub ekonomicznej, za szkodę poniesioną przez Zamawiającego powstałą w skutek nieudostępnienia tych zasobów, chyba że za nieudostępnienie zasobów podmiot ten nie ponosi winy.</w:t>
      </w:r>
    </w:p>
    <w:p w14:paraId="485D15B1" w14:textId="77777777"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t>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w:t>
      </w:r>
    </w:p>
    <w:p w14:paraId="361608A2" w14:textId="77777777" w:rsidR="00EE3DC3" w:rsidRPr="00EE3DC3" w:rsidRDefault="00EE3DC3" w:rsidP="00EC0FEA">
      <w:pPr>
        <w:pStyle w:val="Nagwek2"/>
        <w:keepNext w:val="0"/>
        <w:numPr>
          <w:ilvl w:val="0"/>
          <w:numId w:val="52"/>
        </w:numPr>
        <w:spacing w:line="276" w:lineRule="auto"/>
        <w:jc w:val="both"/>
        <w:rPr>
          <w:rFonts w:cs="Arial"/>
          <w:b w:val="0"/>
          <w:bCs/>
          <w:sz w:val="22"/>
          <w:szCs w:val="22"/>
        </w:rPr>
      </w:pPr>
      <w:r w:rsidRPr="00EE3DC3">
        <w:rPr>
          <w:rFonts w:cs="Arial"/>
          <w:b w:val="0"/>
          <w:bCs/>
          <w:sz w:val="22"/>
          <w:szCs w:val="22"/>
        </w:rPr>
        <w:t>zastąpił ten podmiot innym podmiotem lub podmiotami albo</w:t>
      </w:r>
    </w:p>
    <w:p w14:paraId="065606D2" w14:textId="77777777" w:rsidR="00EE3DC3" w:rsidRPr="00EE3DC3" w:rsidRDefault="00EE3DC3" w:rsidP="00EC0FEA">
      <w:pPr>
        <w:pStyle w:val="Nagwek2"/>
        <w:keepNext w:val="0"/>
        <w:numPr>
          <w:ilvl w:val="0"/>
          <w:numId w:val="52"/>
        </w:numPr>
        <w:tabs>
          <w:tab w:val="num" w:pos="680"/>
        </w:tabs>
        <w:spacing w:line="276" w:lineRule="auto"/>
        <w:jc w:val="both"/>
        <w:rPr>
          <w:rFonts w:cs="Arial"/>
          <w:b w:val="0"/>
          <w:bCs/>
          <w:sz w:val="22"/>
          <w:szCs w:val="22"/>
        </w:rPr>
      </w:pPr>
      <w:r w:rsidRPr="00EE3DC3">
        <w:rPr>
          <w:rFonts w:cs="Arial"/>
          <w:b w:val="0"/>
          <w:bCs/>
          <w:sz w:val="22"/>
          <w:szCs w:val="22"/>
        </w:rPr>
        <w:t>wykazał, że samodzielnie spełnia warunki udziału w postępowaniu.</w:t>
      </w:r>
    </w:p>
    <w:p w14:paraId="2D506335" w14:textId="77777777"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lastRenderedPageBreak/>
        <w:t>Wykonawca nie może, po upływie terminu składania ofert, powoływać się na zdolności lub sytuację podmiotów udostępniających zasoby, jeżeli na etapie składnia ofert nie polegał on w danym zakresie na zdolnościach lub sytuacji podmiotów udostępniających zasoby.</w:t>
      </w:r>
    </w:p>
    <w:p w14:paraId="7FFAB594" w14:textId="603FDB16" w:rsidR="00EE3DC3" w:rsidRPr="00EE3DC3"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EE3DC3">
        <w:rPr>
          <w:rFonts w:cs="Arial"/>
          <w:b w:val="0"/>
          <w:bCs/>
          <w:sz w:val="22"/>
          <w:szCs w:val="22"/>
        </w:rPr>
        <w:t xml:space="preserve">Wykonawca, w przypadku polegania na zdolnościach lub sytuacji podmiotów udostępniających zasoby, przedstawia oświadczenie, o którym mowa w </w:t>
      </w:r>
      <w:r w:rsidR="00067987">
        <w:rPr>
          <w:rFonts w:cs="Arial"/>
          <w:b w:val="0"/>
          <w:bCs/>
          <w:sz w:val="22"/>
          <w:szCs w:val="22"/>
          <w:lang w:val="pl-PL"/>
        </w:rPr>
        <w:t xml:space="preserve">pkt </w:t>
      </w:r>
      <w:r w:rsidR="00067987" w:rsidRPr="004100FE">
        <w:rPr>
          <w:rFonts w:cs="Arial"/>
          <w:b w:val="0"/>
          <w:bCs/>
          <w:sz w:val="22"/>
          <w:szCs w:val="22"/>
          <w:lang w:val="pl-PL"/>
        </w:rPr>
        <w:t xml:space="preserve">XI </w:t>
      </w:r>
      <w:r w:rsidRPr="004100FE">
        <w:rPr>
          <w:rFonts w:cs="Arial"/>
          <w:b w:val="0"/>
          <w:bCs/>
          <w:sz w:val="22"/>
          <w:szCs w:val="22"/>
        </w:rPr>
        <w:t>2. p</w:t>
      </w:r>
      <w:r w:rsidRPr="00EE3DC3">
        <w:rPr>
          <w:rFonts w:cs="Arial"/>
          <w:b w:val="0"/>
          <w:bCs/>
          <w:sz w:val="22"/>
          <w:szCs w:val="22"/>
        </w:rPr>
        <w:t xml:space="preserve">odmiotu udostępniającego zasoby, potwierdzające brak podstaw wykluczenia tego podmiotu oraz spełnianie warunków udziału w postępowaniu w zakresie, w </w:t>
      </w:r>
      <w:r w:rsidRPr="00D15FBF">
        <w:rPr>
          <w:rFonts w:cs="Arial"/>
          <w:b w:val="0"/>
          <w:bCs/>
          <w:sz w:val="22"/>
          <w:szCs w:val="22"/>
          <w:lang w:val="pl-PL"/>
        </w:rPr>
        <w:t xml:space="preserve">jakim </w:t>
      </w:r>
      <w:r w:rsidR="00D639DA" w:rsidRPr="00D15FBF">
        <w:rPr>
          <w:rFonts w:cs="Arial"/>
          <w:b w:val="0"/>
          <w:bCs/>
          <w:sz w:val="22"/>
          <w:szCs w:val="22"/>
          <w:lang w:val="pl-PL"/>
        </w:rPr>
        <w:t>W</w:t>
      </w:r>
      <w:r w:rsidRPr="00D15FBF">
        <w:rPr>
          <w:rFonts w:cs="Arial"/>
          <w:b w:val="0"/>
          <w:bCs/>
          <w:sz w:val="22"/>
          <w:szCs w:val="22"/>
          <w:lang w:val="pl-PL"/>
        </w:rPr>
        <w:t>ykonawca powołuje</w:t>
      </w:r>
      <w:r w:rsidRPr="00EE3DC3">
        <w:rPr>
          <w:rFonts w:cs="Arial"/>
          <w:b w:val="0"/>
          <w:bCs/>
          <w:sz w:val="22"/>
          <w:szCs w:val="22"/>
        </w:rPr>
        <w:t xml:space="preserve"> się na jego zasoby.</w:t>
      </w:r>
    </w:p>
    <w:p w14:paraId="4AFB960D" w14:textId="733B0C78" w:rsidR="00EE3DC3" w:rsidRPr="00067987" w:rsidRDefault="00EE3DC3" w:rsidP="00EC0FEA">
      <w:pPr>
        <w:pStyle w:val="Nagwek2"/>
        <w:keepNext w:val="0"/>
        <w:numPr>
          <w:ilvl w:val="1"/>
          <w:numId w:val="50"/>
        </w:numPr>
        <w:tabs>
          <w:tab w:val="num" w:pos="680"/>
        </w:tabs>
        <w:spacing w:line="276" w:lineRule="auto"/>
        <w:jc w:val="both"/>
        <w:rPr>
          <w:rFonts w:cs="Arial"/>
          <w:b w:val="0"/>
          <w:bCs/>
          <w:sz w:val="22"/>
          <w:szCs w:val="22"/>
        </w:rPr>
      </w:pPr>
      <w:r w:rsidRPr="00067987">
        <w:rPr>
          <w:rFonts w:cs="Arial"/>
          <w:b w:val="0"/>
          <w:bCs/>
          <w:sz w:val="22"/>
          <w:szCs w:val="22"/>
        </w:rPr>
        <w:t xml:space="preserve">Oświadczenia podmiotów udostępniających zasoby powinny być złożone w formie </w:t>
      </w:r>
      <w:r w:rsidRPr="00067987">
        <w:rPr>
          <w:rFonts w:cs="Arial"/>
          <w:sz w:val="22"/>
          <w:szCs w:val="22"/>
        </w:rPr>
        <w:t xml:space="preserve">elektronicznej, </w:t>
      </w:r>
      <w:r w:rsidRPr="00067987">
        <w:rPr>
          <w:rFonts w:cs="Arial"/>
          <w:b w:val="0"/>
          <w:bCs/>
          <w:sz w:val="22"/>
          <w:szCs w:val="22"/>
        </w:rPr>
        <w:t>lub w postaci elektronicznej opatrzonej podpisem zaufanym lub</w:t>
      </w:r>
      <w:r w:rsidR="00067987">
        <w:rPr>
          <w:rFonts w:cs="Arial"/>
          <w:b w:val="0"/>
          <w:bCs/>
          <w:sz w:val="22"/>
          <w:szCs w:val="22"/>
          <w:lang w:val="pl-PL"/>
        </w:rPr>
        <w:t xml:space="preserve"> </w:t>
      </w:r>
      <w:r w:rsidRPr="00067987">
        <w:rPr>
          <w:rFonts w:cs="Arial"/>
          <w:b w:val="0"/>
          <w:bCs/>
          <w:sz w:val="22"/>
          <w:szCs w:val="22"/>
        </w:rPr>
        <w:t xml:space="preserve">podpisem osobistym w zakresie w jakim potwierdzają okoliczności, o których mowa w treści art. 273 ust. 1 ustawy Pzp. </w:t>
      </w:r>
    </w:p>
    <w:p w14:paraId="30B85414" w14:textId="5DAA1251" w:rsidR="00EE3DC3" w:rsidRDefault="00EE3DC3" w:rsidP="00EC0FEA">
      <w:pPr>
        <w:pStyle w:val="Nagwek2"/>
        <w:keepNext w:val="0"/>
        <w:numPr>
          <w:ilvl w:val="1"/>
          <w:numId w:val="50"/>
        </w:numPr>
        <w:tabs>
          <w:tab w:val="num" w:pos="680"/>
        </w:tabs>
        <w:spacing w:line="276" w:lineRule="auto"/>
        <w:jc w:val="both"/>
      </w:pPr>
      <w:r w:rsidRPr="00EE3DC3">
        <w:rPr>
          <w:rFonts w:cs="Arial"/>
          <w:b w:val="0"/>
          <w:bCs/>
          <w:sz w:val="22"/>
          <w:szCs w:val="22"/>
        </w:rPr>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w:t>
      </w:r>
      <w:r w:rsidR="00067987" w:rsidRPr="00067987">
        <w:rPr>
          <w:rFonts w:cs="Arial"/>
          <w:b w:val="0"/>
          <w:bCs/>
          <w:sz w:val="22"/>
          <w:szCs w:val="22"/>
        </w:rPr>
        <w:t>XI 2.</w:t>
      </w:r>
    </w:p>
    <w:p w14:paraId="3760F205" w14:textId="0EF89BAA" w:rsidR="004406CF" w:rsidRDefault="004406CF" w:rsidP="004406CF">
      <w:pPr>
        <w:rPr>
          <w:lang w:val="x-none"/>
        </w:rPr>
      </w:pPr>
    </w:p>
    <w:p w14:paraId="72787317" w14:textId="77777777" w:rsidR="00492254" w:rsidRPr="004406CF" w:rsidRDefault="00492254" w:rsidP="004406CF">
      <w:pPr>
        <w:rPr>
          <w:lang w:val="x-none"/>
        </w:rPr>
      </w:pPr>
    </w:p>
    <w:p w14:paraId="2A7E5790" w14:textId="77777777" w:rsidR="00EE3DC3" w:rsidRPr="00EE3DC3" w:rsidRDefault="00EE3DC3" w:rsidP="00EE3DC3">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bookmarkStart w:id="10" w:name="bookmark30"/>
      <w:r w:rsidRPr="00EE3DC3">
        <w:rPr>
          <w:rFonts w:ascii="Arial" w:hAnsi="Arial" w:cs="Arial"/>
          <w:b/>
          <w:color w:val="000000"/>
          <w:spacing w:val="-2"/>
          <w:sz w:val="22"/>
          <w:szCs w:val="22"/>
          <w:u w:val="double"/>
        </w:rPr>
        <w:t>PODWYKONAWSTWO</w:t>
      </w:r>
      <w:bookmarkEnd w:id="10"/>
    </w:p>
    <w:p w14:paraId="13521F71" w14:textId="77777777" w:rsidR="007F60BF" w:rsidRDefault="007F60BF" w:rsidP="007F60BF">
      <w:pPr>
        <w:pStyle w:val="Nagwek2"/>
        <w:keepNext w:val="0"/>
        <w:spacing w:line="276" w:lineRule="auto"/>
        <w:ind w:left="360"/>
        <w:jc w:val="both"/>
        <w:rPr>
          <w:rFonts w:cs="Arial"/>
          <w:b w:val="0"/>
          <w:bCs/>
          <w:sz w:val="22"/>
          <w:szCs w:val="22"/>
        </w:rPr>
      </w:pPr>
      <w:bookmarkStart w:id="11" w:name="bookmark31"/>
    </w:p>
    <w:p w14:paraId="2088B0E3" w14:textId="4AF42592" w:rsidR="004406CF" w:rsidRPr="004406CF" w:rsidRDefault="004406CF" w:rsidP="00EC0FEA">
      <w:pPr>
        <w:pStyle w:val="Nagwek2"/>
        <w:keepNext w:val="0"/>
        <w:numPr>
          <w:ilvl w:val="1"/>
          <w:numId w:val="53"/>
        </w:numPr>
        <w:spacing w:line="276" w:lineRule="auto"/>
        <w:jc w:val="both"/>
        <w:rPr>
          <w:rFonts w:cs="Arial"/>
          <w:b w:val="0"/>
          <w:bCs/>
          <w:sz w:val="22"/>
          <w:szCs w:val="22"/>
        </w:rPr>
      </w:pPr>
      <w:r w:rsidRPr="004406CF">
        <w:rPr>
          <w:rFonts w:cs="Arial"/>
          <w:b w:val="0"/>
          <w:bCs/>
          <w:sz w:val="22"/>
          <w:szCs w:val="22"/>
        </w:rPr>
        <w:t>Wykonawca może powierzyć wykonanie części zamówienia podwykonawcy.</w:t>
      </w:r>
    </w:p>
    <w:p w14:paraId="2779B0B7" w14:textId="77777777" w:rsidR="00642674" w:rsidRPr="00642674" w:rsidRDefault="00642674" w:rsidP="00EC0FEA">
      <w:pPr>
        <w:pStyle w:val="Nagwek2"/>
        <w:numPr>
          <w:ilvl w:val="1"/>
          <w:numId w:val="53"/>
        </w:numPr>
        <w:spacing w:line="276" w:lineRule="auto"/>
        <w:jc w:val="both"/>
        <w:rPr>
          <w:rFonts w:cs="Arial"/>
          <w:b w:val="0"/>
          <w:bCs/>
          <w:sz w:val="22"/>
          <w:szCs w:val="22"/>
        </w:rPr>
      </w:pPr>
      <w:r w:rsidRPr="00642674">
        <w:rPr>
          <w:rFonts w:cs="Arial"/>
          <w:b w:val="0"/>
          <w:bCs/>
          <w:sz w:val="22"/>
          <w:szCs w:val="22"/>
        </w:rPr>
        <w:t>Zamawiający nie korzysta z przewidzianego w art. 121 ustawy Pzp uprawnienia i nie zastrzega obowiązku osobistego wykonania przez Wykonawcę kluczowych zadań dotyczących prac związanych z rozmieszczeniem i instalacją (dostawy)</w:t>
      </w:r>
    </w:p>
    <w:p w14:paraId="027D198D"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przez: </w:t>
      </w:r>
    </w:p>
    <w:p w14:paraId="1449EB20"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xml:space="preserve">- poszczególnych Wykonawców wspólnie ubiegających się o udzielenie zamówienia (art. 60 ustawy Pzp): </w:t>
      </w:r>
    </w:p>
    <w:p w14:paraId="72CDE73E" w14:textId="77777777" w:rsidR="00642674" w:rsidRPr="00642674" w:rsidRDefault="00642674" w:rsidP="00642674">
      <w:pPr>
        <w:pStyle w:val="Nagwek2"/>
        <w:spacing w:line="276" w:lineRule="auto"/>
        <w:ind w:left="360"/>
        <w:jc w:val="both"/>
        <w:rPr>
          <w:rFonts w:cs="Arial"/>
          <w:b w:val="0"/>
          <w:bCs/>
          <w:sz w:val="22"/>
          <w:szCs w:val="22"/>
        </w:rPr>
      </w:pPr>
      <w:r w:rsidRPr="00642674">
        <w:rPr>
          <w:rFonts w:cs="Arial"/>
          <w:b w:val="0"/>
          <w:bCs/>
          <w:sz w:val="22"/>
          <w:szCs w:val="22"/>
        </w:rPr>
        <w:t>- Wykonawcę (art. 121 ustawy Pzp).</w:t>
      </w:r>
    </w:p>
    <w:p w14:paraId="13C42A59" w14:textId="3BAE9926" w:rsidR="004406CF" w:rsidRPr="004406CF" w:rsidRDefault="004406CF" w:rsidP="00EC0FEA">
      <w:pPr>
        <w:pStyle w:val="Nagwek2"/>
        <w:keepNext w:val="0"/>
        <w:numPr>
          <w:ilvl w:val="1"/>
          <w:numId w:val="53"/>
        </w:numPr>
        <w:tabs>
          <w:tab w:val="num" w:pos="680"/>
        </w:tabs>
        <w:spacing w:line="276" w:lineRule="auto"/>
        <w:jc w:val="both"/>
        <w:rPr>
          <w:rFonts w:cs="Arial"/>
          <w:b w:val="0"/>
          <w:bCs/>
          <w:sz w:val="22"/>
          <w:szCs w:val="22"/>
        </w:rPr>
      </w:pPr>
      <w:r w:rsidRPr="004406CF">
        <w:rPr>
          <w:rFonts w:cs="Arial"/>
          <w:b w:val="0"/>
          <w:bCs/>
          <w:sz w:val="22"/>
          <w:szCs w:val="22"/>
        </w:rPr>
        <w:t>Zamawiający żąda wskazania w ofercie części zamówienia, której wykonanie Wykonawca zamierza powierzyć podwykonawcom oraz podania nazw ewentualnych podwykonawców, jeżeli są już znani;</w:t>
      </w:r>
    </w:p>
    <w:p w14:paraId="6799558C" w14:textId="77777777" w:rsidR="004406CF" w:rsidRPr="004406CF" w:rsidRDefault="004406CF" w:rsidP="00EC0FEA">
      <w:pPr>
        <w:pStyle w:val="Nagwek2"/>
        <w:keepNext w:val="0"/>
        <w:numPr>
          <w:ilvl w:val="1"/>
          <w:numId w:val="53"/>
        </w:numPr>
        <w:tabs>
          <w:tab w:val="num" w:pos="680"/>
        </w:tabs>
        <w:spacing w:line="276" w:lineRule="auto"/>
        <w:jc w:val="both"/>
        <w:rPr>
          <w:rFonts w:cs="Arial"/>
          <w:b w:val="0"/>
          <w:bCs/>
          <w:sz w:val="22"/>
          <w:szCs w:val="22"/>
        </w:rPr>
      </w:pPr>
      <w:r w:rsidRPr="004406CF">
        <w:rPr>
          <w:rFonts w:cs="Arial"/>
          <w:b w:val="0"/>
          <w:bCs/>
          <w:sz w:val="22"/>
          <w:szCs w:val="22"/>
        </w:rPr>
        <w:t>Brak wskazania w Formularzu Ofertowym zamiaru powierzenia wykonania części zamówienia podwykonawcom będzie uznany jako deklaracja samodzielnej realizacji zamówienia.</w:t>
      </w:r>
    </w:p>
    <w:p w14:paraId="745BAB2F" w14:textId="5E5E1461" w:rsidR="004406CF" w:rsidRPr="00B02C5B" w:rsidRDefault="004406CF" w:rsidP="00EC0FEA">
      <w:pPr>
        <w:pStyle w:val="Nagwek2"/>
        <w:keepNext w:val="0"/>
        <w:numPr>
          <w:ilvl w:val="1"/>
          <w:numId w:val="53"/>
        </w:numPr>
        <w:tabs>
          <w:tab w:val="num" w:pos="680"/>
        </w:tabs>
        <w:spacing w:line="276" w:lineRule="auto"/>
        <w:jc w:val="both"/>
        <w:rPr>
          <w:rFonts w:cs="Arial"/>
          <w:b w:val="0"/>
          <w:bCs/>
          <w:sz w:val="22"/>
          <w:szCs w:val="22"/>
          <w:lang w:val="pl-PL"/>
        </w:rPr>
      </w:pPr>
      <w:r w:rsidRPr="00B02C5B">
        <w:rPr>
          <w:rFonts w:cs="Arial"/>
          <w:b w:val="0"/>
          <w:bCs/>
          <w:sz w:val="22"/>
          <w:szCs w:val="22"/>
        </w:rPr>
        <w:t>Zamawiający żąda, aby przed przystąpieniem do wykonania zamówienia Wykonawca, podał nazwy, dane kontaktowe oraz przedstawicieli</w:t>
      </w:r>
      <w:r w:rsidRPr="00B02C5B">
        <w:rPr>
          <w:rFonts w:cs="Arial"/>
          <w:b w:val="0"/>
          <w:bCs/>
          <w:sz w:val="22"/>
          <w:szCs w:val="22"/>
          <w:lang w:val="pl-PL"/>
        </w:rPr>
        <w:t xml:space="preserve">, </w:t>
      </w:r>
      <w:r w:rsidR="005442E7" w:rsidRPr="00B02C5B">
        <w:rPr>
          <w:rFonts w:cs="Arial"/>
          <w:b w:val="0"/>
          <w:bCs/>
          <w:sz w:val="22"/>
          <w:szCs w:val="22"/>
          <w:lang w:val="pl-PL"/>
        </w:rPr>
        <w:t>p</w:t>
      </w:r>
      <w:r w:rsidRPr="00B02C5B">
        <w:rPr>
          <w:rFonts w:cs="Arial"/>
          <w:b w:val="0"/>
          <w:bCs/>
          <w:sz w:val="22"/>
          <w:szCs w:val="22"/>
          <w:lang w:val="pl-PL"/>
        </w:rPr>
        <w:t>odwykonawców zaangażowanych w realizację zamówienia, jeżeli są już znani.</w:t>
      </w:r>
      <w:r w:rsidR="00B02C5B">
        <w:rPr>
          <w:rFonts w:cs="Arial"/>
          <w:b w:val="0"/>
          <w:bCs/>
          <w:sz w:val="22"/>
          <w:szCs w:val="22"/>
          <w:lang w:val="pl-PL"/>
        </w:rPr>
        <w:t xml:space="preserve"> </w:t>
      </w:r>
      <w:r w:rsidRPr="00B02C5B">
        <w:rPr>
          <w:rFonts w:cs="Arial"/>
          <w:b w:val="0"/>
          <w:bCs/>
          <w:sz w:val="22"/>
          <w:szCs w:val="22"/>
          <w:lang w:val="pl-PL"/>
        </w:rPr>
        <w:t xml:space="preserve">Wykonawca jest obowiązany zawiadomić Zamawiającego o wszelkich zmianach w odniesieniu do informacji, o których mowa w zdaniu pierwszym, w trakcie realizacji zamówienia, a także przekazać wymagane informacje na temat nowych </w:t>
      </w:r>
      <w:r w:rsidR="005442E7" w:rsidRPr="00B02C5B">
        <w:rPr>
          <w:rFonts w:cs="Arial"/>
          <w:b w:val="0"/>
          <w:bCs/>
          <w:sz w:val="22"/>
          <w:szCs w:val="22"/>
          <w:lang w:val="pl-PL"/>
        </w:rPr>
        <w:t>p</w:t>
      </w:r>
      <w:r w:rsidRPr="00B02C5B">
        <w:rPr>
          <w:rFonts w:cs="Arial"/>
          <w:b w:val="0"/>
          <w:bCs/>
          <w:sz w:val="22"/>
          <w:szCs w:val="22"/>
          <w:lang w:val="pl-PL"/>
        </w:rPr>
        <w:t xml:space="preserve">odwykonawców, którym w późniejszym okresie zamierza powierzyć realizację zamówienia. </w:t>
      </w:r>
    </w:p>
    <w:p w14:paraId="7BC32900" w14:textId="6E919FFE" w:rsidR="004406CF" w:rsidRDefault="004406CF" w:rsidP="00EC0FEA">
      <w:pPr>
        <w:pStyle w:val="Nagwek2"/>
        <w:keepNext w:val="0"/>
        <w:numPr>
          <w:ilvl w:val="1"/>
          <w:numId w:val="53"/>
        </w:numPr>
        <w:spacing w:line="276" w:lineRule="auto"/>
        <w:jc w:val="both"/>
        <w:rPr>
          <w:rFonts w:cs="Arial"/>
          <w:b w:val="0"/>
          <w:bCs/>
          <w:sz w:val="22"/>
          <w:szCs w:val="22"/>
        </w:rPr>
      </w:pPr>
      <w:r w:rsidRPr="004406CF">
        <w:rPr>
          <w:rFonts w:cs="Arial"/>
          <w:b w:val="0"/>
          <w:bCs/>
          <w:sz w:val="22"/>
          <w:szCs w:val="22"/>
        </w:rPr>
        <w:t xml:space="preserve">Wykonawca, który zamierza powierzyć wykonanie części zamówienia podwykonawcom, a nie polega na ich potencjale nie składa </w:t>
      </w:r>
      <w:r>
        <w:rPr>
          <w:rFonts w:cs="Arial"/>
          <w:b w:val="0"/>
          <w:bCs/>
          <w:sz w:val="22"/>
          <w:szCs w:val="22"/>
          <w:lang w:val="pl-PL"/>
        </w:rPr>
        <w:t>o</w:t>
      </w:r>
      <w:r w:rsidRPr="004406CF">
        <w:rPr>
          <w:rFonts w:cs="Arial"/>
          <w:b w:val="0"/>
          <w:bCs/>
          <w:sz w:val="22"/>
          <w:szCs w:val="22"/>
        </w:rPr>
        <w:t>świadczeni</w:t>
      </w:r>
      <w:r>
        <w:rPr>
          <w:rFonts w:cs="Arial"/>
          <w:b w:val="0"/>
          <w:bCs/>
          <w:sz w:val="22"/>
          <w:szCs w:val="22"/>
          <w:lang w:val="pl-PL"/>
        </w:rPr>
        <w:t>a</w:t>
      </w:r>
      <w:r w:rsidRPr="004406CF">
        <w:rPr>
          <w:rFonts w:cs="Arial"/>
          <w:b w:val="0"/>
          <w:bCs/>
          <w:sz w:val="22"/>
          <w:szCs w:val="22"/>
        </w:rPr>
        <w:t>, o którym mowa w art. 125 ust. 1 ustawy Pzp dla tych podwykonawców.</w:t>
      </w:r>
    </w:p>
    <w:p w14:paraId="146F769D" w14:textId="77777777" w:rsidR="004406CF" w:rsidRPr="004406CF" w:rsidRDefault="004406CF" w:rsidP="004406CF">
      <w:pPr>
        <w:rPr>
          <w:lang w:val="x-none"/>
        </w:rPr>
      </w:pPr>
    </w:p>
    <w:p w14:paraId="7755ED6F" w14:textId="77777777" w:rsidR="00EE3DC3" w:rsidRPr="00EE3DC3" w:rsidRDefault="00EE3DC3" w:rsidP="009F03C8">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EE3DC3">
        <w:rPr>
          <w:rFonts w:ascii="Arial" w:hAnsi="Arial" w:cs="Arial"/>
          <w:b/>
          <w:color w:val="000000"/>
          <w:spacing w:val="-2"/>
          <w:sz w:val="22"/>
          <w:szCs w:val="22"/>
          <w:u w:val="double"/>
        </w:rPr>
        <w:t>INFORMACJA DLA WYKONAWCÓW WSPÓLNIE UBIEGAJĄCYCH SIĘ O UDZIELENIE ZAMÓWIENIA</w:t>
      </w:r>
      <w:bookmarkEnd w:id="11"/>
    </w:p>
    <w:p w14:paraId="66144978" w14:textId="33535F61" w:rsidR="005734F9" w:rsidRPr="005734F9" w:rsidRDefault="005734F9" w:rsidP="005734F9">
      <w:pPr>
        <w:pStyle w:val="Nagwek2"/>
        <w:keepNext w:val="0"/>
        <w:spacing w:line="276" w:lineRule="auto"/>
        <w:ind w:left="360"/>
        <w:jc w:val="both"/>
        <w:rPr>
          <w:rFonts w:cs="Arial"/>
          <w:b w:val="0"/>
          <w:bCs/>
          <w:sz w:val="22"/>
          <w:szCs w:val="22"/>
        </w:rPr>
      </w:pPr>
    </w:p>
    <w:p w14:paraId="050303E4" w14:textId="6881DF86" w:rsid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Wykonawcy mogą wspólnie ubiegać się o udzielenie zamówienia (art. 58 ust.1)</w:t>
      </w:r>
      <w:r w:rsidR="004334E6">
        <w:rPr>
          <w:rFonts w:cs="Arial"/>
          <w:b w:val="0"/>
          <w:bCs/>
          <w:sz w:val="22"/>
          <w:szCs w:val="22"/>
          <w:lang w:val="pl-PL"/>
        </w:rPr>
        <w:t>.</w:t>
      </w:r>
    </w:p>
    <w:p w14:paraId="0D6F4232" w14:textId="6AA9893E"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lastRenderedPageBreak/>
        <w:t>Przepisy dotyczące Wykonawcy stosuje się odpowiednio do wykonawców wspólnie ubiegających się o udzielenie zamówienia.</w:t>
      </w:r>
    </w:p>
    <w:p w14:paraId="004B30E6" w14:textId="77777777"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Żaden z wykonawców wspólnie ubiegających się o udzielenie zamówienia nie może podlegać wykluczeniu z postępowania.</w:t>
      </w:r>
    </w:p>
    <w:p w14:paraId="5F9F972C" w14:textId="380A4FEB"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Wykonawcy wspólnie ubiegający się o udzielenie zamówienia ustanawiają pełnomocnika do reprezentowania ich w postępowaniu o udzielenie zamówienia albo do reprezentowania w postępowaniu i zawarcia umowy w sprawie zamówienia publicznego</w:t>
      </w:r>
      <w:r w:rsidR="004334E6">
        <w:rPr>
          <w:rFonts w:cs="Arial"/>
          <w:b w:val="0"/>
          <w:bCs/>
          <w:sz w:val="22"/>
          <w:szCs w:val="22"/>
          <w:lang w:val="pl-PL"/>
        </w:rPr>
        <w:t xml:space="preserve"> </w:t>
      </w:r>
      <w:r w:rsidRPr="008A0FFA">
        <w:rPr>
          <w:rFonts w:cs="Arial"/>
          <w:b w:val="0"/>
          <w:bCs/>
          <w:sz w:val="22"/>
          <w:szCs w:val="22"/>
        </w:rPr>
        <w:t>(art. 58 ust. 2)</w:t>
      </w:r>
      <w:r w:rsidR="004334E6">
        <w:rPr>
          <w:rFonts w:cs="Arial"/>
          <w:b w:val="0"/>
          <w:bCs/>
          <w:sz w:val="22"/>
          <w:szCs w:val="22"/>
          <w:lang w:val="pl-PL"/>
        </w:rPr>
        <w:t>.</w:t>
      </w:r>
    </w:p>
    <w:p w14:paraId="08774A3E" w14:textId="77777777"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Pełnomocnictwo należy dołączyć do oferty i powinno ono zawierać w szczególności wskazanie:</w:t>
      </w:r>
    </w:p>
    <w:p w14:paraId="6367EF22" w14:textId="77777777" w:rsidR="008A0FFA" w:rsidRPr="008A0FFA" w:rsidRDefault="008A0FFA" w:rsidP="00EC0FEA">
      <w:pPr>
        <w:pStyle w:val="Nagwek2"/>
        <w:keepNext w:val="0"/>
        <w:numPr>
          <w:ilvl w:val="0"/>
          <w:numId w:val="54"/>
        </w:numPr>
        <w:spacing w:line="276" w:lineRule="auto"/>
        <w:ind w:hanging="357"/>
        <w:jc w:val="both"/>
        <w:rPr>
          <w:rFonts w:cs="Arial"/>
          <w:b w:val="0"/>
          <w:bCs/>
          <w:sz w:val="22"/>
          <w:szCs w:val="22"/>
        </w:rPr>
      </w:pPr>
      <w:r w:rsidRPr="008A0FFA">
        <w:rPr>
          <w:rFonts w:cs="Arial"/>
          <w:b w:val="0"/>
          <w:bCs/>
          <w:sz w:val="22"/>
          <w:szCs w:val="22"/>
        </w:rPr>
        <w:t>postępowania o udzielenie zamówienie publicznego, którego dotyczy;</w:t>
      </w:r>
    </w:p>
    <w:p w14:paraId="254DD78D" w14:textId="77777777" w:rsidR="008A0FFA" w:rsidRPr="008A0FFA" w:rsidRDefault="008A0FFA" w:rsidP="00EC0FEA">
      <w:pPr>
        <w:pStyle w:val="Nagwek2"/>
        <w:keepNext w:val="0"/>
        <w:numPr>
          <w:ilvl w:val="0"/>
          <w:numId w:val="54"/>
        </w:numPr>
        <w:spacing w:line="276" w:lineRule="auto"/>
        <w:ind w:hanging="357"/>
        <w:jc w:val="both"/>
        <w:rPr>
          <w:rFonts w:cs="Arial"/>
          <w:b w:val="0"/>
          <w:bCs/>
          <w:sz w:val="22"/>
          <w:szCs w:val="22"/>
        </w:rPr>
      </w:pPr>
      <w:r w:rsidRPr="008A0FFA">
        <w:rPr>
          <w:rFonts w:cs="Arial"/>
          <w:b w:val="0"/>
          <w:bCs/>
          <w:sz w:val="22"/>
          <w:szCs w:val="22"/>
        </w:rPr>
        <w:t>wszystkich Wykonawców ubiegających się wspólnie o udzielenie zamówienia;</w:t>
      </w:r>
    </w:p>
    <w:p w14:paraId="3652FACA" w14:textId="77777777" w:rsidR="008A0FFA" w:rsidRPr="008A0FFA" w:rsidRDefault="008A0FFA" w:rsidP="00EC0FEA">
      <w:pPr>
        <w:pStyle w:val="Nagwek2"/>
        <w:keepNext w:val="0"/>
        <w:numPr>
          <w:ilvl w:val="0"/>
          <w:numId w:val="54"/>
        </w:numPr>
        <w:spacing w:line="276" w:lineRule="auto"/>
        <w:ind w:hanging="357"/>
        <w:jc w:val="both"/>
        <w:rPr>
          <w:rFonts w:cs="Arial"/>
          <w:b w:val="0"/>
          <w:bCs/>
          <w:sz w:val="22"/>
          <w:szCs w:val="22"/>
        </w:rPr>
      </w:pPr>
      <w:r w:rsidRPr="008A0FFA">
        <w:rPr>
          <w:rFonts w:cs="Arial"/>
          <w:b w:val="0"/>
          <w:bCs/>
          <w:sz w:val="22"/>
          <w:szCs w:val="22"/>
        </w:rPr>
        <w:t>ustanowionego pełnomocnika oraz zakresu jego  umocowania.</w:t>
      </w:r>
    </w:p>
    <w:p w14:paraId="286BE490" w14:textId="61F61849"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Wykonawcy wspólnie ubiegający się o udzielenie zamówienia ponoszą solidarną odpowiedzialność za realizację umowy i wniesienie zabezpieczenia należytego wykonania umowy (jeśli zamawiający żąda takiego zabezpieczenia) (art. 445).</w:t>
      </w:r>
    </w:p>
    <w:p w14:paraId="4E2C1F3C" w14:textId="70796F6F"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Spółkę cywilną należy traktować jako Wykonawców wspólnie ubiegających się o</w:t>
      </w:r>
      <w:r w:rsidR="00D24415">
        <w:rPr>
          <w:rFonts w:cs="Arial"/>
          <w:b w:val="0"/>
          <w:bCs/>
          <w:sz w:val="22"/>
          <w:szCs w:val="22"/>
          <w:lang w:val="pl-PL"/>
        </w:rPr>
        <w:t> </w:t>
      </w:r>
      <w:r w:rsidRPr="008A0FFA">
        <w:rPr>
          <w:rFonts w:cs="Arial"/>
          <w:b w:val="0"/>
          <w:bCs/>
          <w:sz w:val="22"/>
          <w:szCs w:val="22"/>
        </w:rPr>
        <w:t>udzielenie zamówienia.</w:t>
      </w:r>
    </w:p>
    <w:p w14:paraId="0DB7201C" w14:textId="4962CD7F"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Zamawiający nie określa szczególnego sposobu spełniania przez Wykonawców wspólnie ubiegających się o udzielenie zamówienia warunków udziału w postępowaniu (art. 117)</w:t>
      </w:r>
      <w:r w:rsidR="00C7471E">
        <w:rPr>
          <w:rFonts w:cs="Arial"/>
          <w:b w:val="0"/>
          <w:bCs/>
          <w:sz w:val="22"/>
          <w:szCs w:val="22"/>
          <w:lang w:val="pl-PL"/>
        </w:rPr>
        <w:t>.</w:t>
      </w:r>
    </w:p>
    <w:p w14:paraId="45578772" w14:textId="0BA99D59"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 xml:space="preserve">Warunek dotyczący uprawnień do prowadzenia określonej działalności gospodarczej lub zawodowej, o którym mowa w art. 112 ust. 2 pkt 2 </w:t>
      </w:r>
      <w:r w:rsidR="00403D0E">
        <w:rPr>
          <w:rFonts w:cs="Arial"/>
          <w:b w:val="0"/>
          <w:bCs/>
          <w:sz w:val="22"/>
          <w:szCs w:val="22"/>
          <w:lang w:val="pl-PL"/>
        </w:rPr>
        <w:t>u</w:t>
      </w:r>
      <w:r w:rsidRPr="008A0FFA">
        <w:rPr>
          <w:rFonts w:cs="Arial"/>
          <w:b w:val="0"/>
          <w:bCs/>
          <w:sz w:val="22"/>
          <w:szCs w:val="22"/>
        </w:rPr>
        <w:t xml:space="preserve">stawy </w:t>
      </w:r>
      <w:r w:rsidR="00403D0E">
        <w:rPr>
          <w:rFonts w:cs="Arial"/>
          <w:b w:val="0"/>
          <w:bCs/>
          <w:sz w:val="22"/>
          <w:szCs w:val="22"/>
          <w:lang w:val="pl-PL"/>
        </w:rPr>
        <w:t xml:space="preserve">Pzp </w:t>
      </w:r>
      <w:r w:rsidRPr="008A0FFA">
        <w:rPr>
          <w:rFonts w:cs="Arial"/>
          <w:b w:val="0"/>
          <w:bCs/>
          <w:sz w:val="22"/>
          <w:szCs w:val="22"/>
        </w:rPr>
        <w:t>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(art. 117)</w:t>
      </w:r>
      <w:r w:rsidR="00742275">
        <w:rPr>
          <w:rFonts w:cs="Arial"/>
          <w:b w:val="0"/>
          <w:bCs/>
          <w:sz w:val="22"/>
          <w:szCs w:val="22"/>
          <w:lang w:val="pl-PL"/>
        </w:rPr>
        <w:t>.</w:t>
      </w:r>
    </w:p>
    <w:p w14:paraId="49F3FFDF" w14:textId="5659D1DE"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(art. 117)</w:t>
      </w:r>
      <w:r w:rsidR="00742275">
        <w:rPr>
          <w:rFonts w:cs="Arial"/>
          <w:b w:val="0"/>
          <w:bCs/>
          <w:sz w:val="22"/>
          <w:szCs w:val="22"/>
          <w:lang w:val="pl-PL"/>
        </w:rPr>
        <w:t>.</w:t>
      </w:r>
    </w:p>
    <w:p w14:paraId="30ABF796" w14:textId="6DE7D125"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W przypadku, o którym mowa w pkt 9 i 10 powyżej , Wykonawcy wspólnie ubiegający się o udzielenie zamówienia dołączają do oferty oświadczenie, z którego wynika, które roboty budowlane, dostawy lub usługi wykonają poszczególni Wykonawcy (art. 117)</w:t>
      </w:r>
      <w:r w:rsidR="00C97DFD">
        <w:rPr>
          <w:rFonts w:cs="Arial"/>
          <w:b w:val="0"/>
          <w:bCs/>
          <w:sz w:val="22"/>
          <w:szCs w:val="22"/>
          <w:lang w:val="pl-PL"/>
        </w:rPr>
        <w:t>.</w:t>
      </w:r>
    </w:p>
    <w:p w14:paraId="2A626614" w14:textId="714F67A2"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Zamawiający nie określa wymagań związanych z realizacją zamówienia w inny sposób niż w odniesieniu do pojedynczych Wykonawców (art. 58 ust. 4 Ustawy)</w:t>
      </w:r>
      <w:r w:rsidR="00C97DFD">
        <w:rPr>
          <w:rFonts w:cs="Arial"/>
          <w:b w:val="0"/>
          <w:bCs/>
          <w:sz w:val="22"/>
          <w:szCs w:val="22"/>
          <w:lang w:val="pl-PL"/>
        </w:rPr>
        <w:t>.</w:t>
      </w:r>
    </w:p>
    <w:p w14:paraId="4F25F92A" w14:textId="4EA3050D" w:rsidR="008A0FFA" w:rsidRPr="008A0FFA" w:rsidRDefault="008A0FFA" w:rsidP="00EC0FEA">
      <w:pPr>
        <w:pStyle w:val="Nagwek2"/>
        <w:keepNext w:val="0"/>
        <w:numPr>
          <w:ilvl w:val="1"/>
          <w:numId w:val="55"/>
        </w:numPr>
        <w:spacing w:line="276" w:lineRule="auto"/>
        <w:jc w:val="both"/>
        <w:rPr>
          <w:rFonts w:cs="Arial"/>
          <w:b w:val="0"/>
          <w:bCs/>
          <w:sz w:val="22"/>
          <w:szCs w:val="22"/>
        </w:rPr>
      </w:pPr>
      <w:r w:rsidRPr="008A0FFA">
        <w:rPr>
          <w:rFonts w:cs="Arial"/>
          <w:b w:val="0"/>
          <w:bCs/>
          <w:sz w:val="22"/>
          <w:szCs w:val="22"/>
        </w:rPr>
        <w:t>Od chwili złożenia oferty przez wykonawców wspólnie ubiegających się o udzielenie zamówienia, wszelka korespondencja będzie prowadzona z pełnomocnikiem składającym ofertę w imieniu Wykonawców występujących wspólnie, a w przypadku ustanowienia kilku pełnomocników - z jednym pełnomocnikiem, dowolnie wybranym przez Zamawiającego, chyba że w ofercie Wykonawca wyraźnie zastrzegł</w:t>
      </w:r>
      <w:r w:rsidR="00D361AF">
        <w:rPr>
          <w:rFonts w:cs="Arial"/>
          <w:b w:val="0"/>
          <w:bCs/>
          <w:sz w:val="22"/>
          <w:szCs w:val="22"/>
          <w:lang w:val="pl-PL"/>
        </w:rPr>
        <w:t>,</w:t>
      </w:r>
      <w:r w:rsidRPr="008A0FFA">
        <w:rPr>
          <w:rFonts w:cs="Arial"/>
          <w:b w:val="0"/>
          <w:bCs/>
          <w:sz w:val="22"/>
          <w:szCs w:val="22"/>
        </w:rPr>
        <w:t xml:space="preserve"> któremu spośród pełnomocników winna być przesyłana korespondencja. Powyższe nie wyłącza uprawnienia Zamawiającego do kierowania korespondencji bezpośrednio do każdego z wykonawców składających ofertę wspólną.</w:t>
      </w:r>
    </w:p>
    <w:p w14:paraId="56B4DC8D" w14:textId="7ED4942D" w:rsidR="00655EFC" w:rsidRPr="00655EFC" w:rsidRDefault="00655EFC" w:rsidP="00FC585F">
      <w:pPr>
        <w:pStyle w:val="Nagwek2"/>
        <w:keepNext w:val="0"/>
        <w:spacing w:line="276" w:lineRule="auto"/>
        <w:ind w:left="360"/>
        <w:jc w:val="both"/>
        <w:rPr>
          <w:rFonts w:cs="Arial"/>
          <w:color w:val="000000"/>
          <w:spacing w:val="-2"/>
          <w:sz w:val="22"/>
          <w:szCs w:val="22"/>
        </w:rPr>
      </w:pPr>
    </w:p>
    <w:p w14:paraId="1B17CDE1" w14:textId="16C80BDC" w:rsidR="002351EF" w:rsidRPr="005951D1" w:rsidRDefault="00F246B3" w:rsidP="005951D1">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5951D1">
        <w:rPr>
          <w:rFonts w:ascii="Arial" w:hAnsi="Arial" w:cs="Arial"/>
          <w:b/>
          <w:color w:val="000000"/>
          <w:spacing w:val="-2"/>
          <w:sz w:val="22"/>
          <w:szCs w:val="22"/>
          <w:u w:val="double"/>
        </w:rPr>
        <w:t>OPIS SPOSOBU PRZYGOTOWANIA OFERT</w:t>
      </w:r>
    </w:p>
    <w:p w14:paraId="66FB30F6" w14:textId="77777777" w:rsidR="00D24415" w:rsidRPr="00D24415" w:rsidRDefault="00D24415" w:rsidP="00D24415">
      <w:pPr>
        <w:pStyle w:val="Nagwek2"/>
        <w:keepNext w:val="0"/>
        <w:spacing w:line="276" w:lineRule="auto"/>
        <w:ind w:left="360"/>
        <w:jc w:val="both"/>
        <w:rPr>
          <w:rFonts w:cs="Arial"/>
          <w:b w:val="0"/>
          <w:bCs/>
          <w:sz w:val="22"/>
          <w:szCs w:val="22"/>
        </w:rPr>
      </w:pPr>
    </w:p>
    <w:p w14:paraId="7B41E389" w14:textId="653E7A97" w:rsidR="003539F1" w:rsidRDefault="00DB3D95" w:rsidP="00EC0FEA">
      <w:pPr>
        <w:pStyle w:val="Nagwek2"/>
        <w:keepNext w:val="0"/>
        <w:numPr>
          <w:ilvl w:val="1"/>
          <w:numId w:val="60"/>
        </w:numPr>
        <w:spacing w:line="276" w:lineRule="auto"/>
        <w:jc w:val="both"/>
        <w:rPr>
          <w:rFonts w:cs="Arial"/>
          <w:b w:val="0"/>
          <w:bCs/>
          <w:sz w:val="22"/>
          <w:szCs w:val="22"/>
        </w:rPr>
      </w:pPr>
      <w:r w:rsidRPr="001841CB">
        <w:rPr>
          <w:rFonts w:cs="Arial"/>
          <w:b w:val="0"/>
          <w:bCs/>
          <w:sz w:val="22"/>
          <w:szCs w:val="22"/>
        </w:rPr>
        <w:t>Wykonawca może złożyć tylko jedną ofertę.</w:t>
      </w:r>
    </w:p>
    <w:p w14:paraId="617A00FC" w14:textId="5B17DE58" w:rsidR="004F1500" w:rsidRPr="006E256D" w:rsidRDefault="004F1500" w:rsidP="00EC0FEA">
      <w:pPr>
        <w:pStyle w:val="Teksttreci21"/>
        <w:numPr>
          <w:ilvl w:val="1"/>
          <w:numId w:val="60"/>
        </w:numPr>
        <w:shd w:val="clear" w:color="auto" w:fill="auto"/>
        <w:tabs>
          <w:tab w:val="left" w:pos="703"/>
        </w:tabs>
        <w:spacing w:before="0" w:line="365" w:lineRule="exact"/>
      </w:pPr>
      <w:r>
        <w:t xml:space="preserve">Ofertę stanowi wypełniony </w:t>
      </w:r>
      <w:r w:rsidRPr="004F1500">
        <w:t>Formularz oferty sporządzon</w:t>
      </w:r>
      <w:r w:rsidR="00291299">
        <w:t>y</w:t>
      </w:r>
      <w:r w:rsidRPr="004F1500">
        <w:t xml:space="preserve"> według wzoru stanowiącego </w:t>
      </w:r>
      <w:r w:rsidRPr="006E256D">
        <w:t>Załącznik nr 1 do SWZ oraz niżej wymienione dokumenty:</w:t>
      </w:r>
    </w:p>
    <w:p w14:paraId="0829BF6D" w14:textId="4EF959B2" w:rsidR="003A0690" w:rsidRPr="00DE4775" w:rsidRDefault="003A0690" w:rsidP="00EC0FEA">
      <w:pPr>
        <w:pStyle w:val="Nagwek2"/>
        <w:keepNext w:val="0"/>
        <w:numPr>
          <w:ilvl w:val="1"/>
          <w:numId w:val="63"/>
        </w:numPr>
        <w:spacing w:line="276" w:lineRule="auto"/>
        <w:jc w:val="both"/>
        <w:rPr>
          <w:rFonts w:cs="Arial"/>
          <w:b w:val="0"/>
          <w:bCs/>
          <w:spacing w:val="-2"/>
          <w:sz w:val="22"/>
          <w:szCs w:val="22"/>
        </w:rPr>
      </w:pPr>
      <w:bookmarkStart w:id="12" w:name="_Hlk72961669"/>
      <w:r w:rsidRPr="006E256D">
        <w:rPr>
          <w:rFonts w:cs="Arial"/>
          <w:b w:val="0"/>
          <w:bCs/>
          <w:spacing w:val="-2"/>
          <w:sz w:val="22"/>
          <w:szCs w:val="22"/>
        </w:rPr>
        <w:lastRenderedPageBreak/>
        <w:t xml:space="preserve">Oświadczenie  o niepodleganiu wykluczeniu i spełnianiu warunków udziału w postępowaniu  - wg załącznika nr </w:t>
      </w:r>
      <w:r w:rsidRPr="006E256D">
        <w:rPr>
          <w:rFonts w:cs="Arial"/>
          <w:b w:val="0"/>
          <w:bCs/>
          <w:spacing w:val="-2"/>
          <w:sz w:val="22"/>
          <w:szCs w:val="22"/>
          <w:lang w:val="pl-PL"/>
        </w:rPr>
        <w:t>2</w:t>
      </w:r>
      <w:r w:rsidRPr="006E256D">
        <w:rPr>
          <w:rFonts w:cs="Arial"/>
          <w:b w:val="0"/>
          <w:bCs/>
          <w:spacing w:val="-2"/>
          <w:sz w:val="22"/>
          <w:szCs w:val="22"/>
        </w:rPr>
        <w:t xml:space="preserve"> do </w:t>
      </w:r>
      <w:r w:rsidRPr="006E256D">
        <w:rPr>
          <w:rFonts w:cs="Arial"/>
          <w:b w:val="0"/>
          <w:bCs/>
          <w:spacing w:val="-2"/>
          <w:sz w:val="22"/>
          <w:szCs w:val="22"/>
          <w:lang w:val="pl-PL"/>
        </w:rPr>
        <w:t>SWZ</w:t>
      </w:r>
      <w:r w:rsidR="00CD259D">
        <w:rPr>
          <w:rFonts w:cs="Arial"/>
          <w:b w:val="0"/>
          <w:bCs/>
          <w:spacing w:val="-2"/>
          <w:sz w:val="22"/>
          <w:szCs w:val="22"/>
          <w:lang w:val="pl-PL"/>
        </w:rPr>
        <w:t>.</w:t>
      </w:r>
    </w:p>
    <w:p w14:paraId="71DA9F30" w14:textId="576863B0" w:rsidR="001841CB" w:rsidRPr="00DE4775" w:rsidRDefault="001841CB" w:rsidP="00EC0FEA">
      <w:pPr>
        <w:pStyle w:val="Nagwek2"/>
        <w:keepNext w:val="0"/>
        <w:numPr>
          <w:ilvl w:val="1"/>
          <w:numId w:val="63"/>
        </w:numPr>
        <w:spacing w:line="276" w:lineRule="auto"/>
        <w:jc w:val="both"/>
        <w:rPr>
          <w:rFonts w:cs="Arial"/>
          <w:b w:val="0"/>
          <w:bCs/>
          <w:sz w:val="22"/>
          <w:szCs w:val="22"/>
        </w:rPr>
      </w:pPr>
      <w:r w:rsidRPr="00DE4775">
        <w:rPr>
          <w:rFonts w:cs="Arial"/>
          <w:b w:val="0"/>
          <w:bCs/>
          <w:sz w:val="22"/>
          <w:szCs w:val="22"/>
        </w:rPr>
        <w:t xml:space="preserve">(jeżeli dotyczy) zobowiązanie podmiotu udostępniającego zasoby lub inny podmiotowy środek dowodowy, Załącznik nr </w:t>
      </w:r>
      <w:r w:rsidR="003A0690" w:rsidRPr="00DE4775">
        <w:rPr>
          <w:rFonts w:cs="Arial"/>
          <w:b w:val="0"/>
          <w:bCs/>
          <w:sz w:val="22"/>
          <w:szCs w:val="22"/>
        </w:rPr>
        <w:t>3</w:t>
      </w:r>
      <w:r w:rsidRPr="00DE4775">
        <w:rPr>
          <w:rFonts w:cs="Arial"/>
          <w:b w:val="0"/>
          <w:bCs/>
          <w:sz w:val="22"/>
          <w:szCs w:val="22"/>
        </w:rPr>
        <w:t xml:space="preserve"> do SWZ</w:t>
      </w:r>
      <w:r w:rsidR="00CD259D" w:rsidRPr="00DE4775">
        <w:rPr>
          <w:rFonts w:cs="Arial"/>
          <w:b w:val="0"/>
          <w:bCs/>
          <w:sz w:val="22"/>
          <w:szCs w:val="22"/>
          <w:lang w:val="pl-PL"/>
        </w:rPr>
        <w:t>.</w:t>
      </w:r>
    </w:p>
    <w:p w14:paraId="6B19DBC3" w14:textId="77777777" w:rsidR="001841CB" w:rsidRPr="001841CB" w:rsidRDefault="001841CB" w:rsidP="00EC0FEA">
      <w:pPr>
        <w:pStyle w:val="Nagwek2"/>
        <w:keepNext w:val="0"/>
        <w:numPr>
          <w:ilvl w:val="1"/>
          <w:numId w:val="63"/>
        </w:numPr>
        <w:spacing w:line="276" w:lineRule="auto"/>
        <w:jc w:val="both"/>
        <w:rPr>
          <w:rFonts w:cs="Arial"/>
          <w:b w:val="0"/>
          <w:bCs/>
          <w:sz w:val="22"/>
          <w:szCs w:val="22"/>
        </w:rPr>
      </w:pPr>
      <w:r w:rsidRPr="001841CB">
        <w:rPr>
          <w:rFonts w:cs="Arial"/>
          <w:b w:val="0"/>
          <w:bCs/>
          <w:sz w:val="22"/>
          <w:szCs w:val="22"/>
        </w:rPr>
        <w:t xml:space="preserve">(jeżeli dotyczy) pełnomocnictwa lub innego dokumentu potwierdzającego umocowanie do reprezentowania Wykonawcy dla osoby/osób podpisującej/cych ofertę. </w:t>
      </w:r>
    </w:p>
    <w:p w14:paraId="5A10B443" w14:textId="77777777" w:rsidR="001841CB" w:rsidRPr="001841CB" w:rsidRDefault="001841CB" w:rsidP="00EC0FEA">
      <w:pPr>
        <w:pStyle w:val="Nagwek2"/>
        <w:keepNext w:val="0"/>
        <w:numPr>
          <w:ilvl w:val="1"/>
          <w:numId w:val="63"/>
        </w:numPr>
        <w:spacing w:line="276" w:lineRule="auto"/>
        <w:jc w:val="both"/>
        <w:rPr>
          <w:rFonts w:cs="Arial"/>
          <w:b w:val="0"/>
          <w:bCs/>
          <w:sz w:val="22"/>
          <w:szCs w:val="22"/>
        </w:rPr>
      </w:pPr>
      <w:r w:rsidRPr="001841CB">
        <w:rPr>
          <w:rFonts w:cs="Arial"/>
          <w:b w:val="0"/>
          <w:bCs/>
          <w:sz w:val="22"/>
          <w:szCs w:val="22"/>
        </w:rPr>
        <w:t xml:space="preserve"> (jeżeli dotyczy) pełnomocnictwo ustanowione dla pełnomocnika Wykonawców wspólnie ubiegających się o udzielenie zamówienia.</w:t>
      </w:r>
    </w:p>
    <w:p w14:paraId="4DE041E2" w14:textId="7D87F705" w:rsidR="001841CB" w:rsidRPr="001841CB" w:rsidRDefault="001841CB" w:rsidP="00EC0FEA">
      <w:pPr>
        <w:pStyle w:val="Nagwek2"/>
        <w:keepNext w:val="0"/>
        <w:numPr>
          <w:ilvl w:val="1"/>
          <w:numId w:val="63"/>
        </w:numPr>
        <w:spacing w:line="276" w:lineRule="auto"/>
        <w:jc w:val="both"/>
        <w:rPr>
          <w:rFonts w:cs="Arial"/>
          <w:b w:val="0"/>
          <w:bCs/>
          <w:sz w:val="22"/>
          <w:szCs w:val="22"/>
        </w:rPr>
      </w:pPr>
      <w:r w:rsidRPr="001841CB">
        <w:rPr>
          <w:rFonts w:cs="Arial"/>
          <w:b w:val="0"/>
          <w:bCs/>
          <w:sz w:val="22"/>
          <w:szCs w:val="22"/>
        </w:rPr>
        <w:t xml:space="preserve">(jeżeli dotyczy) oświadczenie, z którego wynika, które </w:t>
      </w:r>
      <w:r w:rsidR="003A0690" w:rsidRPr="00192F53">
        <w:rPr>
          <w:rFonts w:cs="Arial"/>
          <w:b w:val="0"/>
          <w:bCs/>
          <w:sz w:val="22"/>
          <w:szCs w:val="22"/>
        </w:rPr>
        <w:t>dostawy/usługi/roboty budowlane</w:t>
      </w:r>
      <w:r w:rsidRPr="001841CB">
        <w:rPr>
          <w:rFonts w:cs="Arial"/>
          <w:b w:val="0"/>
          <w:bCs/>
          <w:sz w:val="22"/>
          <w:szCs w:val="22"/>
        </w:rPr>
        <w:t xml:space="preserve"> wykonają poszczególni </w:t>
      </w:r>
      <w:r w:rsidRPr="00C11A3C">
        <w:rPr>
          <w:rFonts w:cs="Arial"/>
          <w:b w:val="0"/>
          <w:bCs/>
          <w:sz w:val="22"/>
          <w:szCs w:val="22"/>
        </w:rPr>
        <w:t xml:space="preserve">Wykonawcy Załącznik Nr </w:t>
      </w:r>
      <w:r w:rsidR="00723FCA" w:rsidRPr="00C11A3C">
        <w:rPr>
          <w:rFonts w:cs="Arial"/>
          <w:b w:val="0"/>
          <w:bCs/>
          <w:sz w:val="22"/>
          <w:szCs w:val="22"/>
          <w:lang w:val="pl-PL"/>
        </w:rPr>
        <w:t>5</w:t>
      </w:r>
      <w:r w:rsidRPr="00C11A3C">
        <w:rPr>
          <w:rFonts w:cs="Arial"/>
          <w:b w:val="0"/>
          <w:bCs/>
          <w:sz w:val="22"/>
          <w:szCs w:val="22"/>
        </w:rPr>
        <w:t xml:space="preserve"> do SWZ</w:t>
      </w:r>
      <w:r w:rsidRPr="001841CB">
        <w:rPr>
          <w:rFonts w:cs="Arial"/>
          <w:b w:val="0"/>
          <w:bCs/>
          <w:sz w:val="22"/>
          <w:szCs w:val="22"/>
        </w:rPr>
        <w:t>.</w:t>
      </w:r>
    </w:p>
    <w:p w14:paraId="2F4C693F" w14:textId="580696A1" w:rsidR="001841CB" w:rsidRPr="001841CB" w:rsidRDefault="001841CB" w:rsidP="00EC0FEA">
      <w:pPr>
        <w:pStyle w:val="Nagwek2"/>
        <w:keepNext w:val="0"/>
        <w:numPr>
          <w:ilvl w:val="1"/>
          <w:numId w:val="63"/>
        </w:numPr>
        <w:spacing w:line="276" w:lineRule="auto"/>
        <w:jc w:val="both"/>
        <w:rPr>
          <w:rFonts w:cs="Arial"/>
          <w:b w:val="0"/>
          <w:bCs/>
          <w:sz w:val="22"/>
          <w:szCs w:val="22"/>
        </w:rPr>
      </w:pPr>
      <w:r w:rsidRPr="001841CB">
        <w:rPr>
          <w:rFonts w:cs="Arial"/>
          <w:b w:val="0"/>
          <w:bCs/>
          <w:sz w:val="22"/>
          <w:szCs w:val="22"/>
        </w:rPr>
        <w:t xml:space="preserve">(jeżeli dotyczy) </w:t>
      </w:r>
      <w:r w:rsidR="00EB3975">
        <w:rPr>
          <w:rFonts w:cs="Arial"/>
          <w:b w:val="0"/>
          <w:bCs/>
          <w:sz w:val="22"/>
          <w:szCs w:val="22"/>
          <w:lang w:val="pl-PL"/>
        </w:rPr>
        <w:t>w</w:t>
      </w:r>
      <w:r w:rsidRPr="001841CB">
        <w:rPr>
          <w:rFonts w:cs="Arial"/>
          <w:b w:val="0"/>
          <w:bCs/>
          <w:sz w:val="22"/>
          <w:szCs w:val="22"/>
        </w:rPr>
        <w:t xml:space="preserve"> przypadku gdy oferta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bookmarkEnd w:id="12"/>
    <w:p w14:paraId="467667C3" w14:textId="041C3795" w:rsidR="001841CB" w:rsidRPr="001841CB" w:rsidRDefault="001841CB" w:rsidP="00EC0FEA">
      <w:pPr>
        <w:pStyle w:val="Nagwek2"/>
        <w:keepNext w:val="0"/>
        <w:numPr>
          <w:ilvl w:val="1"/>
          <w:numId w:val="63"/>
        </w:numPr>
        <w:spacing w:line="276" w:lineRule="auto"/>
        <w:jc w:val="both"/>
        <w:rPr>
          <w:rFonts w:cs="Arial"/>
          <w:b w:val="0"/>
          <w:bCs/>
          <w:sz w:val="22"/>
          <w:szCs w:val="22"/>
        </w:rPr>
      </w:pPr>
      <w:r w:rsidRPr="001841CB">
        <w:rPr>
          <w:rFonts w:cs="Arial"/>
          <w:b w:val="0"/>
          <w:bCs/>
          <w:sz w:val="22"/>
          <w:szCs w:val="22"/>
        </w:rPr>
        <w:t>odpis lub informacja z Krajowego Rejestru Sądowego, Centralnej Ewidencji Informacji o</w:t>
      </w:r>
      <w:r w:rsidR="006C18B0">
        <w:rPr>
          <w:rFonts w:cs="Arial"/>
          <w:b w:val="0"/>
          <w:bCs/>
          <w:sz w:val="22"/>
          <w:szCs w:val="22"/>
          <w:lang w:val="pl-PL"/>
        </w:rPr>
        <w:t> </w:t>
      </w:r>
      <w:r w:rsidRPr="001841CB">
        <w:rPr>
          <w:rFonts w:cs="Arial"/>
          <w:b w:val="0"/>
          <w:bCs/>
          <w:sz w:val="22"/>
          <w:szCs w:val="22"/>
        </w:rPr>
        <w:t>Działalności Gospodarczej lub inny właściwy rejestr - w celu potwierdzenia umocowania osoby (osób) podpisującej ofertę, pełnomocnictwa i pozostałe dokumenty złożone wraz z</w:t>
      </w:r>
      <w:r w:rsidR="006C18B0">
        <w:rPr>
          <w:rFonts w:cs="Arial"/>
          <w:b w:val="0"/>
          <w:bCs/>
          <w:sz w:val="22"/>
          <w:szCs w:val="22"/>
          <w:lang w:val="pl-PL"/>
        </w:rPr>
        <w:t> </w:t>
      </w:r>
      <w:r w:rsidRPr="001841CB">
        <w:rPr>
          <w:rFonts w:cs="Arial"/>
          <w:b w:val="0"/>
          <w:bCs/>
          <w:sz w:val="22"/>
          <w:szCs w:val="22"/>
        </w:rPr>
        <w:t>ofertą,</w:t>
      </w:r>
    </w:p>
    <w:p w14:paraId="47778DA3" w14:textId="2DDAC1CB" w:rsidR="001841CB" w:rsidRPr="001841CB" w:rsidRDefault="001841CB" w:rsidP="00EC0FEA">
      <w:pPr>
        <w:pStyle w:val="Nagwek2"/>
        <w:keepNext w:val="0"/>
        <w:numPr>
          <w:ilvl w:val="1"/>
          <w:numId w:val="63"/>
        </w:numPr>
        <w:spacing w:line="276" w:lineRule="auto"/>
        <w:jc w:val="both"/>
        <w:rPr>
          <w:rFonts w:cs="Arial"/>
          <w:b w:val="0"/>
          <w:bCs/>
          <w:sz w:val="22"/>
          <w:szCs w:val="22"/>
        </w:rPr>
      </w:pPr>
      <w:r w:rsidRPr="001841CB">
        <w:rPr>
          <w:rFonts w:cs="Arial"/>
          <w:b w:val="0"/>
          <w:bCs/>
          <w:sz w:val="22"/>
          <w:szCs w:val="22"/>
        </w:rPr>
        <w:t>(jeżeli dotyczy) odpis lub informacja z Krajowego Rejestru Sądowego, Centralnej Ewidencji i Informacji o Działalności Gospodarczej lub inny właściwy rejestr dotyczący podmiotu udostępniającego zasoby - w celu potwierdzenia umocowania osoby (osób), która podpisała zobowiązanie</w:t>
      </w:r>
      <w:r w:rsidR="003A0690" w:rsidRPr="00192F53">
        <w:rPr>
          <w:rFonts w:cs="Arial"/>
          <w:b w:val="0"/>
          <w:bCs/>
          <w:sz w:val="22"/>
          <w:szCs w:val="22"/>
        </w:rPr>
        <w:t xml:space="preserve"> o udostępnieniu zasobów</w:t>
      </w:r>
      <w:r w:rsidRPr="001841CB">
        <w:rPr>
          <w:rFonts w:cs="Arial"/>
          <w:b w:val="0"/>
          <w:bCs/>
          <w:sz w:val="22"/>
          <w:szCs w:val="22"/>
        </w:rPr>
        <w:t>.</w:t>
      </w:r>
    </w:p>
    <w:p w14:paraId="15D7CB35" w14:textId="77777777" w:rsidR="001841CB" w:rsidRPr="001841CB" w:rsidRDefault="001841CB" w:rsidP="00EC0FEA">
      <w:pPr>
        <w:pStyle w:val="Nagwek2"/>
        <w:keepNext w:val="0"/>
        <w:numPr>
          <w:ilvl w:val="1"/>
          <w:numId w:val="60"/>
        </w:numPr>
        <w:spacing w:line="276" w:lineRule="auto"/>
        <w:jc w:val="both"/>
        <w:rPr>
          <w:rFonts w:cs="Arial"/>
          <w:b w:val="0"/>
          <w:bCs/>
          <w:sz w:val="22"/>
          <w:szCs w:val="22"/>
        </w:rPr>
      </w:pPr>
      <w:r w:rsidRPr="001841CB">
        <w:rPr>
          <w:rFonts w:cs="Arial"/>
          <w:b w:val="0"/>
          <w:bCs/>
          <w:sz w:val="22"/>
          <w:szCs w:val="22"/>
        </w:rPr>
        <w:t xml:space="preserve">Do oferty nie należy dołączać dokumentów, składanych na wezwanie Zamawiającego. </w:t>
      </w:r>
    </w:p>
    <w:p w14:paraId="01B1EEA4" w14:textId="23C45ACA" w:rsidR="00192F53" w:rsidRDefault="00DB3D95" w:rsidP="00EC0FEA">
      <w:pPr>
        <w:pStyle w:val="Nagwek2"/>
        <w:keepNext w:val="0"/>
        <w:numPr>
          <w:ilvl w:val="1"/>
          <w:numId w:val="60"/>
        </w:numPr>
        <w:spacing w:line="276" w:lineRule="auto"/>
        <w:jc w:val="both"/>
        <w:rPr>
          <w:rFonts w:cs="Arial"/>
          <w:b w:val="0"/>
          <w:bCs/>
          <w:sz w:val="22"/>
          <w:szCs w:val="22"/>
        </w:rPr>
      </w:pPr>
      <w:r w:rsidRPr="003A0690">
        <w:rPr>
          <w:rFonts w:cs="Arial"/>
          <w:b w:val="0"/>
          <w:bCs/>
          <w:sz w:val="22"/>
          <w:szCs w:val="22"/>
        </w:rPr>
        <w:t>Ofertę oraz oświadczenie składa się, pod rygorem nieważności, w formie elektronicznej</w:t>
      </w:r>
      <w:r w:rsidR="00C4058A">
        <w:rPr>
          <w:rFonts w:cs="Arial"/>
          <w:b w:val="0"/>
          <w:bCs/>
          <w:sz w:val="22"/>
          <w:szCs w:val="22"/>
          <w:lang w:val="pl-PL"/>
        </w:rPr>
        <w:t xml:space="preserve">, </w:t>
      </w:r>
      <w:r w:rsidRPr="003A0690">
        <w:rPr>
          <w:rFonts w:cs="Arial"/>
          <w:b w:val="0"/>
          <w:bCs/>
          <w:sz w:val="22"/>
          <w:szCs w:val="22"/>
        </w:rPr>
        <w:t>tj. opatrzonej kwalifikowanym podpisem elektronicznym</w:t>
      </w:r>
      <w:r w:rsidR="00C4058A">
        <w:rPr>
          <w:rFonts w:cs="Arial"/>
          <w:b w:val="0"/>
          <w:bCs/>
          <w:sz w:val="22"/>
          <w:szCs w:val="22"/>
          <w:lang w:val="pl-PL"/>
        </w:rPr>
        <w:t xml:space="preserve"> </w:t>
      </w:r>
      <w:r w:rsidRPr="003A0690">
        <w:rPr>
          <w:rFonts w:cs="Arial"/>
          <w:b w:val="0"/>
          <w:bCs/>
          <w:sz w:val="22"/>
          <w:szCs w:val="22"/>
        </w:rPr>
        <w:t>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271FAB5" w14:textId="23013DF0" w:rsidR="00DB3D95" w:rsidRPr="00192F53" w:rsidRDefault="00DB3D95"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t>W przypadku, gdy podmiotowe środki dowodowe, inne dokumenty lub dokumenty potwierdzające umocowanie do reprezentowania zostały wystawione przez upoważnione podmioty:</w:t>
      </w:r>
    </w:p>
    <w:p w14:paraId="49ABE179" w14:textId="77777777" w:rsidR="00DB3D95" w:rsidRPr="00CE75B9" w:rsidRDefault="00DB3D95" w:rsidP="00EC0FEA">
      <w:pPr>
        <w:pStyle w:val="Nagwek21"/>
        <w:keepNext/>
        <w:keepLines/>
        <w:numPr>
          <w:ilvl w:val="0"/>
          <w:numId w:val="56"/>
        </w:numPr>
        <w:shd w:val="clear" w:color="auto" w:fill="auto"/>
        <w:tabs>
          <w:tab w:val="left" w:pos="1193"/>
        </w:tabs>
        <w:spacing w:after="0" w:line="276" w:lineRule="auto"/>
        <w:ind w:left="1040" w:hanging="360"/>
        <w:jc w:val="both"/>
        <w:rPr>
          <w:rFonts w:ascii="Arial" w:hAnsi="Arial" w:cs="Arial"/>
          <w:sz w:val="22"/>
          <w:szCs w:val="22"/>
        </w:rPr>
      </w:pPr>
      <w:bookmarkStart w:id="13" w:name="bookmark35"/>
      <w:r w:rsidRPr="00CE75B9">
        <w:rPr>
          <w:rStyle w:val="Nagwek2Bezpogrubienia"/>
          <w:rFonts w:ascii="Arial" w:hAnsi="Arial" w:cs="Arial"/>
          <w:sz w:val="22"/>
          <w:szCs w:val="22"/>
        </w:rPr>
        <w:t xml:space="preserve">jako </w:t>
      </w:r>
      <w:r w:rsidRPr="00CE75B9">
        <w:rPr>
          <w:rFonts w:ascii="Arial" w:hAnsi="Arial" w:cs="Arial"/>
          <w:sz w:val="22"/>
          <w:szCs w:val="22"/>
        </w:rPr>
        <w:t xml:space="preserve">dokument elektroniczny </w:t>
      </w:r>
      <w:r w:rsidRPr="00CE75B9">
        <w:rPr>
          <w:rStyle w:val="Nagwek2Bezpogrubienia"/>
          <w:rFonts w:ascii="Arial" w:hAnsi="Arial" w:cs="Arial"/>
          <w:sz w:val="22"/>
          <w:szCs w:val="22"/>
        </w:rPr>
        <w:t xml:space="preserve">- Wykonawca </w:t>
      </w:r>
      <w:r w:rsidRPr="00CE75B9">
        <w:rPr>
          <w:rFonts w:ascii="Arial" w:hAnsi="Arial" w:cs="Arial"/>
          <w:sz w:val="22"/>
          <w:szCs w:val="22"/>
        </w:rPr>
        <w:t>przekazuje ten dokument;</w:t>
      </w:r>
      <w:bookmarkEnd w:id="13"/>
    </w:p>
    <w:p w14:paraId="61F5B220" w14:textId="77777777" w:rsidR="00DB3D95" w:rsidRPr="00CE75B9" w:rsidRDefault="00DB3D95" w:rsidP="00EC0FEA">
      <w:pPr>
        <w:pStyle w:val="Teksttreci21"/>
        <w:numPr>
          <w:ilvl w:val="0"/>
          <w:numId w:val="56"/>
        </w:numPr>
        <w:shd w:val="clear" w:color="auto" w:fill="auto"/>
        <w:tabs>
          <w:tab w:val="left" w:pos="1202"/>
        </w:tabs>
        <w:spacing w:before="0" w:line="276" w:lineRule="auto"/>
        <w:ind w:left="1040" w:hanging="360"/>
      </w:pPr>
      <w:r w:rsidRPr="00CE75B9">
        <w:t xml:space="preserve">jako dokument w postaci papierowej - Wykonawca </w:t>
      </w:r>
      <w:r w:rsidRPr="00CE75B9">
        <w:rPr>
          <w:rStyle w:val="Teksttreci2Pogrubienie"/>
          <w:rFonts w:ascii="Arial" w:hAnsi="Arial" w:cs="Arial"/>
          <w:sz w:val="22"/>
          <w:szCs w:val="22"/>
        </w:rPr>
        <w:t xml:space="preserve">przekazuje cyfrowe odwzorowanie tego dokumentu opatrzone podpisem kwalifikowanym, podpisem zaufanym lub podpisem osobistym </w:t>
      </w:r>
      <w:r w:rsidRPr="00CE75B9">
        <w:t>poświadczającym zgodność cyfrowego odwzorowania z dokumentem w postaci papierowej;</w:t>
      </w:r>
    </w:p>
    <w:p w14:paraId="29BF674B" w14:textId="77777777" w:rsidR="00DB3D95" w:rsidRPr="00CE75B9" w:rsidRDefault="00DB3D95" w:rsidP="00CE75B9">
      <w:pPr>
        <w:pStyle w:val="Teksttreci21"/>
        <w:shd w:val="clear" w:color="auto" w:fill="auto"/>
        <w:spacing w:before="0" w:line="276" w:lineRule="auto"/>
        <w:ind w:left="1160" w:firstLine="0"/>
      </w:pPr>
      <w:r w:rsidRPr="00CE75B9">
        <w:t>Poświadczenia zgodności cyfrowego odwzorowania z dokumentem w postaci papierowej, o którym mowa w ppkt. 2) powyżej, dokonuje notariusz lub:</w:t>
      </w:r>
    </w:p>
    <w:p w14:paraId="2EEA70C7" w14:textId="77777777" w:rsidR="00DB3D95" w:rsidRPr="00CE75B9" w:rsidRDefault="00DB3D95" w:rsidP="00EC0FEA">
      <w:pPr>
        <w:pStyle w:val="Teksttreci21"/>
        <w:numPr>
          <w:ilvl w:val="0"/>
          <w:numId w:val="57"/>
        </w:numPr>
        <w:shd w:val="clear" w:color="auto" w:fill="auto"/>
        <w:tabs>
          <w:tab w:val="left" w:pos="1580"/>
        </w:tabs>
        <w:spacing w:before="0" w:line="276" w:lineRule="auto"/>
        <w:ind w:left="1580"/>
      </w:pPr>
      <w:r w:rsidRPr="00CE75B9">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72F55589" w14:textId="77777777" w:rsidR="00DB3D95" w:rsidRPr="00CE75B9" w:rsidRDefault="00DB3D95" w:rsidP="00EC0FEA">
      <w:pPr>
        <w:pStyle w:val="Teksttreci21"/>
        <w:numPr>
          <w:ilvl w:val="0"/>
          <w:numId w:val="57"/>
        </w:numPr>
        <w:shd w:val="clear" w:color="auto" w:fill="auto"/>
        <w:tabs>
          <w:tab w:val="left" w:pos="1580"/>
        </w:tabs>
        <w:spacing w:before="0" w:line="276" w:lineRule="auto"/>
        <w:ind w:left="1580"/>
      </w:pPr>
      <w:r w:rsidRPr="00CE75B9">
        <w:t>w przypadku innych dokumentów- odpowiednio Wykonawca lub Wykonawca wspólnie ubiegający się o udzielenie zamówienia, każdy w zakresie dokumentu, który go dotyczy;</w:t>
      </w:r>
    </w:p>
    <w:p w14:paraId="48DF6167" w14:textId="756FA204" w:rsidR="00DB3D95" w:rsidRPr="00192F53" w:rsidRDefault="00DB3D95"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lastRenderedPageBreak/>
        <w:t>Podmiotowe środki dowodowe, zobowiązanie/-nia podmiotu udostępniającego zasoby, które nie zostały wystawione przez upoważnione podmioty, oraz wymagane pełnomocnictwa:</w:t>
      </w:r>
    </w:p>
    <w:p w14:paraId="3CA89757" w14:textId="5A990D0E" w:rsidR="00DB3D95" w:rsidRDefault="00DB3D95" w:rsidP="00EC0FEA">
      <w:pPr>
        <w:pStyle w:val="Teksttreci50"/>
        <w:numPr>
          <w:ilvl w:val="0"/>
          <w:numId w:val="58"/>
        </w:numPr>
        <w:shd w:val="clear" w:color="auto" w:fill="auto"/>
        <w:tabs>
          <w:tab w:val="left" w:pos="1193"/>
        </w:tabs>
        <w:spacing w:before="0" w:after="0" w:line="276" w:lineRule="auto"/>
        <w:ind w:left="1160" w:hanging="280"/>
        <w:jc w:val="both"/>
        <w:rPr>
          <w:rFonts w:ascii="Arial" w:hAnsi="Arial" w:cs="Arial"/>
          <w:sz w:val="22"/>
          <w:szCs w:val="22"/>
        </w:rPr>
      </w:pPr>
      <w:r w:rsidRPr="00CE75B9">
        <w:rPr>
          <w:rStyle w:val="Teksttreci5Bezpogrubienia"/>
          <w:rFonts w:ascii="Arial" w:hAnsi="Arial" w:cs="Arial"/>
          <w:sz w:val="22"/>
          <w:szCs w:val="22"/>
        </w:rPr>
        <w:t xml:space="preserve">Wykonawca </w:t>
      </w:r>
      <w:r w:rsidRPr="00CE75B9">
        <w:rPr>
          <w:rFonts w:ascii="Arial" w:hAnsi="Arial" w:cs="Arial"/>
          <w:sz w:val="22"/>
          <w:szCs w:val="22"/>
        </w:rPr>
        <w:t>przekazuje w postaci elektronicznej i opatruje kwalifikowanym podpisem elektronicznym, podpisem zaufanym lub podpisem osobistym;</w:t>
      </w:r>
    </w:p>
    <w:p w14:paraId="0D38FFC5" w14:textId="1B876674" w:rsidR="00DB3D95" w:rsidRPr="00C24F7E" w:rsidRDefault="00DB3D95" w:rsidP="00EC0FEA">
      <w:pPr>
        <w:pStyle w:val="Teksttreci50"/>
        <w:numPr>
          <w:ilvl w:val="0"/>
          <w:numId w:val="58"/>
        </w:numPr>
        <w:shd w:val="clear" w:color="auto" w:fill="auto"/>
        <w:tabs>
          <w:tab w:val="left" w:pos="1207"/>
        </w:tabs>
        <w:spacing w:before="0" w:after="0" w:line="276" w:lineRule="auto"/>
        <w:ind w:left="1160" w:hanging="280"/>
        <w:jc w:val="both"/>
        <w:rPr>
          <w:rFonts w:ascii="Arial" w:hAnsi="Arial" w:cs="Arial"/>
          <w:sz w:val="22"/>
          <w:szCs w:val="22"/>
        </w:rPr>
      </w:pPr>
      <w:r w:rsidRPr="00C24F7E">
        <w:rPr>
          <w:rStyle w:val="Teksttreci5Bezpogrubienia"/>
          <w:rFonts w:ascii="Arial" w:hAnsi="Arial" w:cs="Arial"/>
          <w:sz w:val="22"/>
          <w:szCs w:val="22"/>
        </w:rPr>
        <w:t xml:space="preserve">gdy zostały sporządzone jako dokument w postaci papierowej i opatrzone własnoręcznym podpisem, Wykonawca </w:t>
      </w:r>
      <w:r w:rsidRPr="00C24F7E">
        <w:rPr>
          <w:rFonts w:ascii="Arial" w:hAnsi="Arial" w:cs="Arial"/>
          <w:sz w:val="22"/>
          <w:szCs w:val="22"/>
        </w:rPr>
        <w:t>przekazuje cyfrowe odwzorowanie tych dokumentów opatrzone kwalifikowanym podpisem elektronicznym, podpisem zaufanym lub podpisem osobistym</w:t>
      </w:r>
      <w:r w:rsidR="006C18B0" w:rsidRPr="00C24F7E">
        <w:rPr>
          <w:rFonts w:ascii="Arial" w:hAnsi="Arial" w:cs="Arial"/>
          <w:sz w:val="22"/>
          <w:szCs w:val="22"/>
        </w:rPr>
        <w:t xml:space="preserve"> </w:t>
      </w:r>
      <w:r w:rsidRPr="00C24F7E">
        <w:rPr>
          <w:rFonts w:ascii="Arial" w:hAnsi="Arial" w:cs="Arial"/>
          <w:sz w:val="22"/>
          <w:szCs w:val="22"/>
        </w:rPr>
        <w:t>poświadczającym zgodność cyfrowego odwzorowania z dokumentem w postaci papierowej.</w:t>
      </w:r>
    </w:p>
    <w:p w14:paraId="5EB8D91E" w14:textId="7A34381B" w:rsidR="00DB3D95" w:rsidRPr="00CE75B9" w:rsidRDefault="00DB3D95" w:rsidP="004734CB">
      <w:pPr>
        <w:pStyle w:val="Teksttreci21"/>
        <w:shd w:val="clear" w:color="auto" w:fill="auto"/>
        <w:spacing w:before="0" w:line="276" w:lineRule="auto"/>
        <w:ind w:left="360" w:firstLine="0"/>
      </w:pPr>
      <w:r w:rsidRPr="00CE75B9">
        <w:t>Poświadczenia zgodności cyfrowego odwzorowania z dokumentem w postaci papierowej, o którym mowa w ppkt 2) powyżej, dokonuje notariusz lub:</w:t>
      </w:r>
    </w:p>
    <w:p w14:paraId="746E48B5" w14:textId="77777777" w:rsidR="00DB3D95" w:rsidRPr="00CE75B9" w:rsidRDefault="00DB3D95" w:rsidP="00EC0FEA">
      <w:pPr>
        <w:pStyle w:val="Teksttreci21"/>
        <w:numPr>
          <w:ilvl w:val="0"/>
          <w:numId w:val="59"/>
        </w:numPr>
        <w:shd w:val="clear" w:color="auto" w:fill="auto"/>
        <w:tabs>
          <w:tab w:val="left" w:pos="1198"/>
        </w:tabs>
        <w:spacing w:before="0" w:line="276" w:lineRule="auto"/>
        <w:ind w:left="360" w:hanging="360"/>
      </w:pPr>
      <w:r w:rsidRPr="00CE75B9">
        <w:t>w przypadku podmiotowych środków dowodowych - odpowiednio Wykonawca, Wykonawca wspólnie ubiegający się o udzielenie zamówienia, podmiot udostępniający zasoby lub podwykonawca, w zakresie podmiotowych środków dowodowych, które każdego z nich dotyczą;</w:t>
      </w:r>
    </w:p>
    <w:p w14:paraId="45E84EC6" w14:textId="74BA1E1F" w:rsidR="00DB3D95" w:rsidRPr="00CE75B9" w:rsidRDefault="00BF3587" w:rsidP="00EC0FEA">
      <w:pPr>
        <w:pStyle w:val="Teksttreci21"/>
        <w:numPr>
          <w:ilvl w:val="0"/>
          <w:numId w:val="59"/>
        </w:numPr>
        <w:shd w:val="clear" w:color="auto" w:fill="auto"/>
        <w:tabs>
          <w:tab w:val="left" w:pos="1360"/>
        </w:tabs>
        <w:spacing w:before="0" w:line="276" w:lineRule="auto"/>
        <w:ind w:left="360" w:hanging="360"/>
      </w:pPr>
      <w:r w:rsidRPr="00BF3587">
        <w:t>w przypadku 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r w:rsidR="00DB3D95" w:rsidRPr="00CE75B9">
        <w:t>;</w:t>
      </w:r>
    </w:p>
    <w:p w14:paraId="7C22E80E" w14:textId="77777777" w:rsidR="00DB3D95" w:rsidRPr="00CE75B9" w:rsidRDefault="00DB3D95" w:rsidP="00EC0FEA">
      <w:pPr>
        <w:pStyle w:val="Teksttreci21"/>
        <w:numPr>
          <w:ilvl w:val="0"/>
          <w:numId w:val="59"/>
        </w:numPr>
        <w:shd w:val="clear" w:color="auto" w:fill="auto"/>
        <w:tabs>
          <w:tab w:val="left" w:pos="1360"/>
        </w:tabs>
        <w:spacing w:before="0" w:line="276" w:lineRule="auto"/>
        <w:ind w:left="360" w:hanging="360"/>
      </w:pPr>
      <w:r w:rsidRPr="00CE75B9">
        <w:t>w przypadku pełnomocnictwa - mocodawca.</w:t>
      </w:r>
    </w:p>
    <w:p w14:paraId="622D5107" w14:textId="0A44E455" w:rsidR="00DB3D95" w:rsidRPr="00192F53" w:rsidRDefault="00DB3D95"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t xml:space="preserve">Zobowiązanie, o </w:t>
      </w:r>
      <w:r w:rsidR="00192F53" w:rsidRPr="00192F53">
        <w:rPr>
          <w:rFonts w:cs="Arial"/>
          <w:b w:val="0"/>
          <w:bCs/>
          <w:sz w:val="22"/>
          <w:szCs w:val="22"/>
        </w:rPr>
        <w:t>udostępnieniu zasobów</w:t>
      </w:r>
      <w:r w:rsidRPr="00192F53">
        <w:rPr>
          <w:rFonts w:cs="Arial"/>
          <w:b w:val="0"/>
          <w:bCs/>
          <w:sz w:val="22"/>
          <w:szCs w:val="22"/>
        </w:rPr>
        <w:t xml:space="preserve"> powinno być podpisane przez osobę upoważnioną do reprezentowania podmiotu udostępniającego zasoby.</w:t>
      </w:r>
    </w:p>
    <w:p w14:paraId="7F8A61C4" w14:textId="77777777" w:rsidR="00DB3D95" w:rsidRPr="00192F53" w:rsidRDefault="00DB3D95"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t>Oferta powinna być sporządzona w języku polskim.</w:t>
      </w:r>
    </w:p>
    <w:p w14:paraId="7AD58F71" w14:textId="1D902AC0" w:rsidR="00DB3D95" w:rsidRPr="00192F53" w:rsidRDefault="00DB3D95"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t>Podmiotowe środki dowodowe lub inne dokumenty lub oświadczenia sporządzone w</w:t>
      </w:r>
      <w:r w:rsidR="006C18B0">
        <w:rPr>
          <w:rFonts w:cs="Arial"/>
          <w:b w:val="0"/>
          <w:bCs/>
          <w:sz w:val="22"/>
          <w:szCs w:val="22"/>
          <w:lang w:val="pl-PL"/>
        </w:rPr>
        <w:t> </w:t>
      </w:r>
      <w:r w:rsidRPr="00192F53">
        <w:rPr>
          <w:rFonts w:cs="Arial"/>
          <w:b w:val="0"/>
          <w:bCs/>
          <w:sz w:val="22"/>
          <w:szCs w:val="22"/>
        </w:rPr>
        <w:t>języku obcym Wykonawca przekazuje wraz z tłumaczeniem na język polski.</w:t>
      </w:r>
    </w:p>
    <w:p w14:paraId="6DECC9F9" w14:textId="2F8010FC" w:rsidR="00DB3D95" w:rsidRPr="00192F53" w:rsidRDefault="00DB3D95"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t xml:space="preserve">Oferta oraz pozostałe oświadczenia i dokumenty, dla których Zamawiający określił wzory w formie </w:t>
      </w:r>
      <w:r w:rsidR="006C18B0">
        <w:rPr>
          <w:rFonts w:cs="Arial"/>
          <w:b w:val="0"/>
          <w:bCs/>
          <w:sz w:val="22"/>
          <w:szCs w:val="22"/>
          <w:lang w:val="pl-PL"/>
        </w:rPr>
        <w:t>załączników</w:t>
      </w:r>
      <w:r w:rsidRPr="00192F53">
        <w:rPr>
          <w:rFonts w:cs="Arial"/>
          <w:b w:val="0"/>
          <w:bCs/>
          <w:sz w:val="22"/>
          <w:szCs w:val="22"/>
        </w:rPr>
        <w:t xml:space="preserve"> </w:t>
      </w:r>
      <w:r w:rsidR="006C18B0">
        <w:rPr>
          <w:rFonts w:cs="Arial"/>
          <w:b w:val="0"/>
          <w:bCs/>
          <w:sz w:val="22"/>
          <w:szCs w:val="22"/>
          <w:lang w:val="pl-PL"/>
        </w:rPr>
        <w:t xml:space="preserve">do </w:t>
      </w:r>
      <w:r w:rsidRPr="00192F53">
        <w:rPr>
          <w:rFonts w:cs="Arial"/>
          <w:b w:val="0"/>
          <w:bCs/>
          <w:sz w:val="22"/>
          <w:szCs w:val="22"/>
        </w:rPr>
        <w:t>SWZ, powinny być sporządzone zgodnie z tymi wzorami, co do treści oraz opisu kolumn i wierszy</w:t>
      </w:r>
      <w:r w:rsidR="006C18B0">
        <w:rPr>
          <w:rFonts w:cs="Arial"/>
          <w:b w:val="0"/>
          <w:bCs/>
          <w:sz w:val="22"/>
          <w:szCs w:val="22"/>
          <w:lang w:val="pl-PL"/>
        </w:rPr>
        <w:t>.</w:t>
      </w:r>
    </w:p>
    <w:p w14:paraId="56281798" w14:textId="460A603D" w:rsidR="00D929D0" w:rsidRPr="00192F53" w:rsidRDefault="00D929D0" w:rsidP="00EC0FEA">
      <w:pPr>
        <w:pStyle w:val="Nagwek2"/>
        <w:keepNext w:val="0"/>
        <w:numPr>
          <w:ilvl w:val="1"/>
          <w:numId w:val="60"/>
        </w:numPr>
        <w:spacing w:line="276" w:lineRule="auto"/>
        <w:jc w:val="both"/>
        <w:rPr>
          <w:rFonts w:cs="Arial"/>
          <w:b w:val="0"/>
          <w:bCs/>
          <w:sz w:val="22"/>
          <w:szCs w:val="22"/>
        </w:rPr>
      </w:pPr>
      <w:r w:rsidRPr="00192F53">
        <w:rPr>
          <w:rFonts w:cs="Arial"/>
          <w:b w:val="0"/>
          <w:bCs/>
          <w:sz w:val="22"/>
          <w:szCs w:val="22"/>
        </w:rPr>
        <w:t>Sposób sporządzania i przekazywania dokumentów elektronicznych, oświadczeń lub elektronicznych  kopii dokumentów  musi być zgodny z wymaganiami  określonym w</w:t>
      </w:r>
      <w:r w:rsidR="001402CA">
        <w:rPr>
          <w:rFonts w:cs="Arial"/>
          <w:b w:val="0"/>
          <w:bCs/>
          <w:sz w:val="22"/>
          <w:szCs w:val="22"/>
          <w:lang w:val="pl-PL"/>
        </w:rPr>
        <w:t> </w:t>
      </w:r>
      <w:r w:rsidRPr="00192F53">
        <w:rPr>
          <w:rFonts w:cs="Arial"/>
          <w:b w:val="0"/>
          <w:bCs/>
          <w:sz w:val="22"/>
          <w:szCs w:val="22"/>
        </w:rPr>
        <w:t>rozporządzeniach:</w:t>
      </w:r>
    </w:p>
    <w:p w14:paraId="5B1E0D84" w14:textId="09BD9E57"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bookmarkStart w:id="14" w:name="_Hlk58231988"/>
      <w:r w:rsidRPr="00CE75B9">
        <w:rPr>
          <w:rFonts w:ascii="Arial" w:eastAsia="Trebuchet MS" w:hAnsi="Arial" w:cs="Arial"/>
          <w:bCs/>
          <w:sz w:val="22"/>
          <w:szCs w:val="22"/>
        </w:rPr>
        <w:t>Rozporządzenie Ministra Rozwoju z dnia 23 grudnia 2020 w sprawie podmiotowych środków dowodowych oraz innych dokumentów lub oświadczeń, jakich  może żądać zamawiający  od wykonawcy (D</w:t>
      </w:r>
      <w:r w:rsidR="00AA34DC" w:rsidRPr="00CE75B9">
        <w:rPr>
          <w:rFonts w:ascii="Arial" w:eastAsia="Trebuchet MS" w:hAnsi="Arial" w:cs="Arial"/>
          <w:bCs/>
          <w:sz w:val="22"/>
          <w:szCs w:val="22"/>
        </w:rPr>
        <w:t>z</w:t>
      </w:r>
      <w:r w:rsidRPr="00CE75B9">
        <w:rPr>
          <w:rFonts w:ascii="Arial" w:eastAsia="Trebuchet MS" w:hAnsi="Arial" w:cs="Arial"/>
          <w:bCs/>
          <w:sz w:val="22"/>
          <w:szCs w:val="22"/>
        </w:rPr>
        <w:t>.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 2415)</w:t>
      </w:r>
      <w:r w:rsidR="008032FC">
        <w:rPr>
          <w:rFonts w:ascii="Arial" w:eastAsia="Trebuchet MS" w:hAnsi="Arial" w:cs="Arial"/>
          <w:bCs/>
          <w:sz w:val="22"/>
          <w:szCs w:val="22"/>
        </w:rPr>
        <w:t>,</w:t>
      </w:r>
    </w:p>
    <w:p w14:paraId="2AF95EFD" w14:textId="4AA5924F" w:rsidR="00D929D0" w:rsidRPr="00CE75B9" w:rsidRDefault="00D929D0" w:rsidP="00405009">
      <w:pPr>
        <w:numPr>
          <w:ilvl w:val="0"/>
          <w:numId w:val="10"/>
        </w:numPr>
        <w:suppressAutoHyphens/>
        <w:autoSpaceDN w:val="0"/>
        <w:spacing w:line="276" w:lineRule="auto"/>
        <w:ind w:left="284" w:right="35" w:hanging="284"/>
        <w:jc w:val="both"/>
        <w:textAlignment w:val="baseline"/>
        <w:rPr>
          <w:rFonts w:ascii="Arial" w:eastAsia="Trebuchet MS" w:hAnsi="Arial" w:cs="Arial"/>
          <w:bCs/>
          <w:sz w:val="22"/>
          <w:szCs w:val="22"/>
        </w:rPr>
      </w:pPr>
      <w:r w:rsidRPr="00CE75B9">
        <w:rPr>
          <w:rFonts w:ascii="Arial" w:eastAsia="Trebuchet MS" w:hAnsi="Arial" w:cs="Arial"/>
          <w:bCs/>
          <w:sz w:val="22"/>
          <w:szCs w:val="22"/>
        </w:rPr>
        <w:t>Rozporządzenie Prezesa Rady Ministrów z dnia 30 grudnia 2020  w sprawie sposobu sporządzania i przekazywania informacji oraz wymagań technicznych dla dokumentów elektronicznych oraz środków komunikacji elektronicznej w postępowaniu o udzielenie zamówie</w:t>
      </w:r>
      <w:r w:rsidR="00AA34DC" w:rsidRPr="00CE75B9">
        <w:rPr>
          <w:rFonts w:ascii="Arial" w:eastAsia="Trebuchet MS" w:hAnsi="Arial" w:cs="Arial"/>
          <w:bCs/>
          <w:sz w:val="22"/>
          <w:szCs w:val="22"/>
        </w:rPr>
        <w:t>nia publicznego lub konkursie (</w:t>
      </w:r>
      <w:r w:rsidRPr="00CE75B9">
        <w:rPr>
          <w:rFonts w:ascii="Arial" w:eastAsia="Trebuchet MS" w:hAnsi="Arial" w:cs="Arial"/>
          <w:bCs/>
          <w:sz w:val="22"/>
          <w:szCs w:val="22"/>
        </w:rPr>
        <w:t>Dz. U</w:t>
      </w:r>
      <w:r w:rsidR="008032FC">
        <w:rPr>
          <w:rFonts w:ascii="Arial" w:eastAsia="Trebuchet MS" w:hAnsi="Arial" w:cs="Arial"/>
          <w:bCs/>
          <w:sz w:val="22"/>
          <w:szCs w:val="22"/>
        </w:rPr>
        <w:t>.</w:t>
      </w:r>
      <w:r w:rsidRPr="00CE75B9">
        <w:rPr>
          <w:rFonts w:ascii="Arial" w:eastAsia="Trebuchet MS" w:hAnsi="Arial" w:cs="Arial"/>
          <w:bCs/>
          <w:sz w:val="22"/>
          <w:szCs w:val="22"/>
        </w:rPr>
        <w:t xml:space="preserve"> z 2020 poz.</w:t>
      </w:r>
      <w:r w:rsidR="008032FC">
        <w:rPr>
          <w:rFonts w:ascii="Arial" w:eastAsia="Trebuchet MS" w:hAnsi="Arial" w:cs="Arial"/>
          <w:bCs/>
          <w:sz w:val="22"/>
          <w:szCs w:val="22"/>
        </w:rPr>
        <w:t xml:space="preserve"> </w:t>
      </w:r>
      <w:r w:rsidRPr="00CE75B9">
        <w:rPr>
          <w:rFonts w:ascii="Arial" w:eastAsia="Trebuchet MS" w:hAnsi="Arial" w:cs="Arial"/>
          <w:bCs/>
          <w:sz w:val="22"/>
          <w:szCs w:val="22"/>
        </w:rPr>
        <w:t>2452).</w:t>
      </w:r>
    </w:p>
    <w:bookmarkEnd w:id="14"/>
    <w:p w14:paraId="5AE16578" w14:textId="77777777" w:rsidR="00AC64F4" w:rsidRDefault="00AC64F4" w:rsidP="00AC64F4">
      <w:pPr>
        <w:suppressAutoHyphens/>
        <w:autoSpaceDN w:val="0"/>
        <w:spacing w:after="71"/>
        <w:ind w:left="284" w:right="35"/>
        <w:jc w:val="both"/>
        <w:textAlignment w:val="baseline"/>
        <w:rPr>
          <w:rFonts w:ascii="Arial" w:eastAsia="Trebuchet MS" w:hAnsi="Arial" w:cs="Arial"/>
          <w:bCs/>
          <w:sz w:val="22"/>
          <w:szCs w:val="22"/>
        </w:rPr>
      </w:pPr>
    </w:p>
    <w:p w14:paraId="4A03ECE3" w14:textId="77777777" w:rsidR="00AC64F4" w:rsidRPr="00067987" w:rsidRDefault="00AC64F4"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UDZIELANIE WYJAŚNIEŃ I ZMIANA SWZ</w:t>
      </w:r>
    </w:p>
    <w:p w14:paraId="13A3A087" w14:textId="77777777" w:rsidR="00AC64F4" w:rsidRPr="001D3634" w:rsidRDefault="00AC64F4" w:rsidP="00AC64F4">
      <w:pPr>
        <w:tabs>
          <w:tab w:val="num" w:pos="567"/>
        </w:tabs>
        <w:spacing w:line="276" w:lineRule="auto"/>
        <w:ind w:left="567" w:hanging="567"/>
        <w:rPr>
          <w:rFonts w:ascii="Arial" w:hAnsi="Arial" w:cs="Arial"/>
          <w:b/>
          <w:color w:val="000000"/>
          <w:spacing w:val="-2"/>
          <w:sz w:val="22"/>
          <w:szCs w:val="22"/>
        </w:rPr>
      </w:pPr>
    </w:p>
    <w:p w14:paraId="07520947" w14:textId="341C0D51" w:rsidR="00AC64F4" w:rsidRDefault="00AC64F4" w:rsidP="00405009">
      <w:pPr>
        <w:pStyle w:val="ust"/>
        <w:numPr>
          <w:ilvl w:val="1"/>
          <w:numId w:val="12"/>
        </w:numPr>
        <w:tabs>
          <w:tab w:val="left" w:pos="-3828"/>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Wykonawca może zwrócić się do Zamawiającego o wyjaśnienie treści </w:t>
      </w:r>
      <w:r w:rsidR="00A409D3">
        <w:rPr>
          <w:rFonts w:ascii="Arial" w:hAnsi="Arial" w:cs="Arial"/>
          <w:sz w:val="22"/>
          <w:szCs w:val="22"/>
        </w:rPr>
        <w:t>SWZ</w:t>
      </w:r>
      <w:r w:rsidRPr="001D3634">
        <w:rPr>
          <w:rFonts w:ascii="Arial" w:hAnsi="Arial" w:cs="Arial"/>
          <w:sz w:val="22"/>
          <w:szCs w:val="22"/>
        </w:rPr>
        <w:t>. Zamawiający udzieli niezwłocznie odpowiedzi na wszelkie zapytania związane z prowadzonym postęp</w:t>
      </w:r>
      <w:r>
        <w:rPr>
          <w:rFonts w:ascii="Arial" w:hAnsi="Arial" w:cs="Arial"/>
          <w:sz w:val="22"/>
          <w:szCs w:val="22"/>
        </w:rPr>
        <w:t xml:space="preserve">owaniem, jednak nie później niż </w:t>
      </w:r>
      <w:r w:rsidRPr="001D3634">
        <w:rPr>
          <w:rFonts w:ascii="Arial" w:hAnsi="Arial" w:cs="Arial"/>
          <w:sz w:val="22"/>
          <w:szCs w:val="22"/>
          <w:lang w:eastAsia="en-US"/>
        </w:rPr>
        <w:t xml:space="preserve">na 2 dni </w:t>
      </w:r>
      <w:r w:rsidRPr="001D3634">
        <w:rPr>
          <w:rFonts w:ascii="Arial" w:hAnsi="Arial" w:cs="Arial"/>
          <w:sz w:val="22"/>
          <w:szCs w:val="22"/>
        </w:rPr>
        <w:t>przed upływem terminu składania ofert</w:t>
      </w:r>
      <w:r w:rsidRPr="001D3634">
        <w:rPr>
          <w:rFonts w:ascii="Arial" w:hAnsi="Arial" w:cs="Arial"/>
          <w:sz w:val="22"/>
          <w:szCs w:val="22"/>
          <w:lang w:eastAsia="en-US"/>
        </w:rPr>
        <w:t xml:space="preserve"> </w:t>
      </w:r>
      <w:r w:rsidRPr="001D3634">
        <w:rPr>
          <w:rFonts w:ascii="Arial" w:hAnsi="Arial" w:cs="Arial"/>
          <w:sz w:val="22"/>
          <w:szCs w:val="22"/>
        </w:rPr>
        <w:t>– pod warunkiem</w:t>
      </w:r>
      <w:r w:rsidR="00C835DA">
        <w:rPr>
          <w:rFonts w:ascii="Arial" w:hAnsi="Arial" w:cs="Arial"/>
          <w:sz w:val="22"/>
          <w:szCs w:val="22"/>
        </w:rPr>
        <w:t>,</w:t>
      </w:r>
      <w:r w:rsidRPr="001D3634">
        <w:rPr>
          <w:rFonts w:ascii="Arial" w:hAnsi="Arial" w:cs="Arial"/>
          <w:sz w:val="22"/>
          <w:szCs w:val="22"/>
        </w:rPr>
        <w:t xml:space="preserve"> że wniosek o wyjaśnienie treści </w:t>
      </w:r>
      <w:r w:rsidR="00A409D3">
        <w:rPr>
          <w:rFonts w:ascii="Arial" w:hAnsi="Arial" w:cs="Arial"/>
          <w:sz w:val="22"/>
          <w:szCs w:val="22"/>
        </w:rPr>
        <w:t>SWZ</w:t>
      </w:r>
      <w:r w:rsidRPr="001D3634">
        <w:rPr>
          <w:rFonts w:ascii="Arial" w:hAnsi="Arial" w:cs="Arial"/>
          <w:sz w:val="22"/>
          <w:szCs w:val="22"/>
        </w:rPr>
        <w:t xml:space="preserve"> wpłynął do Zamawiającego nie później niż na 4 dni, przed upływem terminu składnia ofert.</w:t>
      </w:r>
    </w:p>
    <w:p w14:paraId="713A9F0A" w14:textId="71C26C55" w:rsidR="00AC64F4" w:rsidRPr="00F07369" w:rsidRDefault="00AC64F4" w:rsidP="00F07369">
      <w:pPr>
        <w:pStyle w:val="ust"/>
        <w:numPr>
          <w:ilvl w:val="1"/>
          <w:numId w:val="12"/>
        </w:numPr>
        <w:tabs>
          <w:tab w:val="left" w:pos="-3828"/>
        </w:tabs>
        <w:spacing w:before="0" w:after="0" w:line="276" w:lineRule="auto"/>
        <w:ind w:left="284" w:right="-34" w:hanging="284"/>
        <w:rPr>
          <w:rFonts w:ascii="Arial" w:hAnsi="Arial" w:cs="Arial"/>
          <w:sz w:val="22"/>
          <w:szCs w:val="22"/>
        </w:rPr>
      </w:pPr>
      <w:r w:rsidRPr="00F07369">
        <w:rPr>
          <w:rFonts w:ascii="Arial" w:hAnsi="Arial" w:cs="Arial"/>
          <w:sz w:val="22"/>
          <w:szCs w:val="22"/>
        </w:rPr>
        <w:t>Odpowiedź zostanie umieszczona na stronie prowadzonego postępowania</w:t>
      </w:r>
      <w:r w:rsidR="00F07369" w:rsidRPr="00F07369">
        <w:rPr>
          <w:rStyle w:val="Hipercze"/>
          <w:rFonts w:ascii="Arial" w:eastAsia="Calibri" w:hAnsi="Arial" w:cs="Arial"/>
          <w:color w:val="auto"/>
          <w:sz w:val="22"/>
          <w:szCs w:val="22"/>
          <w:u w:val="none"/>
        </w:rPr>
        <w:t xml:space="preserve">:  </w:t>
      </w:r>
      <w:hyperlink r:id="rId9" w:history="1">
        <w:r w:rsidR="006B2BD6" w:rsidRPr="00BA7B55">
          <w:rPr>
            <w:rStyle w:val="Hipercze"/>
            <w:rFonts w:ascii="Arial" w:hAnsi="Arial" w:cs="Arial"/>
            <w:sz w:val="22"/>
            <w:szCs w:val="22"/>
          </w:rPr>
          <w:t>http://bip.mzk.stalowa-wola.pl/</w:t>
        </w:r>
      </w:hyperlink>
      <w:r w:rsidR="00F07369" w:rsidRPr="00F07369">
        <w:rPr>
          <w:rFonts w:ascii="Arial" w:hAnsi="Arial" w:cs="Arial"/>
          <w:color w:val="0000FF"/>
          <w:sz w:val="22"/>
          <w:szCs w:val="22"/>
        </w:rPr>
        <w:t xml:space="preserve"> </w:t>
      </w:r>
      <w:r w:rsidRPr="00F07369">
        <w:rPr>
          <w:rFonts w:ascii="Arial" w:hAnsi="Arial" w:cs="Arial"/>
          <w:sz w:val="22"/>
          <w:szCs w:val="22"/>
        </w:rPr>
        <w:t xml:space="preserve">bez ujawniania źródła zapytania. </w:t>
      </w:r>
    </w:p>
    <w:p w14:paraId="70F42FF3" w14:textId="3D13A3A6"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lastRenderedPageBreak/>
        <w:t xml:space="preserve">Jeżeli </w:t>
      </w:r>
      <w:r w:rsidR="00DE4775">
        <w:rPr>
          <w:rFonts w:ascii="Arial" w:hAnsi="Arial" w:cs="Arial"/>
          <w:sz w:val="22"/>
          <w:szCs w:val="22"/>
        </w:rPr>
        <w:t>Z</w:t>
      </w:r>
      <w:r w:rsidRPr="001D3634">
        <w:rPr>
          <w:rFonts w:ascii="Arial" w:hAnsi="Arial" w:cs="Arial"/>
          <w:sz w:val="22"/>
          <w:szCs w:val="22"/>
        </w:rPr>
        <w:t xml:space="preserve">amawiający nie udzieli wyjaśnień w terminie, o którym mowa w pkt 2, przedłuża termin składania ofert albo ofert podlegających negocjacjom o czas niezbędny do zapoznania się wszystkich zainteresowanych wykonawców z wyjaśnieniami niezbędnymi do należytego przygotowania i złożenia ofert albo ofert podlegających negocjacjom. </w:t>
      </w:r>
    </w:p>
    <w:p w14:paraId="62E07E14" w14:textId="1F56DB2E"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wniosek o wyjaśnienie treści SWZ albo opisu potrzeb i wymagań nie wpłynął w terminie, o którym mowa w pkt 1, zamawiający nie ma obowiązku udzielania odpowiednio wyjaśnień SWZ oraz obowiązku przedłużenia terminu składania odpowiednio ofert albo ofert podlegających negocjacjom. </w:t>
      </w:r>
    </w:p>
    <w:p w14:paraId="5951A865" w14:textId="77777777"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Przedłużenie terminu składania ofert, o których mowa w ust. 4, nie wpływa na bieg terminu składania wniosku o wyjaśnienie treści odpowiednio SWZ albo opisu potrzeb i wymagań. </w:t>
      </w:r>
    </w:p>
    <w:p w14:paraId="2CB61072" w14:textId="6225B613" w:rsidR="00AC64F4" w:rsidRPr="005D1529" w:rsidRDefault="005D1529"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29039A">
        <w:rPr>
          <w:rFonts w:ascii="Arial" w:hAnsi="Arial" w:cs="Arial"/>
          <w:sz w:val="22"/>
          <w:szCs w:val="22"/>
        </w:rPr>
        <w:t>W uzasadnionych przypadkach Zamawiający może przed upływem terminu składania ofert zmienić treść SWZ. Dokonaną zmianę treści SWZ Zamawiający udostępni na wskazanej stronie internetowej.</w:t>
      </w:r>
    </w:p>
    <w:p w14:paraId="5FA1B283" w14:textId="258C3561"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W przypadku gdy zmiana treści SWZ jest istotna dla sporządzenia oferty lub wymaga od </w:t>
      </w:r>
      <w:r w:rsidR="003E4731">
        <w:rPr>
          <w:rFonts w:ascii="Arial" w:hAnsi="Arial" w:cs="Arial"/>
          <w:sz w:val="22"/>
          <w:szCs w:val="22"/>
        </w:rPr>
        <w:t>W</w:t>
      </w:r>
      <w:r w:rsidRPr="001D3634">
        <w:rPr>
          <w:rFonts w:ascii="Arial" w:hAnsi="Arial" w:cs="Arial"/>
          <w:sz w:val="22"/>
          <w:szCs w:val="22"/>
        </w:rPr>
        <w:t xml:space="preserve">ykonawców dodatkowego czasu na zapoznanie się ze zmianą treści SWZ </w:t>
      </w:r>
      <w:r>
        <w:rPr>
          <w:rFonts w:ascii="Arial" w:hAnsi="Arial" w:cs="Arial"/>
          <w:sz w:val="22"/>
          <w:szCs w:val="22"/>
        </w:rPr>
        <w:br/>
      </w:r>
      <w:r w:rsidRPr="001D3634">
        <w:rPr>
          <w:rFonts w:ascii="Arial" w:hAnsi="Arial" w:cs="Arial"/>
          <w:sz w:val="22"/>
          <w:szCs w:val="22"/>
        </w:rPr>
        <w:t xml:space="preserve">i przygotowanie ofert, </w:t>
      </w:r>
      <w:r w:rsidR="002714E3">
        <w:rPr>
          <w:rFonts w:ascii="Arial" w:hAnsi="Arial" w:cs="Arial"/>
          <w:sz w:val="22"/>
          <w:szCs w:val="22"/>
        </w:rPr>
        <w:t>Z</w:t>
      </w:r>
      <w:r w:rsidRPr="001D3634">
        <w:rPr>
          <w:rFonts w:ascii="Arial" w:hAnsi="Arial" w:cs="Arial"/>
          <w:sz w:val="22"/>
          <w:szCs w:val="22"/>
        </w:rPr>
        <w:t xml:space="preserve">amawiający przedłuża termin składania ofert o czas niezbędny na ich przygotowanie. </w:t>
      </w:r>
    </w:p>
    <w:p w14:paraId="594A4845" w14:textId="3A4A9F3C"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Zamawiający informuje </w:t>
      </w:r>
      <w:r w:rsidR="002714E3">
        <w:rPr>
          <w:rFonts w:ascii="Arial" w:hAnsi="Arial" w:cs="Arial"/>
          <w:sz w:val="22"/>
          <w:szCs w:val="22"/>
        </w:rPr>
        <w:t>W</w:t>
      </w:r>
      <w:r w:rsidRPr="001D3634">
        <w:rPr>
          <w:rFonts w:ascii="Arial" w:hAnsi="Arial" w:cs="Arial"/>
          <w:sz w:val="22"/>
          <w:szCs w:val="22"/>
        </w:rPr>
        <w:t>ykonawców o przedłużonym terminie składania odpowiednio ofert przez zamieszczenie informacji na stronie internetowej prowadzonego postępowania, na której została odpowiednio udostępniona SWZ.</w:t>
      </w:r>
    </w:p>
    <w:p w14:paraId="11C36280" w14:textId="13A8E2DA" w:rsidR="00AC64F4" w:rsidRPr="001D3634" w:rsidRDefault="00AC64F4" w:rsidP="00405009">
      <w:pPr>
        <w:pStyle w:val="ust"/>
        <w:numPr>
          <w:ilvl w:val="1"/>
          <w:numId w:val="12"/>
        </w:numPr>
        <w:tabs>
          <w:tab w:val="left" w:pos="-2880"/>
        </w:tabs>
        <w:spacing w:before="0" w:after="0" w:line="276" w:lineRule="auto"/>
        <w:ind w:left="284" w:right="-34" w:hanging="284"/>
        <w:rPr>
          <w:rFonts w:ascii="Arial" w:hAnsi="Arial" w:cs="Arial"/>
          <w:sz w:val="22"/>
          <w:szCs w:val="22"/>
        </w:rPr>
      </w:pPr>
      <w:r w:rsidRPr="001D3634">
        <w:rPr>
          <w:rFonts w:ascii="Arial" w:hAnsi="Arial" w:cs="Arial"/>
          <w:sz w:val="22"/>
          <w:szCs w:val="22"/>
        </w:rPr>
        <w:t xml:space="preserve">Informację o przedłużonym terminie składania odpowiednio ofert albo ofert podlegających negocjacjom </w:t>
      </w:r>
      <w:r w:rsidR="002714E3">
        <w:rPr>
          <w:rFonts w:ascii="Arial" w:hAnsi="Arial" w:cs="Arial"/>
          <w:sz w:val="22"/>
          <w:szCs w:val="22"/>
        </w:rPr>
        <w:t>Z</w:t>
      </w:r>
      <w:r w:rsidRPr="001D3634">
        <w:rPr>
          <w:rFonts w:ascii="Arial" w:hAnsi="Arial" w:cs="Arial"/>
          <w:sz w:val="22"/>
          <w:szCs w:val="22"/>
        </w:rPr>
        <w:t>amawiający zamieszcza  w ogłoszeniu o zmianie ogłoszenia.</w:t>
      </w:r>
    </w:p>
    <w:p w14:paraId="0FA67D67" w14:textId="77777777" w:rsidR="00AC64F4" w:rsidRPr="001D3634" w:rsidRDefault="00AC64F4" w:rsidP="00405009">
      <w:pPr>
        <w:pStyle w:val="ust"/>
        <w:numPr>
          <w:ilvl w:val="1"/>
          <w:numId w:val="12"/>
        </w:numPr>
        <w:tabs>
          <w:tab w:val="left" w:pos="-2880"/>
          <w:tab w:val="left" w:pos="426"/>
        </w:tabs>
        <w:spacing w:before="0" w:after="0" w:line="276" w:lineRule="auto"/>
        <w:ind w:left="426" w:right="-34" w:hanging="426"/>
        <w:rPr>
          <w:rFonts w:ascii="Arial" w:hAnsi="Arial" w:cs="Arial"/>
          <w:sz w:val="22"/>
          <w:szCs w:val="22"/>
        </w:rPr>
      </w:pPr>
      <w:r w:rsidRPr="001D3634">
        <w:rPr>
          <w:rFonts w:ascii="Arial" w:hAnsi="Arial" w:cs="Arial"/>
          <w:sz w:val="22"/>
          <w:szCs w:val="22"/>
        </w:rPr>
        <w:t xml:space="preserve">Dokonaną zmianę treści odpowiednio SWZ udostępnia na stronie internetowej prowadzonego postępowania. </w:t>
      </w:r>
    </w:p>
    <w:p w14:paraId="44FDF070" w14:textId="77777777" w:rsidR="00960FF7" w:rsidRPr="00ED0ECB" w:rsidRDefault="00960FF7" w:rsidP="00ED0ECB">
      <w:pPr>
        <w:suppressAutoHyphens/>
        <w:autoSpaceDN w:val="0"/>
        <w:spacing w:after="71"/>
        <w:ind w:left="284" w:right="35"/>
        <w:jc w:val="both"/>
        <w:textAlignment w:val="baseline"/>
        <w:rPr>
          <w:rFonts w:ascii="Arial" w:eastAsia="Trebuchet MS" w:hAnsi="Arial" w:cs="Arial"/>
          <w:bCs/>
          <w:sz w:val="22"/>
          <w:szCs w:val="22"/>
        </w:rPr>
      </w:pPr>
    </w:p>
    <w:p w14:paraId="5CFDD7EB" w14:textId="77777777" w:rsidR="003404EF" w:rsidRPr="00067987" w:rsidRDefault="003404EF" w:rsidP="001402CA">
      <w:pPr>
        <w:pStyle w:val="Akapitzlist"/>
        <w:numPr>
          <w:ilvl w:val="0"/>
          <w:numId w:val="2"/>
        </w:numPr>
        <w:shd w:val="clear" w:color="auto" w:fill="C5E0B3" w:themeFill="accent6" w:themeFillTint="66"/>
        <w:spacing w:line="276" w:lineRule="auto"/>
        <w:ind w:left="426" w:hanging="426"/>
        <w:jc w:val="both"/>
        <w:rPr>
          <w:rFonts w:ascii="Arial" w:hAnsi="Arial" w:cs="Arial"/>
          <w:b/>
          <w:color w:val="000000"/>
          <w:spacing w:val="-2"/>
          <w:sz w:val="22"/>
          <w:szCs w:val="22"/>
          <w:u w:val="double"/>
        </w:rPr>
      </w:pPr>
      <w:r w:rsidRPr="00067987">
        <w:rPr>
          <w:rFonts w:ascii="Arial" w:hAnsi="Arial" w:cs="Arial"/>
          <w:b/>
          <w:color w:val="000000"/>
          <w:spacing w:val="-2"/>
          <w:sz w:val="22"/>
          <w:szCs w:val="22"/>
          <w:u w:val="double"/>
        </w:rPr>
        <w:t>Informacja o środkach komunikacji elektronicznej, przy użyciu których zamawiający będzie komunikował się z wykonawcami, wraz z informacją o wymaganiach technicznych i organizacyjnych sporz</w:t>
      </w:r>
      <w:r w:rsidR="00667914" w:rsidRPr="00067987">
        <w:rPr>
          <w:rFonts w:ascii="Arial" w:hAnsi="Arial" w:cs="Arial"/>
          <w:b/>
          <w:color w:val="000000"/>
          <w:spacing w:val="-2"/>
          <w:sz w:val="22"/>
          <w:szCs w:val="22"/>
          <w:u w:val="double"/>
        </w:rPr>
        <w:t xml:space="preserve">ądzania, wysyłania i odbierania </w:t>
      </w:r>
      <w:r w:rsidRPr="00067987">
        <w:rPr>
          <w:rFonts w:ascii="Arial" w:hAnsi="Arial" w:cs="Arial"/>
          <w:b/>
          <w:color w:val="000000"/>
          <w:spacing w:val="-2"/>
          <w:sz w:val="22"/>
          <w:szCs w:val="22"/>
          <w:u w:val="double"/>
        </w:rPr>
        <w:t>korespondencji elektronicznej.</w:t>
      </w:r>
    </w:p>
    <w:p w14:paraId="11514D68" w14:textId="77777777" w:rsidR="003404EF" w:rsidRPr="00FA1315" w:rsidRDefault="003404EF" w:rsidP="00FA1315">
      <w:pPr>
        <w:spacing w:line="276" w:lineRule="auto"/>
        <w:jc w:val="both"/>
        <w:rPr>
          <w:rFonts w:ascii="Arial" w:hAnsi="Arial" w:cs="Arial"/>
          <w:b/>
          <w:sz w:val="22"/>
          <w:szCs w:val="22"/>
        </w:rPr>
      </w:pPr>
    </w:p>
    <w:p w14:paraId="69F0F187" w14:textId="77777777" w:rsidR="00B039C4" w:rsidRPr="00B039C4" w:rsidRDefault="00B039C4" w:rsidP="00EC0FEA">
      <w:pPr>
        <w:numPr>
          <w:ilvl w:val="1"/>
          <w:numId w:val="29"/>
        </w:numPr>
        <w:spacing w:line="276" w:lineRule="auto"/>
        <w:jc w:val="both"/>
        <w:outlineLvl w:val="1"/>
        <w:rPr>
          <w:rFonts w:ascii="Arial" w:hAnsi="Arial" w:cs="Arial"/>
          <w:bCs/>
          <w:iCs/>
          <w:color w:val="000000"/>
          <w:sz w:val="22"/>
          <w:szCs w:val="22"/>
        </w:rPr>
      </w:pPr>
      <w:r w:rsidRPr="00B039C4">
        <w:rPr>
          <w:rFonts w:ascii="Arial" w:hAnsi="Arial" w:cs="Arial"/>
          <w:bCs/>
          <w:iCs/>
          <w:color w:val="000000"/>
          <w:sz w:val="22"/>
          <w:szCs w:val="22"/>
        </w:rPr>
        <w:t>W postępowaniu o udzielenie zamówienia komunikacja między Zamawiającym a Wykonawcami odbywa się elektronicznie przy użyciu:</w:t>
      </w:r>
    </w:p>
    <w:p w14:paraId="5B6EB729" w14:textId="77777777" w:rsidR="00B039C4" w:rsidRPr="00B039C4" w:rsidRDefault="00B039C4" w:rsidP="00EC0FEA">
      <w:pPr>
        <w:numPr>
          <w:ilvl w:val="2"/>
          <w:numId w:val="48"/>
        </w:numPr>
        <w:spacing w:line="276" w:lineRule="auto"/>
        <w:jc w:val="both"/>
        <w:outlineLvl w:val="1"/>
        <w:rPr>
          <w:rFonts w:ascii="Arial" w:hAnsi="Arial" w:cs="Arial"/>
          <w:bCs/>
          <w:iCs/>
          <w:color w:val="000000"/>
          <w:sz w:val="22"/>
          <w:szCs w:val="22"/>
        </w:rPr>
      </w:pPr>
      <w:r w:rsidRPr="00B039C4">
        <w:rPr>
          <w:rFonts w:ascii="Arial" w:hAnsi="Arial" w:cs="Arial"/>
          <w:bCs/>
          <w:iCs/>
          <w:color w:val="000000"/>
          <w:sz w:val="22"/>
          <w:szCs w:val="22"/>
        </w:rPr>
        <w:t>miniPortalu pod adresem: http://miniportal.uzp.gov.pl/</w:t>
      </w:r>
    </w:p>
    <w:p w14:paraId="61065D6D" w14:textId="7F2A2A42" w:rsidR="00DF5648" w:rsidRPr="00DF5648" w:rsidRDefault="00B039C4" w:rsidP="00EC0FEA">
      <w:pPr>
        <w:numPr>
          <w:ilvl w:val="2"/>
          <w:numId w:val="20"/>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Elektronicznej Skrzynki Podawczej Zamawiającego: </w:t>
      </w:r>
      <w:r w:rsidR="00DF5648" w:rsidRPr="00EC0229">
        <w:rPr>
          <w:rFonts w:ascii="Arial" w:hAnsi="Arial" w:cs="Arial"/>
          <w:sz w:val="22"/>
          <w:szCs w:val="22"/>
        </w:rPr>
        <w:t>/mzkstwola/SkrytkaESP</w:t>
      </w:r>
      <w:r w:rsidR="00DF5648" w:rsidRPr="00DF5648">
        <w:rPr>
          <w:rFonts w:ascii="Arial" w:hAnsi="Arial" w:cs="Arial"/>
          <w:bCs/>
          <w:iCs/>
          <w:color w:val="000000"/>
          <w:sz w:val="22"/>
          <w:szCs w:val="22"/>
        </w:rPr>
        <w:t xml:space="preserve"> </w:t>
      </w:r>
      <w:r w:rsidRPr="00DF5648">
        <w:rPr>
          <w:rFonts w:ascii="Arial" w:hAnsi="Arial" w:cs="Arial"/>
          <w:bCs/>
          <w:iCs/>
          <w:color w:val="000000"/>
          <w:sz w:val="22"/>
          <w:szCs w:val="22"/>
        </w:rPr>
        <w:t xml:space="preserve">znajdującej się na platformie ePUAP pod adresem </w:t>
      </w:r>
      <w:hyperlink r:id="rId10" w:history="1">
        <w:r w:rsidR="00DF5648" w:rsidRPr="00DF5648">
          <w:rPr>
            <w:rStyle w:val="Hipercze"/>
            <w:rFonts w:ascii="Arial" w:hAnsi="Arial" w:cs="Arial"/>
            <w:sz w:val="22"/>
            <w:szCs w:val="22"/>
            <w:u w:val="none"/>
          </w:rPr>
          <w:t>https://epuap.gov.pl/wps/portal</w:t>
        </w:r>
      </w:hyperlink>
      <w:r w:rsidR="00DF5648" w:rsidRPr="00DF5648">
        <w:rPr>
          <w:rFonts w:ascii="Arial" w:hAnsi="Arial" w:cs="Arial"/>
          <w:bCs/>
          <w:iCs/>
          <w:color w:val="000000"/>
          <w:sz w:val="22"/>
          <w:szCs w:val="22"/>
        </w:rPr>
        <w:t>,</w:t>
      </w:r>
    </w:p>
    <w:p w14:paraId="783071AC" w14:textId="6FFD3C7C" w:rsidR="00DF5648" w:rsidRPr="00DF5648" w:rsidRDefault="00B039C4" w:rsidP="00EC0FEA">
      <w:pPr>
        <w:numPr>
          <w:ilvl w:val="2"/>
          <w:numId w:val="20"/>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poczty elektronicznej na adres</w:t>
      </w:r>
      <w:r w:rsidR="00DF5648" w:rsidRPr="00DF5648">
        <w:t xml:space="preserve"> </w:t>
      </w:r>
      <w:r w:rsidR="00DF5648" w:rsidRPr="00DF5648">
        <w:rPr>
          <w:rFonts w:ascii="Arial" w:hAnsi="Arial" w:cs="Arial"/>
          <w:bCs/>
          <w:iCs/>
          <w:color w:val="0000FF"/>
          <w:sz w:val="22"/>
          <w:szCs w:val="22"/>
        </w:rPr>
        <w:t xml:space="preserve">mzk@um.stalowawola.pl </w:t>
      </w:r>
      <w:r w:rsidR="00DF5648" w:rsidRPr="00DF5648">
        <w:rPr>
          <w:rFonts w:ascii="Arial" w:hAnsi="Arial" w:cs="Arial"/>
          <w:bCs/>
          <w:iCs/>
          <w:color w:val="000000"/>
          <w:sz w:val="22"/>
          <w:szCs w:val="22"/>
        </w:rPr>
        <w:t xml:space="preserve">lub </w:t>
      </w:r>
      <w:hyperlink r:id="rId11" w:history="1">
        <w:r w:rsidR="00DF5648" w:rsidRPr="00DF5648">
          <w:rPr>
            <w:rStyle w:val="Hipercze"/>
            <w:rFonts w:ascii="Arial" w:hAnsi="Arial" w:cs="Arial"/>
            <w:bCs/>
            <w:iCs/>
            <w:sz w:val="22"/>
            <w:szCs w:val="22"/>
            <w:u w:val="none"/>
          </w:rPr>
          <w:t>bkoszycka@mzk.stalowa-wola.pl</w:t>
        </w:r>
      </w:hyperlink>
      <w:r w:rsidR="00DF5648" w:rsidRPr="00DF5648">
        <w:rPr>
          <w:rFonts w:ascii="Arial" w:hAnsi="Arial" w:cs="Arial"/>
          <w:bCs/>
          <w:iCs/>
          <w:color w:val="000000"/>
          <w:sz w:val="22"/>
          <w:szCs w:val="22"/>
        </w:rPr>
        <w:t>,</w:t>
      </w:r>
    </w:p>
    <w:p w14:paraId="68FCAEF4" w14:textId="567BC5E2" w:rsidR="00DF5648" w:rsidRPr="00DF5648" w:rsidRDefault="00B039C4" w:rsidP="00EC0FEA">
      <w:pPr>
        <w:numPr>
          <w:ilvl w:val="2"/>
          <w:numId w:val="20"/>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 xml:space="preserve">strony właściwej dla danego postępowania w Biuletynie Informacji Publicznej Zamawiającego </w:t>
      </w:r>
      <w:r w:rsidR="00DF5648" w:rsidRPr="00DF5648">
        <w:rPr>
          <w:rFonts w:ascii="Arial" w:hAnsi="Arial" w:cs="Arial"/>
          <w:color w:val="0000FF"/>
          <w:sz w:val="22"/>
          <w:szCs w:val="22"/>
        </w:rPr>
        <w:t>http://bip.mzk.stalowa-wola.pl/</w:t>
      </w:r>
    </w:p>
    <w:p w14:paraId="5CEF8A87" w14:textId="40D0A739" w:rsidR="005D1529" w:rsidRPr="00DF5648" w:rsidRDefault="005D1529" w:rsidP="00EC0FEA">
      <w:pPr>
        <w:numPr>
          <w:ilvl w:val="1"/>
          <w:numId w:val="29"/>
        </w:numPr>
        <w:spacing w:line="276" w:lineRule="auto"/>
        <w:jc w:val="both"/>
        <w:outlineLvl w:val="1"/>
        <w:rPr>
          <w:rFonts w:ascii="Arial" w:hAnsi="Arial" w:cs="Arial"/>
          <w:bCs/>
          <w:iCs/>
          <w:color w:val="000000"/>
          <w:sz w:val="22"/>
          <w:szCs w:val="22"/>
        </w:rPr>
      </w:pPr>
      <w:r w:rsidRPr="00DF5648">
        <w:rPr>
          <w:rFonts w:ascii="Arial" w:hAnsi="Arial" w:cs="Arial"/>
          <w:bCs/>
          <w:iCs/>
          <w:color w:val="000000"/>
          <w:sz w:val="22"/>
          <w:szCs w:val="22"/>
        </w:rPr>
        <w:t>We wszelkiej korespondencji związanej z niniejszym postępowaniem Zamawiający i</w:t>
      </w:r>
      <w:r w:rsidR="001402CA" w:rsidRPr="00DF5648">
        <w:rPr>
          <w:rFonts w:ascii="Arial" w:hAnsi="Arial" w:cs="Arial"/>
          <w:bCs/>
          <w:iCs/>
          <w:color w:val="000000"/>
          <w:sz w:val="22"/>
          <w:szCs w:val="22"/>
        </w:rPr>
        <w:t> </w:t>
      </w:r>
      <w:r w:rsidRPr="00DF5648">
        <w:rPr>
          <w:rFonts w:ascii="Arial" w:hAnsi="Arial" w:cs="Arial"/>
          <w:bCs/>
          <w:iCs/>
          <w:color w:val="000000"/>
          <w:sz w:val="22"/>
          <w:szCs w:val="22"/>
        </w:rPr>
        <w:t>Wykonawcy posługują się numerem ogłoszenia (BZP, TED lub ID postępowania).</w:t>
      </w:r>
    </w:p>
    <w:p w14:paraId="0DA3528E" w14:textId="57203848" w:rsidR="003404EF" w:rsidRPr="00FA1315" w:rsidRDefault="003404EF" w:rsidP="00817B77">
      <w:pPr>
        <w:spacing w:line="276" w:lineRule="auto"/>
        <w:ind w:left="284"/>
        <w:rPr>
          <w:rFonts w:ascii="Arial" w:eastAsiaTheme="minorHAnsi" w:hAnsi="Arial" w:cs="Arial"/>
          <w:spacing w:val="-2"/>
          <w:sz w:val="22"/>
          <w:szCs w:val="22"/>
          <w:lang w:eastAsia="en-US"/>
        </w:rPr>
      </w:pPr>
      <w:r w:rsidRPr="00FA1315">
        <w:rPr>
          <w:rFonts w:ascii="Arial" w:eastAsiaTheme="minorHAnsi" w:hAnsi="Arial" w:cs="Arial"/>
          <w:sz w:val="22"/>
          <w:szCs w:val="22"/>
          <w:lang w:eastAsia="en-US"/>
        </w:rPr>
        <w:t xml:space="preserve">Zamawiający wyznacza następujące osoby do kontaktu z Wykonawcami: </w:t>
      </w:r>
    </w:p>
    <w:p w14:paraId="41B09E65" w14:textId="6A22F907" w:rsidR="000A1EAB" w:rsidRPr="00FA1315" w:rsidRDefault="000A1EAB" w:rsidP="00FA1315">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Ewa Gil</w:t>
      </w:r>
      <w:r w:rsidR="00437C97">
        <w:rPr>
          <w:rFonts w:ascii="Arial" w:eastAsiaTheme="minorHAnsi" w:hAnsi="Arial" w:cs="Arial"/>
          <w:color w:val="000000"/>
          <w:spacing w:val="-2"/>
          <w:sz w:val="22"/>
          <w:szCs w:val="22"/>
          <w:lang w:eastAsia="en-US"/>
        </w:rPr>
        <w:t>,</w:t>
      </w:r>
      <w:r w:rsidRPr="00FA1315">
        <w:rPr>
          <w:rFonts w:ascii="Arial" w:eastAsiaTheme="minorHAnsi" w:hAnsi="Arial" w:cs="Arial"/>
          <w:color w:val="000000"/>
          <w:spacing w:val="-2"/>
          <w:sz w:val="22"/>
          <w:szCs w:val="22"/>
          <w:lang w:eastAsia="en-US"/>
        </w:rPr>
        <w:t xml:space="preserve"> tel. </w:t>
      </w:r>
      <w:r w:rsidR="00437C97">
        <w:rPr>
          <w:rFonts w:ascii="Arial" w:eastAsiaTheme="minorHAnsi" w:hAnsi="Arial" w:cs="Arial"/>
          <w:color w:val="000000"/>
          <w:spacing w:val="-2"/>
          <w:sz w:val="22"/>
          <w:szCs w:val="22"/>
          <w:lang w:eastAsia="en-US"/>
        </w:rPr>
        <w:t>15 842-34-11 wew. 350,</w:t>
      </w:r>
      <w:r w:rsidR="00B66954">
        <w:rPr>
          <w:rFonts w:ascii="Arial" w:eastAsiaTheme="minorHAnsi" w:hAnsi="Arial" w:cs="Arial"/>
          <w:color w:val="000000"/>
          <w:spacing w:val="-2"/>
          <w:sz w:val="22"/>
          <w:szCs w:val="22"/>
          <w:lang w:eastAsia="en-US"/>
        </w:rPr>
        <w:t>e-mail: egil@mzk.stalowa-wola.pl,</w:t>
      </w:r>
    </w:p>
    <w:p w14:paraId="4DA2BDF1" w14:textId="2E123F0F" w:rsidR="003404EF" w:rsidRPr="00FA1315" w:rsidRDefault="000A1EAB" w:rsidP="00FA1315">
      <w:pPr>
        <w:spacing w:line="276" w:lineRule="auto"/>
        <w:ind w:left="284"/>
        <w:contextualSpacing/>
        <w:jc w:val="both"/>
        <w:rPr>
          <w:rFonts w:ascii="Arial" w:eastAsiaTheme="minorHAnsi" w:hAnsi="Arial" w:cs="Arial"/>
          <w:color w:val="000000"/>
          <w:spacing w:val="-2"/>
          <w:sz w:val="22"/>
          <w:szCs w:val="22"/>
          <w:lang w:eastAsia="en-US"/>
        </w:rPr>
      </w:pPr>
      <w:r w:rsidRPr="00FA1315">
        <w:rPr>
          <w:rFonts w:ascii="Arial" w:eastAsiaTheme="minorHAnsi" w:hAnsi="Arial" w:cs="Arial"/>
          <w:color w:val="000000"/>
          <w:spacing w:val="-2"/>
          <w:sz w:val="22"/>
          <w:szCs w:val="22"/>
          <w:lang w:eastAsia="en-US"/>
        </w:rPr>
        <w:t xml:space="preserve">- </w:t>
      </w:r>
      <w:r w:rsidR="00437C97">
        <w:rPr>
          <w:rFonts w:ascii="Arial" w:eastAsiaTheme="minorHAnsi" w:hAnsi="Arial" w:cs="Arial"/>
          <w:color w:val="000000"/>
          <w:spacing w:val="-2"/>
          <w:sz w:val="22"/>
          <w:szCs w:val="22"/>
          <w:lang w:eastAsia="en-US"/>
        </w:rPr>
        <w:t>Ewa Woźniak, tel. 15 842-34-11 wew. 360</w:t>
      </w:r>
      <w:r w:rsidR="00B66954">
        <w:rPr>
          <w:rFonts w:ascii="Arial" w:eastAsiaTheme="minorHAnsi" w:hAnsi="Arial" w:cs="Arial"/>
          <w:color w:val="000000"/>
          <w:spacing w:val="-2"/>
          <w:sz w:val="22"/>
          <w:szCs w:val="22"/>
          <w:lang w:eastAsia="en-US"/>
        </w:rPr>
        <w:t>, e-mail: ewozniak@mzk.stalowa-</w:t>
      </w:r>
      <w:r w:rsidR="00FC3AD4">
        <w:rPr>
          <w:rFonts w:ascii="Arial" w:eastAsiaTheme="minorHAnsi" w:hAnsi="Arial" w:cs="Arial"/>
          <w:color w:val="000000"/>
          <w:spacing w:val="-2"/>
          <w:sz w:val="22"/>
          <w:szCs w:val="22"/>
          <w:lang w:eastAsia="en-US"/>
        </w:rPr>
        <w:t>w</w:t>
      </w:r>
      <w:r w:rsidR="00B66954">
        <w:rPr>
          <w:rFonts w:ascii="Arial" w:eastAsiaTheme="minorHAnsi" w:hAnsi="Arial" w:cs="Arial"/>
          <w:color w:val="000000"/>
          <w:spacing w:val="-2"/>
          <w:sz w:val="22"/>
          <w:szCs w:val="22"/>
          <w:lang w:eastAsia="en-US"/>
        </w:rPr>
        <w:t>ola.pl.</w:t>
      </w:r>
    </w:p>
    <w:p w14:paraId="775DB4C4" w14:textId="19ED4B19" w:rsidR="003404EF" w:rsidRPr="00FA1315" w:rsidRDefault="000A1EAB" w:rsidP="00EC0FEA">
      <w:pPr>
        <w:numPr>
          <w:ilvl w:val="1"/>
          <w:numId w:val="29"/>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r w:rsidR="003404EF" w:rsidRPr="00FA1315">
        <w:rPr>
          <w:rFonts w:ascii="Arial" w:eastAsiaTheme="minorHAnsi" w:hAnsi="Arial" w:cs="Arial"/>
          <w:sz w:val="22"/>
          <w:szCs w:val="22"/>
          <w:lang w:eastAsia="en-US"/>
        </w:rPr>
        <w:t xml:space="preserve">. </w:t>
      </w:r>
    </w:p>
    <w:p w14:paraId="60ECCAD2" w14:textId="347E77B6" w:rsidR="009D5293" w:rsidRPr="005D1529" w:rsidRDefault="003404EF" w:rsidP="00EC0FEA">
      <w:pPr>
        <w:numPr>
          <w:ilvl w:val="1"/>
          <w:numId w:val="29"/>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lastRenderedPageBreak/>
        <w:t>Zamawiający dopuszcza również po upływie terminu składania ofert możliwość składania dokumentów elektronicznych, oświadczeń lub elektronicznych kopii dokumentów lub oświadczeń za pomocą poczty elektronicznej</w:t>
      </w:r>
      <w:r w:rsidR="00010F46">
        <w:rPr>
          <w:rFonts w:ascii="Arial" w:eastAsiaTheme="minorHAnsi" w:hAnsi="Arial" w:cs="Arial"/>
          <w:sz w:val="22"/>
          <w:szCs w:val="22"/>
          <w:lang w:eastAsia="en-US"/>
        </w:rPr>
        <w:t>.</w:t>
      </w:r>
      <w:r w:rsidRPr="00FA1315">
        <w:rPr>
          <w:rFonts w:ascii="Arial" w:eastAsiaTheme="minorHAnsi" w:hAnsi="Arial" w:cs="Arial"/>
          <w:sz w:val="22"/>
          <w:szCs w:val="22"/>
          <w:lang w:eastAsia="en-US"/>
        </w:rPr>
        <w:t xml:space="preserve"> </w:t>
      </w:r>
    </w:p>
    <w:p w14:paraId="772DD1CC" w14:textId="16A931C9" w:rsidR="003404EF" w:rsidRPr="005D1529" w:rsidRDefault="003404EF" w:rsidP="00EC0FEA">
      <w:pPr>
        <w:numPr>
          <w:ilvl w:val="1"/>
          <w:numId w:val="29"/>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Sposób sporządzenia dokumentów elektronicznych, oświadczeń lub elektronicznych kopii dokumentów lub oświadczeń musi być zgodny z wymaganiami określonymi w aktach wykonawczych do ustawy Pzp</w:t>
      </w:r>
      <w:r w:rsidR="00010F46">
        <w:rPr>
          <w:rFonts w:ascii="Arial" w:eastAsiaTheme="minorHAnsi" w:hAnsi="Arial" w:cs="Arial"/>
          <w:sz w:val="22"/>
          <w:szCs w:val="22"/>
          <w:lang w:eastAsia="en-US"/>
        </w:rPr>
        <w:t>.</w:t>
      </w:r>
    </w:p>
    <w:p w14:paraId="1528098B" w14:textId="77777777" w:rsidR="000A1EAB" w:rsidRPr="00FA1315" w:rsidRDefault="000A1EAB" w:rsidP="00EC0FEA">
      <w:pPr>
        <w:numPr>
          <w:ilvl w:val="1"/>
          <w:numId w:val="29"/>
        </w:numPr>
        <w:spacing w:line="276" w:lineRule="auto"/>
        <w:jc w:val="both"/>
        <w:outlineLvl w:val="1"/>
        <w:rPr>
          <w:rFonts w:ascii="Arial" w:eastAsiaTheme="minorHAnsi" w:hAnsi="Arial" w:cs="Arial"/>
          <w:sz w:val="22"/>
          <w:szCs w:val="22"/>
          <w:lang w:eastAsia="en-US"/>
        </w:rPr>
      </w:pPr>
      <w:r w:rsidRPr="00FA1315">
        <w:rPr>
          <w:rFonts w:ascii="Arial" w:eastAsiaTheme="minorHAnsi" w:hAnsi="Arial" w:cs="Arial"/>
          <w:sz w:val="22"/>
          <w:szCs w:val="22"/>
          <w:lang w:eastAsia="en-US"/>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453E24A3" w14:textId="3C68A252" w:rsidR="003404EF" w:rsidRPr="00FA1315" w:rsidRDefault="000A1EAB" w:rsidP="00EC0FEA">
      <w:pPr>
        <w:numPr>
          <w:ilvl w:val="1"/>
          <w:numId w:val="29"/>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Maksymalny rozmiar plików przesyłanych za pośrednictwem dedykowanych formularzy: „Formularz złożenia, zmiany, wycofania oferty lub wniosku” i „Formularza do komunikacji” wynosi 150 MB</w:t>
      </w:r>
      <w:r w:rsidR="003404EF" w:rsidRPr="005D1529">
        <w:rPr>
          <w:rFonts w:ascii="Arial" w:eastAsiaTheme="minorHAnsi" w:hAnsi="Arial" w:cs="Arial"/>
          <w:sz w:val="22"/>
          <w:szCs w:val="22"/>
          <w:lang w:eastAsia="en-US"/>
        </w:rPr>
        <w:t xml:space="preserve">. </w:t>
      </w:r>
    </w:p>
    <w:p w14:paraId="0551A48E" w14:textId="77777777" w:rsidR="000A1EAB" w:rsidRPr="005D1529" w:rsidRDefault="003404EF" w:rsidP="00EC0FEA">
      <w:pPr>
        <w:numPr>
          <w:ilvl w:val="1"/>
          <w:numId w:val="29"/>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 datę przekazania oferty, wniosków, zawiadomień, dokumentów elektronicznych, oświadczeń lub elektronicznych kopii dokumentów lub oświadczeń oraz innych informacji przyjmuje się datę ich przekazania na </w:t>
      </w:r>
      <w:r w:rsidR="000A1EAB" w:rsidRPr="005D1529">
        <w:rPr>
          <w:rFonts w:ascii="Arial" w:eastAsiaTheme="minorHAnsi" w:hAnsi="Arial" w:cs="Arial"/>
          <w:sz w:val="22"/>
          <w:szCs w:val="22"/>
          <w:lang w:eastAsia="en-US"/>
        </w:rPr>
        <w:t xml:space="preserve">ePUAP </w:t>
      </w:r>
      <w:r w:rsidRPr="00FA1315">
        <w:rPr>
          <w:rFonts w:ascii="Arial" w:eastAsiaTheme="minorHAnsi" w:hAnsi="Arial" w:cs="Arial"/>
          <w:sz w:val="22"/>
          <w:szCs w:val="22"/>
          <w:lang w:eastAsia="en-US"/>
        </w:rPr>
        <w:t>oraz na pocztę elektroniczną.</w:t>
      </w:r>
    </w:p>
    <w:p w14:paraId="60DF1C2A" w14:textId="12B71B92" w:rsidR="00575F86" w:rsidRDefault="000A1EAB" w:rsidP="00EC0FEA">
      <w:pPr>
        <w:numPr>
          <w:ilvl w:val="1"/>
          <w:numId w:val="29"/>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Zamawiający przekazuje link do postępowania oraz ID postępowania jako załącznik </w:t>
      </w:r>
      <w:r w:rsidR="00D1168C">
        <w:rPr>
          <w:rFonts w:ascii="Arial" w:eastAsiaTheme="minorHAnsi" w:hAnsi="Arial" w:cs="Arial"/>
          <w:sz w:val="22"/>
          <w:szCs w:val="22"/>
          <w:lang w:eastAsia="en-US"/>
        </w:rPr>
        <w:t xml:space="preserve">nr </w:t>
      </w:r>
      <w:r w:rsidR="00202BFD">
        <w:rPr>
          <w:rFonts w:ascii="Arial" w:eastAsiaTheme="minorHAnsi" w:hAnsi="Arial" w:cs="Arial"/>
          <w:sz w:val="22"/>
          <w:szCs w:val="22"/>
          <w:lang w:eastAsia="en-US"/>
        </w:rPr>
        <w:t>7</w:t>
      </w:r>
      <w:r w:rsidR="00D1168C">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do niniejszej SWZ. Dane postępowanie można wyszukać również na Liście wszystkich postępowań w miniPortalu klikając wcześniej opcję „Dla Wykonawców” lub ze strony głównej z zakładki Postępowania.</w:t>
      </w:r>
      <w:r w:rsidR="003404EF" w:rsidRPr="005D1529">
        <w:rPr>
          <w:rFonts w:ascii="Arial" w:eastAsiaTheme="minorHAnsi" w:hAnsi="Arial" w:cs="Arial"/>
          <w:sz w:val="22"/>
          <w:szCs w:val="22"/>
          <w:lang w:eastAsia="en-US"/>
        </w:rPr>
        <w:t xml:space="preserve"> </w:t>
      </w:r>
    </w:p>
    <w:p w14:paraId="4D5F72D5" w14:textId="73E7A723" w:rsidR="00C20813" w:rsidRDefault="005D1529" w:rsidP="00EC0FEA">
      <w:pPr>
        <w:numPr>
          <w:ilvl w:val="1"/>
          <w:numId w:val="29"/>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Dokumenty elektroniczne, składane są przez Wykonawcę za pośrednictwem „Formularza do komunikacji” jako załączniki. Zamawiający dopuszcza również możliwość składania dokumentów elektronicznych za pomocą poczty elektronicznej, na wskazany w pkt </w:t>
      </w:r>
      <w:r>
        <w:rPr>
          <w:rFonts w:ascii="Arial" w:eastAsiaTheme="minorHAnsi" w:hAnsi="Arial" w:cs="Arial"/>
          <w:sz w:val="22"/>
          <w:szCs w:val="22"/>
          <w:lang w:eastAsia="en-US"/>
        </w:rPr>
        <w:t>1</w:t>
      </w:r>
      <w:r w:rsidRPr="005D1529">
        <w:rPr>
          <w:rFonts w:ascii="Arial" w:eastAsiaTheme="minorHAnsi" w:hAnsi="Arial" w:cs="Arial"/>
          <w:sz w:val="22"/>
          <w:szCs w:val="22"/>
          <w:lang w:eastAsia="en-US"/>
        </w:rPr>
        <w:t xml:space="preserve"> adres e</w:t>
      </w:r>
      <w:r w:rsidR="00010F46">
        <w:rPr>
          <w:rFonts w:ascii="Arial" w:eastAsiaTheme="minorHAnsi" w:hAnsi="Arial" w:cs="Arial"/>
          <w:sz w:val="22"/>
          <w:szCs w:val="22"/>
          <w:lang w:eastAsia="en-US"/>
        </w:rPr>
        <w:t>-</w:t>
      </w:r>
      <w:r w:rsidRPr="005D1529">
        <w:rPr>
          <w:rFonts w:ascii="Arial" w:eastAsiaTheme="minorHAnsi" w:hAnsi="Arial" w:cs="Arial"/>
          <w:sz w:val="22"/>
          <w:szCs w:val="22"/>
          <w:lang w:eastAsia="en-US"/>
        </w:rPr>
        <w:t xml:space="preserve">mail. </w:t>
      </w:r>
    </w:p>
    <w:p w14:paraId="5A5B512D" w14:textId="402C0665" w:rsidR="005D1529" w:rsidRPr="005D1529" w:rsidRDefault="005D1529" w:rsidP="00EC0FEA">
      <w:pPr>
        <w:numPr>
          <w:ilvl w:val="1"/>
          <w:numId w:val="29"/>
        </w:numPr>
        <w:spacing w:line="276" w:lineRule="auto"/>
        <w:jc w:val="both"/>
        <w:outlineLvl w:val="1"/>
        <w:rPr>
          <w:rFonts w:ascii="Arial" w:eastAsiaTheme="minorHAnsi" w:hAnsi="Arial" w:cs="Arial"/>
          <w:sz w:val="22"/>
          <w:szCs w:val="22"/>
          <w:lang w:eastAsia="en-US"/>
        </w:rPr>
      </w:pPr>
      <w:r w:rsidRPr="005D1529">
        <w:rPr>
          <w:rFonts w:ascii="Arial" w:eastAsiaTheme="minorHAnsi" w:hAnsi="Arial" w:cs="Arial"/>
          <w:sz w:val="22"/>
          <w:szCs w:val="22"/>
          <w:lang w:eastAsia="en-US"/>
        </w:rPr>
        <w:t xml:space="preserve"> Sposób sporządzenia dokumentów elektronicznych musi być zgody z wymaganiami określonymi w rozporządzeniu Prezesa Rady Ministrów z dnia 30 grudnia 2020 r. w</w:t>
      </w:r>
      <w:r w:rsidR="001402CA">
        <w:rPr>
          <w:rFonts w:ascii="Arial" w:eastAsiaTheme="minorHAnsi" w:hAnsi="Arial" w:cs="Arial"/>
          <w:sz w:val="22"/>
          <w:szCs w:val="22"/>
          <w:lang w:eastAsia="en-US"/>
        </w:rPr>
        <w:t> </w:t>
      </w:r>
      <w:r w:rsidRPr="005D1529">
        <w:rPr>
          <w:rFonts w:ascii="Arial" w:eastAsiaTheme="minorHAnsi" w:hAnsi="Arial" w:cs="Arial"/>
          <w:sz w:val="22"/>
          <w:szCs w:val="22"/>
          <w:lang w:eastAsia="en-US"/>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ascii="Arial" w:eastAsiaTheme="minorHAnsi" w:hAnsi="Arial" w:cs="Arial"/>
          <w:sz w:val="22"/>
          <w:szCs w:val="22"/>
          <w:lang w:eastAsia="en-US"/>
        </w:rPr>
        <w:t xml:space="preserve"> </w:t>
      </w:r>
      <w:r w:rsidRPr="005D1529">
        <w:rPr>
          <w:rFonts w:ascii="Arial" w:eastAsiaTheme="minorHAnsi" w:hAnsi="Arial" w:cs="Arial"/>
          <w:sz w:val="22"/>
          <w:szCs w:val="22"/>
          <w:lang w:eastAsia="en-US"/>
        </w:rPr>
        <w:t>podmiotowych środków dowodowych oraz innych dokumentów lub oświadczeń, jakich może żądać zamawiający od wykonawcy (Dz. U. z 2020 poz. 2415).</w:t>
      </w:r>
    </w:p>
    <w:p w14:paraId="4CEC7B73" w14:textId="77777777" w:rsidR="00916000" w:rsidRDefault="00916000" w:rsidP="00916000">
      <w:pPr>
        <w:suppressAutoHyphens/>
        <w:spacing w:after="69" w:line="244" w:lineRule="auto"/>
        <w:ind w:left="426" w:hanging="284"/>
        <w:jc w:val="both"/>
        <w:rPr>
          <w:rFonts w:ascii="Calibri" w:eastAsia="Trebuchet MS" w:hAnsi="Calibri" w:cs="Calibri"/>
          <w:color w:val="000000"/>
          <w:szCs w:val="22"/>
        </w:rPr>
      </w:pPr>
    </w:p>
    <w:p w14:paraId="12E45FEB" w14:textId="4EC8F2BB" w:rsidR="000D69D0" w:rsidRPr="00067987" w:rsidRDefault="00B74441"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067987">
        <w:rPr>
          <w:rFonts w:ascii="Arial" w:hAnsi="Arial" w:cs="Arial"/>
          <w:b/>
          <w:color w:val="000000"/>
          <w:spacing w:val="-2"/>
          <w:sz w:val="22"/>
          <w:szCs w:val="22"/>
          <w:u w:val="double"/>
        </w:rPr>
        <w:t>SPOSÓB ORAZ TERMIN SKŁADANIA OFERT</w:t>
      </w:r>
      <w:r w:rsidR="00E53D1C" w:rsidRPr="00067987">
        <w:rPr>
          <w:rFonts w:ascii="Arial" w:hAnsi="Arial" w:cs="Arial"/>
          <w:b/>
          <w:color w:val="000000"/>
          <w:spacing w:val="-2"/>
          <w:sz w:val="22"/>
          <w:szCs w:val="22"/>
          <w:u w:val="double"/>
        </w:rPr>
        <w:t>:</w:t>
      </w:r>
    </w:p>
    <w:p w14:paraId="79B8094E" w14:textId="77777777" w:rsidR="001402CA" w:rsidRPr="001402CA" w:rsidRDefault="001402CA" w:rsidP="001402CA">
      <w:pPr>
        <w:pStyle w:val="Tekstpodstawowywcity"/>
        <w:tabs>
          <w:tab w:val="left" w:pos="284"/>
        </w:tabs>
        <w:spacing w:after="0" w:line="276" w:lineRule="auto"/>
        <w:ind w:left="284"/>
        <w:jc w:val="both"/>
        <w:rPr>
          <w:rFonts w:ascii="Arial" w:hAnsi="Arial" w:cs="Arial"/>
          <w:color w:val="000000"/>
          <w:spacing w:val="-2"/>
          <w:sz w:val="22"/>
          <w:szCs w:val="22"/>
          <w:highlight w:val="yellow"/>
        </w:rPr>
      </w:pPr>
    </w:p>
    <w:p w14:paraId="373667C1" w14:textId="37309DA3" w:rsidR="009A1564" w:rsidRPr="0053496B" w:rsidRDefault="009A1564" w:rsidP="00405009">
      <w:pPr>
        <w:pStyle w:val="Tekstpodstawowywcity"/>
        <w:numPr>
          <w:ilvl w:val="1"/>
          <w:numId w:val="9"/>
        </w:numPr>
        <w:tabs>
          <w:tab w:val="left" w:pos="284"/>
        </w:tabs>
        <w:spacing w:after="0" w:line="276" w:lineRule="auto"/>
        <w:ind w:left="284" w:hanging="284"/>
        <w:jc w:val="both"/>
        <w:rPr>
          <w:rFonts w:ascii="Arial" w:hAnsi="Arial" w:cs="Arial"/>
          <w:color w:val="000000"/>
          <w:spacing w:val="-2"/>
          <w:sz w:val="22"/>
          <w:szCs w:val="22"/>
        </w:rPr>
      </w:pPr>
      <w:r w:rsidRPr="009A1564">
        <w:rPr>
          <w:rFonts w:ascii="Arial" w:hAnsi="Arial" w:cs="Arial"/>
          <w:color w:val="000000"/>
          <w:spacing w:val="-2"/>
          <w:sz w:val="22"/>
          <w:szCs w:val="22"/>
        </w:rPr>
        <w:t xml:space="preserve">Ofertę wraz z wymaganymi załącznikami należy złożyć w terminie </w:t>
      </w:r>
      <w:r w:rsidRPr="0053496B">
        <w:rPr>
          <w:rFonts w:ascii="Arial" w:hAnsi="Arial" w:cs="Arial"/>
          <w:color w:val="000000"/>
          <w:spacing w:val="-2"/>
          <w:sz w:val="22"/>
          <w:szCs w:val="22"/>
        </w:rPr>
        <w:t xml:space="preserve">do </w:t>
      </w:r>
      <w:r w:rsidR="00696EE3" w:rsidRPr="0053496B">
        <w:rPr>
          <w:rFonts w:ascii="Arial" w:hAnsi="Arial" w:cs="Arial"/>
          <w:color w:val="000000"/>
          <w:spacing w:val="-2"/>
          <w:sz w:val="22"/>
          <w:szCs w:val="22"/>
          <w:lang w:val="pl-PL"/>
        </w:rPr>
        <w:t>0</w:t>
      </w:r>
      <w:r w:rsidR="00C67AF2">
        <w:rPr>
          <w:rFonts w:ascii="Arial" w:hAnsi="Arial" w:cs="Arial"/>
          <w:color w:val="000000"/>
          <w:spacing w:val="-2"/>
          <w:sz w:val="22"/>
          <w:szCs w:val="22"/>
          <w:lang w:val="pl-PL"/>
        </w:rPr>
        <w:t>8</w:t>
      </w:r>
      <w:r w:rsidR="00696EE3" w:rsidRPr="0053496B">
        <w:rPr>
          <w:rFonts w:ascii="Arial" w:hAnsi="Arial" w:cs="Arial"/>
          <w:color w:val="000000"/>
          <w:spacing w:val="-2"/>
          <w:sz w:val="22"/>
          <w:szCs w:val="22"/>
          <w:lang w:val="pl-PL"/>
        </w:rPr>
        <w:t>.10.</w:t>
      </w:r>
      <w:r w:rsidRPr="0053496B">
        <w:rPr>
          <w:rFonts w:ascii="Arial" w:hAnsi="Arial" w:cs="Arial"/>
          <w:color w:val="000000"/>
          <w:spacing w:val="-2"/>
          <w:sz w:val="22"/>
          <w:szCs w:val="22"/>
        </w:rPr>
        <w:t>2021 r., do godz. 10:00.</w:t>
      </w:r>
    </w:p>
    <w:p w14:paraId="4469D40F" w14:textId="61E8B360" w:rsidR="00D8236D" w:rsidRPr="0053496B" w:rsidRDefault="00E14293"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color w:val="000000"/>
          <w:spacing w:val="-2"/>
          <w:sz w:val="22"/>
          <w:szCs w:val="22"/>
        </w:rPr>
        <w:t>Każdy Wykonawca może złożyć tylko jedną ofertę</w:t>
      </w:r>
      <w:r w:rsidR="00C821FA" w:rsidRPr="0053496B">
        <w:rPr>
          <w:rFonts w:ascii="Arial" w:hAnsi="Arial" w:cs="Arial"/>
          <w:color w:val="000000"/>
          <w:spacing w:val="-2"/>
          <w:sz w:val="22"/>
          <w:szCs w:val="22"/>
          <w:lang w:val="pl-PL"/>
        </w:rPr>
        <w:t xml:space="preserve"> w danej części zam</w:t>
      </w:r>
      <w:r w:rsidR="004D6A47" w:rsidRPr="0053496B">
        <w:rPr>
          <w:rFonts w:ascii="Arial" w:hAnsi="Arial" w:cs="Arial"/>
          <w:color w:val="000000"/>
          <w:spacing w:val="-2"/>
          <w:sz w:val="22"/>
          <w:szCs w:val="22"/>
          <w:lang w:val="pl-PL"/>
        </w:rPr>
        <w:t>ó</w:t>
      </w:r>
      <w:r w:rsidR="00C821FA" w:rsidRPr="0053496B">
        <w:rPr>
          <w:rFonts w:ascii="Arial" w:hAnsi="Arial" w:cs="Arial"/>
          <w:color w:val="000000"/>
          <w:spacing w:val="-2"/>
          <w:sz w:val="22"/>
          <w:szCs w:val="22"/>
          <w:lang w:val="pl-PL"/>
        </w:rPr>
        <w:t>wienia</w:t>
      </w:r>
      <w:r w:rsidR="004D6A47" w:rsidRPr="0053496B">
        <w:rPr>
          <w:rFonts w:ascii="Arial" w:hAnsi="Arial" w:cs="Arial"/>
          <w:color w:val="000000"/>
          <w:spacing w:val="-2"/>
          <w:sz w:val="22"/>
          <w:szCs w:val="22"/>
          <w:lang w:val="pl-PL"/>
        </w:rPr>
        <w:t>.</w:t>
      </w:r>
    </w:p>
    <w:p w14:paraId="2AF91E44" w14:textId="4453C192" w:rsidR="009D5293" w:rsidRPr="00916000" w:rsidRDefault="004F2945" w:rsidP="00405009">
      <w:pPr>
        <w:pStyle w:val="Tekstpodstawowywcity"/>
        <w:numPr>
          <w:ilvl w:val="1"/>
          <w:numId w:val="9"/>
        </w:numPr>
        <w:tabs>
          <w:tab w:val="left" w:pos="284"/>
        </w:tabs>
        <w:spacing w:after="0" w:line="276" w:lineRule="auto"/>
        <w:ind w:left="284" w:hanging="284"/>
        <w:jc w:val="both"/>
        <w:rPr>
          <w:rFonts w:ascii="Arial" w:hAnsi="Arial" w:cs="Arial"/>
          <w:b/>
          <w:color w:val="000000"/>
          <w:spacing w:val="-2"/>
          <w:sz w:val="22"/>
          <w:szCs w:val="22"/>
        </w:rPr>
      </w:pPr>
      <w:r w:rsidRPr="0053496B">
        <w:rPr>
          <w:rFonts w:ascii="Arial" w:hAnsi="Arial" w:cs="Arial"/>
          <w:b/>
          <w:sz w:val="22"/>
          <w:szCs w:val="22"/>
          <w:lang w:val="pl-PL"/>
        </w:rPr>
        <w:t>O</w:t>
      </w:r>
      <w:r w:rsidRPr="0053496B">
        <w:rPr>
          <w:rFonts w:ascii="Arial" w:hAnsi="Arial" w:cs="Arial"/>
          <w:b/>
          <w:sz w:val="22"/>
          <w:szCs w:val="22"/>
        </w:rPr>
        <w:t>fertę</w:t>
      </w:r>
      <w:r w:rsidR="004D6A47" w:rsidRPr="0053496B">
        <w:rPr>
          <w:rFonts w:ascii="Arial" w:hAnsi="Arial" w:cs="Arial"/>
          <w:b/>
          <w:sz w:val="22"/>
          <w:szCs w:val="22"/>
        </w:rPr>
        <w:t>, oświadczenie</w:t>
      </w:r>
      <w:r w:rsidR="006C601B" w:rsidRPr="0053496B">
        <w:rPr>
          <w:rFonts w:ascii="Arial" w:hAnsi="Arial" w:cs="Arial"/>
          <w:b/>
          <w:sz w:val="22"/>
          <w:szCs w:val="22"/>
          <w:lang w:val="pl-PL"/>
        </w:rPr>
        <w:t xml:space="preserve"> o niepodleganiu wykluczeniu </w:t>
      </w:r>
      <w:r w:rsidR="004D6A47" w:rsidRPr="0053496B">
        <w:rPr>
          <w:rFonts w:ascii="Arial" w:hAnsi="Arial" w:cs="Arial"/>
          <w:b/>
          <w:sz w:val="22"/>
          <w:szCs w:val="22"/>
        </w:rPr>
        <w:t>skła</w:t>
      </w:r>
      <w:r w:rsidR="009D5293" w:rsidRPr="0053496B">
        <w:rPr>
          <w:rFonts w:ascii="Arial" w:hAnsi="Arial" w:cs="Arial"/>
          <w:b/>
          <w:sz w:val="22"/>
          <w:szCs w:val="22"/>
        </w:rPr>
        <w:t>da</w:t>
      </w:r>
      <w:r w:rsidR="009D5293" w:rsidRPr="00F24129">
        <w:rPr>
          <w:rFonts w:ascii="Arial" w:hAnsi="Arial" w:cs="Arial"/>
          <w:b/>
          <w:sz w:val="22"/>
          <w:szCs w:val="22"/>
        </w:rPr>
        <w:t xml:space="preserve"> się</w:t>
      </w:r>
      <w:r w:rsidR="00F24129">
        <w:rPr>
          <w:rFonts w:ascii="Arial" w:hAnsi="Arial" w:cs="Arial"/>
          <w:b/>
          <w:sz w:val="22"/>
          <w:szCs w:val="22"/>
          <w:lang w:val="pl-PL"/>
        </w:rPr>
        <w:t xml:space="preserve"> </w:t>
      </w:r>
      <w:r w:rsidR="00F24129" w:rsidRPr="004F2945">
        <w:rPr>
          <w:rFonts w:ascii="Arial" w:hAnsi="Arial" w:cs="Arial"/>
          <w:sz w:val="22"/>
          <w:szCs w:val="22"/>
          <w:lang w:val="pl-PL"/>
        </w:rPr>
        <w:t>(</w:t>
      </w:r>
      <w:r w:rsidR="009D5293" w:rsidRPr="00F24129">
        <w:rPr>
          <w:rFonts w:ascii="Arial" w:hAnsi="Arial" w:cs="Arial"/>
          <w:b/>
          <w:sz w:val="22"/>
          <w:szCs w:val="22"/>
        </w:rPr>
        <w:t>pod rygorem nieważności</w:t>
      </w:r>
      <w:r w:rsidR="009D5293" w:rsidRPr="00F24129">
        <w:rPr>
          <w:rFonts w:ascii="Arial" w:hAnsi="Arial" w:cs="Arial"/>
          <w:b/>
          <w:sz w:val="22"/>
          <w:szCs w:val="22"/>
          <w:lang w:val="pl-PL"/>
        </w:rPr>
        <w:t>:</w:t>
      </w:r>
    </w:p>
    <w:p w14:paraId="320ACFE0" w14:textId="77777777" w:rsidR="00916000" w:rsidRPr="00F24129" w:rsidRDefault="00916000" w:rsidP="00E82CB0">
      <w:pPr>
        <w:pStyle w:val="Tekstpodstawowywcity"/>
        <w:tabs>
          <w:tab w:val="left" w:pos="284"/>
        </w:tabs>
        <w:spacing w:after="0" w:line="276" w:lineRule="auto"/>
        <w:ind w:left="284"/>
        <w:jc w:val="both"/>
        <w:rPr>
          <w:rFonts w:ascii="Arial" w:hAnsi="Arial" w:cs="Arial"/>
          <w:b/>
          <w:color w:val="000000"/>
          <w:spacing w:val="-2"/>
          <w:sz w:val="22"/>
          <w:szCs w:val="22"/>
        </w:rPr>
      </w:pPr>
    </w:p>
    <w:p w14:paraId="63D58E8D" w14:textId="77777777" w:rsidR="00916000" w:rsidRDefault="004D6A47" w:rsidP="00405009">
      <w:pPr>
        <w:pStyle w:val="Tekstpodstawowywcity"/>
        <w:numPr>
          <w:ilvl w:val="0"/>
          <w:numId w:val="17"/>
        </w:numPr>
        <w:tabs>
          <w:tab w:val="left" w:pos="284"/>
        </w:tabs>
        <w:spacing w:after="0" w:line="276" w:lineRule="auto"/>
        <w:rPr>
          <w:rFonts w:ascii="Arial" w:hAnsi="Arial" w:cs="Arial"/>
          <w:sz w:val="22"/>
          <w:szCs w:val="22"/>
        </w:rPr>
      </w:pPr>
      <w:r w:rsidRPr="00F24129">
        <w:rPr>
          <w:rFonts w:ascii="Arial" w:hAnsi="Arial" w:cs="Arial"/>
          <w:b/>
          <w:sz w:val="22"/>
          <w:szCs w:val="22"/>
        </w:rPr>
        <w:t xml:space="preserve">w formie elektronicznej </w:t>
      </w:r>
      <w:r w:rsidR="009D5293" w:rsidRPr="00F24129">
        <w:rPr>
          <w:rFonts w:ascii="Arial" w:hAnsi="Arial" w:cs="Arial"/>
          <w:sz w:val="22"/>
          <w:szCs w:val="22"/>
          <w:lang w:val="pl-PL"/>
        </w:rPr>
        <w:t>(podpisanej kwalifikowanym podpisem elektronicznym</w:t>
      </w:r>
      <w:r w:rsidR="00F24129">
        <w:rPr>
          <w:rFonts w:ascii="Arial" w:hAnsi="Arial" w:cs="Arial"/>
          <w:sz w:val="22"/>
          <w:szCs w:val="22"/>
          <w:lang w:val="pl-PL"/>
        </w:rPr>
        <w:t>)</w:t>
      </w:r>
      <w:r w:rsidR="00916000" w:rsidRPr="00916000">
        <w:rPr>
          <w:rFonts w:ascii="Arial" w:hAnsi="Arial" w:cs="Arial"/>
          <w:sz w:val="22"/>
          <w:szCs w:val="22"/>
        </w:rPr>
        <w:t xml:space="preserve"> </w:t>
      </w:r>
      <w:r w:rsidR="00916000" w:rsidRPr="00F24129">
        <w:rPr>
          <w:rFonts w:ascii="Arial" w:hAnsi="Arial" w:cs="Arial"/>
          <w:sz w:val="22"/>
          <w:szCs w:val="22"/>
        </w:rPr>
        <w:t>lub</w:t>
      </w:r>
    </w:p>
    <w:p w14:paraId="04E8EDEA" w14:textId="77777777" w:rsidR="004D6A47" w:rsidRPr="00F24129" w:rsidRDefault="004D6A47" w:rsidP="00405009">
      <w:pPr>
        <w:pStyle w:val="Tekstpodstawowywcity"/>
        <w:numPr>
          <w:ilvl w:val="0"/>
          <w:numId w:val="17"/>
        </w:numPr>
        <w:tabs>
          <w:tab w:val="left" w:pos="284"/>
        </w:tabs>
        <w:spacing w:after="0" w:line="276" w:lineRule="auto"/>
        <w:jc w:val="both"/>
        <w:rPr>
          <w:rFonts w:ascii="Arial" w:hAnsi="Arial" w:cs="Arial"/>
          <w:b/>
          <w:sz w:val="22"/>
          <w:szCs w:val="22"/>
        </w:rPr>
      </w:pPr>
      <w:r w:rsidRPr="00F24129">
        <w:rPr>
          <w:rFonts w:ascii="Arial" w:hAnsi="Arial" w:cs="Arial"/>
          <w:b/>
          <w:sz w:val="22"/>
          <w:szCs w:val="22"/>
        </w:rPr>
        <w:t>w postaci elektronicznej opatrzonej podpisem zaufanym lub podpisem osobistym.</w:t>
      </w:r>
    </w:p>
    <w:p w14:paraId="76FBD04B" w14:textId="77777777" w:rsidR="00F24129" w:rsidRPr="00F95E80" w:rsidRDefault="00F24129" w:rsidP="00E82CB0">
      <w:pPr>
        <w:pStyle w:val="Tekstpodstawowywcity"/>
        <w:spacing w:after="0" w:line="276" w:lineRule="auto"/>
        <w:ind w:left="0"/>
        <w:jc w:val="both"/>
        <w:rPr>
          <w:rFonts w:asciiTheme="minorHAnsi" w:hAnsiTheme="minorHAnsi"/>
          <w:b/>
          <w:color w:val="000000"/>
          <w:spacing w:val="-2"/>
          <w:sz w:val="22"/>
          <w:szCs w:val="22"/>
        </w:rPr>
      </w:pPr>
    </w:p>
    <w:p w14:paraId="3572C67B" w14:textId="77777777" w:rsidR="00F95E80" w:rsidRPr="00F95E80" w:rsidRDefault="00F95E80" w:rsidP="00E82CB0">
      <w:pPr>
        <w:keepNext/>
        <w:spacing w:line="276" w:lineRule="auto"/>
        <w:jc w:val="both"/>
        <w:rPr>
          <w:sz w:val="22"/>
          <w:szCs w:val="22"/>
        </w:rPr>
      </w:pPr>
      <w:r w:rsidRPr="00F95E80">
        <w:rPr>
          <w:rFonts w:ascii="Arial" w:eastAsia="Times" w:hAnsi="Arial" w:cs="Arial"/>
          <w:sz w:val="22"/>
          <w:szCs w:val="22"/>
          <w:u w:val="single"/>
        </w:rPr>
        <w:lastRenderedPageBreak/>
        <w:t>Podpis zaufany</w:t>
      </w:r>
      <w:r w:rsidRPr="00F95E80">
        <w:rPr>
          <w:rFonts w:ascii="Arial" w:eastAsia="Times" w:hAnsi="Arial" w:cs="Arial"/>
          <w:sz w:val="22"/>
          <w:szCs w:val="22"/>
        </w:rPr>
        <w:t xml:space="preserve"> – ustawa z dnia 17 lutego 2005 r. o informatyzacji działalności podmiotów realizujących zadania publiczne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 </w:t>
      </w:r>
      <w:r w:rsidR="005D4DA3">
        <w:rPr>
          <w:rFonts w:ascii="Arial" w:eastAsia="Times" w:hAnsi="Arial" w:cs="Arial"/>
          <w:sz w:val="22"/>
          <w:szCs w:val="22"/>
        </w:rPr>
        <w:t>670</w:t>
      </w:r>
      <w:r w:rsidRPr="00F95E80">
        <w:rPr>
          <w:rFonts w:ascii="Arial" w:eastAsia="Times" w:hAnsi="Arial" w:cs="Arial"/>
          <w:sz w:val="22"/>
          <w:szCs w:val="22"/>
        </w:rPr>
        <w:t>, z późn.zm.)</w:t>
      </w:r>
    </w:p>
    <w:p w14:paraId="0F3532A1" w14:textId="5C35D6E7" w:rsidR="00F95E80" w:rsidRDefault="00F95E80" w:rsidP="00E82CB0">
      <w:pPr>
        <w:keepNext/>
        <w:spacing w:line="276" w:lineRule="auto"/>
        <w:jc w:val="both"/>
        <w:rPr>
          <w:rFonts w:ascii="Arial" w:eastAsia="Times" w:hAnsi="Arial" w:cs="Arial"/>
          <w:sz w:val="22"/>
          <w:szCs w:val="22"/>
        </w:rPr>
      </w:pPr>
      <w:r w:rsidRPr="00F95E80">
        <w:rPr>
          <w:rFonts w:ascii="Arial" w:eastAsia="Times" w:hAnsi="Arial" w:cs="Arial"/>
          <w:sz w:val="22"/>
          <w:szCs w:val="22"/>
          <w:u w:val="single"/>
        </w:rPr>
        <w:t>Podpis osobisty</w:t>
      </w:r>
      <w:r w:rsidRPr="00F95E80">
        <w:rPr>
          <w:rFonts w:ascii="Arial" w:eastAsia="Times" w:hAnsi="Arial" w:cs="Arial"/>
          <w:sz w:val="22"/>
          <w:szCs w:val="22"/>
        </w:rPr>
        <w:t xml:space="preserve"> – ustawa z dnia 6 sierpnia 2010 r. o dowodach osobistych (tekst jednolity</w:t>
      </w:r>
      <w:r w:rsidR="005D4DA3">
        <w:rPr>
          <w:rFonts w:ascii="Arial" w:eastAsia="Times" w:hAnsi="Arial" w:cs="Arial"/>
          <w:sz w:val="22"/>
          <w:szCs w:val="22"/>
        </w:rPr>
        <w:t>:</w:t>
      </w:r>
      <w:r w:rsidRPr="00F95E80">
        <w:rPr>
          <w:rFonts w:ascii="Arial" w:eastAsia="Times" w:hAnsi="Arial" w:cs="Arial"/>
          <w:sz w:val="22"/>
          <w:szCs w:val="22"/>
        </w:rPr>
        <w:t xml:space="preserve"> Dz.U. z 202</w:t>
      </w:r>
      <w:r w:rsidR="005D4DA3">
        <w:rPr>
          <w:rFonts w:ascii="Arial" w:eastAsia="Times" w:hAnsi="Arial" w:cs="Arial"/>
          <w:sz w:val="22"/>
          <w:szCs w:val="22"/>
        </w:rPr>
        <w:t>1</w:t>
      </w:r>
      <w:r w:rsidRPr="00F95E80">
        <w:rPr>
          <w:rFonts w:ascii="Arial" w:eastAsia="Times" w:hAnsi="Arial" w:cs="Arial"/>
          <w:sz w:val="22"/>
          <w:szCs w:val="22"/>
        </w:rPr>
        <w:t xml:space="preserve"> r. poz.</w:t>
      </w:r>
      <w:r w:rsidR="005D4DA3">
        <w:rPr>
          <w:rFonts w:ascii="Arial" w:eastAsia="Times" w:hAnsi="Arial" w:cs="Arial"/>
          <w:sz w:val="22"/>
          <w:szCs w:val="22"/>
        </w:rPr>
        <w:t>816</w:t>
      </w:r>
      <w:r w:rsidRPr="00F95E80">
        <w:rPr>
          <w:rFonts w:ascii="Arial" w:eastAsia="Times" w:hAnsi="Arial" w:cs="Arial"/>
          <w:sz w:val="22"/>
          <w:szCs w:val="22"/>
        </w:rPr>
        <w:t xml:space="preserve"> z późn.zm.)</w:t>
      </w:r>
    </w:p>
    <w:p w14:paraId="18824618" w14:textId="5733162E" w:rsidR="00FC5882" w:rsidRPr="00DB0781" w:rsidRDefault="00FC5882"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składa ofertę o dopuszczenie do udziału w postępowaniu, za pośrednictwem „Formularza do złożenia, zmiany, wycofania oferty</w:t>
      </w:r>
      <w:r w:rsidR="00DB0781" w:rsidRPr="00DB0781">
        <w:rPr>
          <w:rFonts w:ascii="Arial" w:hAnsi="Arial" w:cs="Arial"/>
          <w:sz w:val="22"/>
          <w:szCs w:val="22"/>
          <w:lang w:val="pl-PL"/>
        </w:rPr>
        <w:t xml:space="preserve"> </w:t>
      </w:r>
      <w:r w:rsidRPr="00DB0781">
        <w:rPr>
          <w:rFonts w:ascii="Arial" w:hAnsi="Arial" w:cs="Arial"/>
          <w:sz w:val="22"/>
          <w:szCs w:val="22"/>
        </w:rPr>
        <w:t>lub wniosku” dostępnego na ePUAP i</w:t>
      </w:r>
      <w:r w:rsidR="001402CA">
        <w:rPr>
          <w:rFonts w:ascii="Arial" w:hAnsi="Arial" w:cs="Arial"/>
          <w:sz w:val="22"/>
          <w:szCs w:val="22"/>
          <w:lang w:val="pl-PL"/>
        </w:rPr>
        <w:t> </w:t>
      </w:r>
      <w:r w:rsidRPr="00DB0781">
        <w:rPr>
          <w:rFonts w:ascii="Arial" w:hAnsi="Arial" w:cs="Arial"/>
          <w:sz w:val="22"/>
          <w:szCs w:val="22"/>
        </w:rPr>
        <w:t>udostępnionego również na miniPortalu.</w:t>
      </w:r>
      <w:r w:rsidR="00DB0781" w:rsidRPr="00DB0781">
        <w:rPr>
          <w:rFonts w:ascii="Arial" w:hAnsi="Arial" w:cs="Arial"/>
          <w:sz w:val="22"/>
          <w:szCs w:val="22"/>
          <w:lang w:val="pl-PL"/>
        </w:rPr>
        <w:t xml:space="preserve"> </w:t>
      </w:r>
      <w:r w:rsidRPr="00DB0781">
        <w:rPr>
          <w:rFonts w:ascii="Arial" w:hAnsi="Arial" w:cs="Arial"/>
          <w:sz w:val="22"/>
          <w:szCs w:val="22"/>
        </w:rPr>
        <w:t>Funkcjonalność do zaszyfrowania oferty przez Wykonawcę jest dostępna dla</w:t>
      </w:r>
      <w:r w:rsidR="00DB0781" w:rsidRPr="00DB0781">
        <w:rPr>
          <w:rFonts w:ascii="Arial" w:hAnsi="Arial" w:cs="Arial"/>
          <w:sz w:val="22"/>
          <w:szCs w:val="22"/>
          <w:lang w:val="pl-PL"/>
        </w:rPr>
        <w:t xml:space="preserve"> </w:t>
      </w:r>
      <w:r w:rsidR="00FC4A47">
        <w:rPr>
          <w:rFonts w:ascii="Arial" w:hAnsi="Arial" w:cs="Arial"/>
          <w:sz w:val="22"/>
          <w:szCs w:val="22"/>
          <w:lang w:val="pl-PL"/>
        </w:rPr>
        <w:t>W</w:t>
      </w:r>
      <w:r w:rsidRPr="00DB0781">
        <w:rPr>
          <w:rFonts w:ascii="Arial" w:hAnsi="Arial" w:cs="Arial"/>
          <w:sz w:val="22"/>
          <w:szCs w:val="22"/>
        </w:rPr>
        <w:t>ykonawców na miniPortalu, w szczegółach danego postępowania. W formularzu</w:t>
      </w:r>
      <w:r w:rsidR="00DB0781" w:rsidRPr="00DB0781">
        <w:rPr>
          <w:rFonts w:ascii="Arial" w:hAnsi="Arial" w:cs="Arial"/>
          <w:sz w:val="22"/>
          <w:szCs w:val="22"/>
          <w:lang w:val="pl-PL"/>
        </w:rPr>
        <w:t xml:space="preserve"> </w:t>
      </w:r>
      <w:r w:rsidRPr="00DB0781">
        <w:rPr>
          <w:rFonts w:ascii="Arial" w:hAnsi="Arial" w:cs="Arial"/>
          <w:sz w:val="22"/>
          <w:szCs w:val="22"/>
        </w:rPr>
        <w:t>oferty Wykonawca zobowiązany jest podać adres skrzynki ePUAP, na którym</w:t>
      </w:r>
      <w:r w:rsidR="00DB0781">
        <w:rPr>
          <w:rFonts w:ascii="Arial" w:hAnsi="Arial" w:cs="Arial"/>
          <w:sz w:val="22"/>
          <w:szCs w:val="22"/>
          <w:lang w:val="pl-PL"/>
        </w:rPr>
        <w:t xml:space="preserve"> </w:t>
      </w:r>
      <w:r w:rsidRPr="00DB0781">
        <w:rPr>
          <w:rFonts w:ascii="Arial" w:hAnsi="Arial" w:cs="Arial"/>
          <w:sz w:val="22"/>
          <w:szCs w:val="22"/>
        </w:rPr>
        <w:t>prowadzona będzie korespondencja związana z postępowaniem.</w:t>
      </w:r>
    </w:p>
    <w:p w14:paraId="2C1B9DAF" w14:textId="5F6772AF"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Ofertę należy sporządzić w języku polskim.</w:t>
      </w:r>
    </w:p>
    <w:p w14:paraId="6A95B8C0" w14:textId="1E5FF0B2"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Sposób złożenia oferty, w tym zaszyfrowania oferty opisany został w „Instrukcji użytkownika”, dostępnej na stronie: </w:t>
      </w:r>
      <w:hyperlink r:id="rId12" w:history="1">
        <w:r w:rsidRPr="00DB0781">
          <w:rPr>
            <w:rFonts w:ascii="Arial" w:hAnsi="Arial" w:cs="Arial"/>
            <w:sz w:val="22"/>
            <w:szCs w:val="22"/>
          </w:rPr>
          <w:t>https://miniportal.uzp.gov.pl/</w:t>
        </w:r>
      </w:hyperlink>
    </w:p>
    <w:p w14:paraId="0CDD86E1" w14:textId="69BAFA6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646F46">
        <w:rPr>
          <w:rFonts w:ascii="Arial" w:hAnsi="Arial" w:cs="Arial"/>
          <w:sz w:val="22"/>
          <w:szCs w:val="22"/>
          <w:lang w:val="pl-PL"/>
        </w:rPr>
        <w:t xml:space="preserve"> W</w:t>
      </w:r>
      <w:r w:rsidRPr="00DB0781">
        <w:rPr>
          <w:rFonts w:ascii="Arial" w:hAnsi="Arial" w:cs="Arial"/>
          <w:sz w:val="22"/>
          <w:szCs w:val="22"/>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298C1326" w14:textId="7146AA5D"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 xml:space="preserve">Do oferty należy dołączyć oświadczenie o niepodleganiu wykluczeniu, spełnianiu warunków udziału w postępowaniu, w zakresie wskazanym w </w:t>
      </w:r>
      <w:r w:rsidR="00876CB2">
        <w:rPr>
          <w:rFonts w:ascii="Arial" w:hAnsi="Arial" w:cs="Arial"/>
          <w:sz w:val="22"/>
          <w:szCs w:val="22"/>
          <w:lang w:val="pl-PL"/>
        </w:rPr>
        <w:t>SWZ</w:t>
      </w:r>
      <w:r w:rsidRPr="00DB0781">
        <w:rPr>
          <w:rFonts w:ascii="Arial" w:hAnsi="Arial" w:cs="Arial"/>
          <w:sz w:val="22"/>
          <w:szCs w:val="22"/>
        </w:rPr>
        <w:t>, w formie elektronicznej lub w</w:t>
      </w:r>
      <w:r w:rsidR="001402CA">
        <w:rPr>
          <w:rFonts w:ascii="Arial" w:hAnsi="Arial" w:cs="Arial"/>
          <w:sz w:val="22"/>
          <w:szCs w:val="22"/>
          <w:lang w:val="pl-PL"/>
        </w:rPr>
        <w:t> </w:t>
      </w:r>
      <w:r w:rsidRPr="00DB0781">
        <w:rPr>
          <w:rFonts w:ascii="Arial" w:hAnsi="Arial" w:cs="Arial"/>
          <w:sz w:val="22"/>
          <w:szCs w:val="22"/>
        </w:rPr>
        <w:t>postaci elektronicznej opatrzonej podpisem zaufanym lub podpisem osobistym, a</w:t>
      </w:r>
      <w:r w:rsidR="00646F46">
        <w:rPr>
          <w:rFonts w:ascii="Arial" w:hAnsi="Arial" w:cs="Arial"/>
          <w:sz w:val="22"/>
          <w:szCs w:val="22"/>
          <w:lang w:val="pl-PL"/>
        </w:rPr>
        <w:t> </w:t>
      </w:r>
      <w:r w:rsidRPr="00DB0781">
        <w:rPr>
          <w:rFonts w:ascii="Arial" w:hAnsi="Arial" w:cs="Arial"/>
          <w:sz w:val="22"/>
          <w:szCs w:val="22"/>
        </w:rPr>
        <w:t>następnie zaszyfrować wraz z plikami stanowiącymi ofertę</w:t>
      </w:r>
      <w:r w:rsidR="00557DB9">
        <w:rPr>
          <w:rFonts w:ascii="Arial" w:hAnsi="Arial" w:cs="Arial"/>
          <w:sz w:val="22"/>
          <w:szCs w:val="22"/>
          <w:lang w:val="pl-PL"/>
        </w:rPr>
        <w:t>.</w:t>
      </w:r>
    </w:p>
    <w:p w14:paraId="7DC74F20" w14:textId="77777777"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Oferta może być złożona tylko do upływu terminu składania ofert.</w:t>
      </w:r>
    </w:p>
    <w:p w14:paraId="623372E9" w14:textId="1BA530AA" w:rsidR="00DB0781" w:rsidRPr="00DB0781"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może przed upływem terminu do składania ofert wycofać ofertę za pośrednictwem „</w:t>
      </w:r>
      <w:r w:rsidRPr="0010677E">
        <w:rPr>
          <w:rFonts w:ascii="Arial" w:hAnsi="Arial" w:cs="Arial"/>
          <w:sz w:val="22"/>
          <w:szCs w:val="22"/>
        </w:rPr>
        <w:t xml:space="preserve">Formularza do złożenia, zmiany, wycofania oferty lub wniosku” </w:t>
      </w:r>
      <w:r w:rsidRPr="00DB0781">
        <w:rPr>
          <w:rFonts w:ascii="Arial" w:hAnsi="Arial" w:cs="Arial"/>
          <w:sz w:val="22"/>
          <w:szCs w:val="22"/>
        </w:rPr>
        <w:t>dostępnego na ePUAP i udostępnionego również na miniPortalu. Sposób wycofania oferty został opisany w „Instrukcji użytkownika” dostępnej na miniPortalu</w:t>
      </w:r>
      <w:r w:rsidR="004A39C3">
        <w:rPr>
          <w:rFonts w:ascii="Arial" w:hAnsi="Arial" w:cs="Arial"/>
          <w:sz w:val="22"/>
          <w:szCs w:val="22"/>
          <w:lang w:val="pl-PL"/>
        </w:rPr>
        <w:t>.</w:t>
      </w:r>
    </w:p>
    <w:p w14:paraId="7EF1E065" w14:textId="78E9A859" w:rsidR="002E7C75" w:rsidRPr="0010677E" w:rsidRDefault="00DB0781" w:rsidP="00405009">
      <w:pPr>
        <w:pStyle w:val="Tekstpodstawowywcity"/>
        <w:numPr>
          <w:ilvl w:val="1"/>
          <w:numId w:val="9"/>
        </w:numPr>
        <w:tabs>
          <w:tab w:val="left" w:pos="284"/>
        </w:tabs>
        <w:spacing w:after="0" w:line="276" w:lineRule="auto"/>
        <w:ind w:left="284" w:hanging="284"/>
        <w:jc w:val="both"/>
        <w:rPr>
          <w:rFonts w:ascii="Arial" w:hAnsi="Arial" w:cs="Arial"/>
          <w:sz w:val="22"/>
          <w:szCs w:val="22"/>
        </w:rPr>
      </w:pPr>
      <w:r w:rsidRPr="00DB0781">
        <w:rPr>
          <w:rFonts w:ascii="Arial" w:hAnsi="Arial" w:cs="Arial"/>
          <w:sz w:val="22"/>
          <w:szCs w:val="22"/>
        </w:rPr>
        <w:t>Wykonawca po upływie terminu do składania ofert nie może skutecznie</w:t>
      </w:r>
      <w:r w:rsidRPr="0010677E">
        <w:rPr>
          <w:rFonts w:ascii="Arial" w:hAnsi="Arial" w:cs="Arial"/>
          <w:sz w:val="22"/>
          <w:szCs w:val="22"/>
        </w:rPr>
        <w:t xml:space="preserve"> dokonać zmiany ani wycofać złożonej oferty.</w:t>
      </w:r>
    </w:p>
    <w:p w14:paraId="203A7137" w14:textId="77777777" w:rsidR="002E7C75" w:rsidRPr="005D0E29" w:rsidRDefault="002E7C75" w:rsidP="00E82CB0">
      <w:pPr>
        <w:pStyle w:val="Tekstpodstawowywcity"/>
        <w:tabs>
          <w:tab w:val="left" w:pos="284"/>
        </w:tabs>
        <w:spacing w:after="0" w:line="276" w:lineRule="auto"/>
        <w:ind w:left="284"/>
        <w:jc w:val="both"/>
        <w:rPr>
          <w:rFonts w:ascii="Arial" w:hAnsi="Arial" w:cs="Arial"/>
          <w:b/>
          <w:color w:val="000000"/>
          <w:spacing w:val="-2"/>
          <w:sz w:val="28"/>
          <w:szCs w:val="22"/>
        </w:rPr>
      </w:pPr>
    </w:p>
    <w:p w14:paraId="7D15FB75" w14:textId="3462A5A3" w:rsidR="009A51FE" w:rsidRPr="00E82CB0" w:rsidRDefault="00E82CB0"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OTWARCIE</w:t>
      </w:r>
      <w:r w:rsidRPr="00E82CB0">
        <w:rPr>
          <w:rFonts w:ascii="Arial" w:hAnsi="Arial" w:cs="Arial"/>
          <w:b/>
          <w:sz w:val="22"/>
          <w:szCs w:val="22"/>
          <w:u w:val="double"/>
        </w:rPr>
        <w:t xml:space="preserve"> OFERT:</w:t>
      </w:r>
    </w:p>
    <w:p w14:paraId="4F5CA559" w14:textId="77777777" w:rsidR="00416CB0" w:rsidRPr="00AA34DC" w:rsidRDefault="00416CB0" w:rsidP="00E24AC1">
      <w:pPr>
        <w:pStyle w:val="Tekstpodstawowywcity"/>
        <w:spacing w:after="0"/>
        <w:ind w:left="0"/>
        <w:jc w:val="both"/>
        <w:rPr>
          <w:rFonts w:asciiTheme="minorHAnsi" w:hAnsiTheme="minorHAnsi"/>
          <w:color w:val="000000"/>
          <w:spacing w:val="-2"/>
          <w:sz w:val="20"/>
          <w:vertAlign w:val="superscript"/>
        </w:rPr>
      </w:pPr>
    </w:p>
    <w:p w14:paraId="30BA9F78" w14:textId="390FECAE" w:rsidR="001027C1" w:rsidRPr="00E82CB0" w:rsidRDefault="002E7C75"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387B32">
        <w:rPr>
          <w:rFonts w:ascii="Arial" w:hAnsi="Arial" w:cs="Arial"/>
          <w:color w:val="000000"/>
          <w:spacing w:val="-2"/>
          <w:sz w:val="22"/>
          <w:szCs w:val="22"/>
        </w:rPr>
        <w:t xml:space="preserve">Otwarcie ofert </w:t>
      </w:r>
      <w:r w:rsidRPr="00387B32">
        <w:rPr>
          <w:rFonts w:ascii="Arial" w:hAnsi="Arial" w:cs="Arial"/>
          <w:color w:val="000000"/>
          <w:spacing w:val="-2"/>
          <w:sz w:val="22"/>
          <w:szCs w:val="22"/>
          <w:lang w:val="pl-PL"/>
        </w:rPr>
        <w:t xml:space="preserve">nastąpi w dniu, w którym upływa termin składania ofert, o godz. </w:t>
      </w:r>
      <w:r w:rsidR="0001311B">
        <w:rPr>
          <w:rFonts w:ascii="Arial" w:hAnsi="Arial" w:cs="Arial"/>
          <w:color w:val="000000"/>
          <w:spacing w:val="-2"/>
          <w:sz w:val="22"/>
          <w:szCs w:val="22"/>
          <w:lang w:val="pl-PL"/>
        </w:rPr>
        <w:t>12</w:t>
      </w:r>
      <w:r w:rsidR="008824F4">
        <w:rPr>
          <w:rFonts w:ascii="Arial" w:hAnsi="Arial" w:cs="Arial"/>
          <w:color w:val="000000"/>
          <w:spacing w:val="-2"/>
          <w:sz w:val="22"/>
          <w:szCs w:val="22"/>
          <w:lang w:val="pl-PL"/>
        </w:rPr>
        <w:t>:</w:t>
      </w:r>
      <w:r w:rsidR="00E82CB0">
        <w:rPr>
          <w:rFonts w:ascii="Arial" w:hAnsi="Arial" w:cs="Arial"/>
          <w:color w:val="000000"/>
          <w:spacing w:val="-2"/>
          <w:sz w:val="22"/>
          <w:szCs w:val="22"/>
          <w:lang w:val="pl-PL"/>
        </w:rPr>
        <w:t>00</w:t>
      </w:r>
      <w:r w:rsidR="008824F4">
        <w:rPr>
          <w:rFonts w:ascii="Arial" w:hAnsi="Arial" w:cs="Arial"/>
          <w:color w:val="000000"/>
          <w:spacing w:val="-2"/>
          <w:sz w:val="22"/>
          <w:szCs w:val="22"/>
          <w:lang w:val="pl-PL"/>
        </w:rPr>
        <w:t>.</w:t>
      </w:r>
    </w:p>
    <w:p w14:paraId="5BA1CE8B" w14:textId="1C4028C5" w:rsidR="00E82CB0" w:rsidRPr="00E82CB0" w:rsidRDefault="00E82CB0"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E82CB0">
        <w:rPr>
          <w:rFonts w:ascii="Arial" w:hAnsi="Arial" w:cs="Arial"/>
          <w:color w:val="000000"/>
          <w:spacing w:val="-2"/>
          <w:sz w:val="22"/>
          <w:szCs w:val="22"/>
        </w:rPr>
        <w:t>Otwarcie ofert następuje poprzez użycie mechanizmu do odszyfrowania ofert dostępnego po zalogowaniu w zakładce Deszyfrowanie na miniPortalu i następuje poprzez wskazanie pliku do odszyfrowania.</w:t>
      </w:r>
    </w:p>
    <w:p w14:paraId="2F0C605C"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W przypadku wystąpienia awarii systemu informatycznego, która spowoduje brak możliwości otwarcia ofert w terminie określonym przez Zamawiającego, otwarcie ofert następuje niezwłocznie po usunięciu awarii. W tej sytuacji Zamawiający poinformuje o zmianie terminu otwarcia ofert na stronie internetowej prowadzonego postępowania.</w:t>
      </w:r>
    </w:p>
    <w:p w14:paraId="08D9710F"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t>Zamawiający, niezwłocznie po otwarciu ofert, udostępni na stronie internetowej prowadzonego postępowania informacje o:</w:t>
      </w:r>
    </w:p>
    <w:p w14:paraId="18D2F271" w14:textId="77777777" w:rsidR="00557DB9" w:rsidRPr="00557DB9" w:rsidRDefault="00557DB9" w:rsidP="00EC0FEA">
      <w:pPr>
        <w:pStyle w:val="Tekstpodstawowywcity"/>
        <w:numPr>
          <w:ilvl w:val="0"/>
          <w:numId w:val="30"/>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nazwach albo imionach i nazwiskach oraz siedzibach lub miejscach prowadzonej działalności gospodarczej albo miejscach zamieszkania wykonawców, których oferty zostały otwarte;</w:t>
      </w:r>
    </w:p>
    <w:p w14:paraId="6FAB900C" w14:textId="77777777" w:rsidR="00557DB9" w:rsidRPr="00557DB9" w:rsidRDefault="00557DB9" w:rsidP="00EC0FEA">
      <w:pPr>
        <w:pStyle w:val="Tekstpodstawowywcity"/>
        <w:numPr>
          <w:ilvl w:val="0"/>
          <w:numId w:val="30"/>
        </w:numPr>
        <w:spacing w:after="0" w:line="276" w:lineRule="auto"/>
        <w:jc w:val="both"/>
        <w:rPr>
          <w:rFonts w:ascii="Arial" w:hAnsi="Arial" w:cs="Arial"/>
          <w:color w:val="000000"/>
          <w:spacing w:val="-2"/>
          <w:sz w:val="22"/>
          <w:szCs w:val="22"/>
        </w:rPr>
      </w:pPr>
      <w:r w:rsidRPr="00557DB9">
        <w:rPr>
          <w:rFonts w:ascii="Arial" w:hAnsi="Arial" w:cs="Arial"/>
          <w:color w:val="000000"/>
          <w:spacing w:val="-2"/>
          <w:sz w:val="22"/>
          <w:szCs w:val="22"/>
        </w:rPr>
        <w:t>cenach zawartych w ofertach.</w:t>
      </w:r>
    </w:p>
    <w:p w14:paraId="23C202A3" w14:textId="77777777" w:rsidR="00557DB9" w:rsidRPr="00557DB9" w:rsidRDefault="00557DB9" w:rsidP="00405009">
      <w:pPr>
        <w:pStyle w:val="Tekstpodstawowywcity"/>
        <w:numPr>
          <w:ilvl w:val="0"/>
          <w:numId w:val="3"/>
        </w:numPr>
        <w:spacing w:after="0" w:line="276" w:lineRule="auto"/>
        <w:ind w:left="284" w:hanging="284"/>
        <w:jc w:val="both"/>
        <w:rPr>
          <w:rFonts w:ascii="Arial" w:hAnsi="Arial" w:cs="Arial"/>
          <w:color w:val="000000"/>
          <w:spacing w:val="-2"/>
          <w:sz w:val="22"/>
          <w:szCs w:val="22"/>
        </w:rPr>
      </w:pPr>
      <w:r w:rsidRPr="00557DB9">
        <w:rPr>
          <w:rFonts w:ascii="Arial" w:hAnsi="Arial" w:cs="Arial"/>
          <w:color w:val="000000"/>
          <w:spacing w:val="-2"/>
          <w:sz w:val="22"/>
          <w:szCs w:val="22"/>
        </w:rPr>
        <w:lastRenderedPageBreak/>
        <w:t>Otwarcie ofert następuje poprzez użycie dedykowanej strony na miniPortalu i dokonywane jest poprzez odszyfrowanie ofert.</w:t>
      </w:r>
    </w:p>
    <w:p w14:paraId="6B6CDB95" w14:textId="77777777" w:rsidR="00C62304" w:rsidRPr="002639B2" w:rsidRDefault="00C62304" w:rsidP="00C62304">
      <w:pPr>
        <w:pStyle w:val="Tekstpodstawowywcity"/>
        <w:spacing w:after="0"/>
        <w:ind w:left="284"/>
        <w:jc w:val="both"/>
        <w:rPr>
          <w:rFonts w:ascii="Arial" w:hAnsi="Arial" w:cs="Arial"/>
          <w:color w:val="000000"/>
          <w:spacing w:val="-2"/>
          <w:sz w:val="22"/>
          <w:szCs w:val="22"/>
        </w:rPr>
      </w:pPr>
    </w:p>
    <w:p w14:paraId="4D175FA3" w14:textId="513200D9" w:rsidR="00C62304" w:rsidRPr="00E82CB0" w:rsidRDefault="00C6230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067987">
        <w:rPr>
          <w:rFonts w:ascii="Arial" w:hAnsi="Arial" w:cs="Arial"/>
          <w:b/>
          <w:color w:val="000000"/>
          <w:spacing w:val="-2"/>
          <w:sz w:val="22"/>
          <w:szCs w:val="22"/>
          <w:u w:val="double"/>
        </w:rPr>
        <w:t>TERMIN</w:t>
      </w:r>
      <w:r w:rsidRPr="00E82CB0">
        <w:rPr>
          <w:rFonts w:ascii="Arial" w:hAnsi="Arial" w:cs="Arial"/>
          <w:b/>
          <w:sz w:val="22"/>
          <w:szCs w:val="22"/>
          <w:u w:val="double"/>
        </w:rPr>
        <w:t xml:space="preserve"> ZWIĄZANIA OFERTĄ </w:t>
      </w:r>
    </w:p>
    <w:p w14:paraId="14BCC88F" w14:textId="77777777" w:rsidR="00C62304" w:rsidRPr="00D06B1A" w:rsidRDefault="00C62304" w:rsidP="00C62304">
      <w:pPr>
        <w:pStyle w:val="Akapitzlist"/>
        <w:ind w:left="0"/>
        <w:contextualSpacing w:val="0"/>
        <w:jc w:val="both"/>
        <w:rPr>
          <w:rFonts w:asciiTheme="minorHAnsi" w:hAnsiTheme="minorHAnsi"/>
          <w:b/>
          <w:color w:val="000000"/>
          <w:spacing w:val="-2"/>
        </w:rPr>
      </w:pPr>
    </w:p>
    <w:p w14:paraId="112EF899" w14:textId="196C0C49" w:rsidR="00515131" w:rsidRPr="00515131" w:rsidRDefault="00515131"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515131">
        <w:rPr>
          <w:rFonts w:ascii="Arial" w:eastAsia="Trebuchet MS" w:hAnsi="Arial" w:cs="Arial"/>
          <w:color w:val="000000"/>
          <w:sz w:val="22"/>
          <w:szCs w:val="22"/>
        </w:rPr>
        <w:t xml:space="preserve">Wykonawca pozostaje związany ofertą do </w:t>
      </w:r>
      <w:r w:rsidRPr="0053496B">
        <w:rPr>
          <w:rFonts w:ascii="Arial" w:eastAsia="Trebuchet MS" w:hAnsi="Arial" w:cs="Arial"/>
          <w:color w:val="000000"/>
          <w:sz w:val="22"/>
          <w:szCs w:val="22"/>
        </w:rPr>
        <w:t xml:space="preserve">dnia </w:t>
      </w:r>
      <w:r w:rsidR="000175B0" w:rsidRPr="0053496B">
        <w:rPr>
          <w:rFonts w:ascii="Arial" w:eastAsia="Trebuchet MS" w:hAnsi="Arial" w:cs="Arial"/>
          <w:color w:val="000000"/>
          <w:sz w:val="22"/>
          <w:szCs w:val="22"/>
        </w:rPr>
        <w:t xml:space="preserve"> </w:t>
      </w:r>
      <w:r w:rsidR="00416E55" w:rsidRPr="0053496B">
        <w:rPr>
          <w:rFonts w:ascii="Arial" w:eastAsia="Trebuchet MS" w:hAnsi="Arial" w:cs="Arial"/>
          <w:color w:val="000000"/>
          <w:sz w:val="22"/>
          <w:szCs w:val="22"/>
        </w:rPr>
        <w:t>0</w:t>
      </w:r>
      <w:r w:rsidR="009E7C9E">
        <w:rPr>
          <w:rFonts w:ascii="Arial" w:eastAsia="Trebuchet MS" w:hAnsi="Arial" w:cs="Arial"/>
          <w:color w:val="000000"/>
          <w:sz w:val="22"/>
          <w:szCs w:val="22"/>
        </w:rPr>
        <w:t>5</w:t>
      </w:r>
      <w:r w:rsidR="00416E55" w:rsidRPr="0053496B">
        <w:rPr>
          <w:rFonts w:ascii="Arial" w:eastAsia="Trebuchet MS" w:hAnsi="Arial" w:cs="Arial"/>
          <w:color w:val="000000"/>
          <w:sz w:val="22"/>
          <w:szCs w:val="22"/>
        </w:rPr>
        <w:t>.11.</w:t>
      </w:r>
      <w:r w:rsidR="008D3057" w:rsidRPr="0053496B">
        <w:rPr>
          <w:rFonts w:ascii="Arial" w:eastAsia="Trebuchet MS" w:hAnsi="Arial" w:cs="Arial"/>
          <w:color w:val="000000"/>
          <w:sz w:val="22"/>
          <w:szCs w:val="22"/>
        </w:rPr>
        <w:t>2021</w:t>
      </w:r>
      <w:r w:rsidRPr="0053496B">
        <w:rPr>
          <w:rFonts w:ascii="Arial" w:eastAsia="Trebuchet MS" w:hAnsi="Arial" w:cs="Arial"/>
          <w:color w:val="000000"/>
          <w:sz w:val="22"/>
          <w:szCs w:val="22"/>
        </w:rPr>
        <w:t xml:space="preserve"> r</w:t>
      </w:r>
      <w:r w:rsidR="004B2CCF" w:rsidRPr="0053496B">
        <w:rPr>
          <w:rFonts w:ascii="Arial" w:eastAsia="Trebuchet MS" w:hAnsi="Arial" w:cs="Arial"/>
          <w:color w:val="000000"/>
          <w:sz w:val="22"/>
          <w:szCs w:val="22"/>
        </w:rPr>
        <w:t>.</w:t>
      </w:r>
      <w:r w:rsidR="0025572D" w:rsidRPr="0053496B">
        <w:rPr>
          <w:rFonts w:ascii="Arial" w:eastAsia="Trebuchet MS" w:hAnsi="Arial" w:cs="Arial"/>
          <w:color w:val="000000"/>
          <w:sz w:val="22"/>
          <w:szCs w:val="22"/>
        </w:rPr>
        <w:t>,</w:t>
      </w:r>
      <w:r w:rsidRPr="0053496B">
        <w:rPr>
          <w:rFonts w:ascii="Arial" w:eastAsia="Trebuchet MS" w:hAnsi="Arial" w:cs="Arial"/>
          <w:color w:val="000000"/>
          <w:sz w:val="22"/>
          <w:szCs w:val="22"/>
        </w:rPr>
        <w:t xml:space="preserve"> jednak nie dłużej niż 30 dni od dnia upływu terminu składania ofert, przy czym pierwszym dniem</w:t>
      </w:r>
      <w:r w:rsidRPr="00515131">
        <w:rPr>
          <w:rFonts w:ascii="Arial" w:eastAsia="Trebuchet MS" w:hAnsi="Arial" w:cs="Arial"/>
          <w:color w:val="000000"/>
          <w:sz w:val="22"/>
          <w:szCs w:val="22"/>
        </w:rPr>
        <w:t xml:space="preserve"> terminu związania ofertą jest dzień, w którym upływa termin składania ofert.</w:t>
      </w:r>
    </w:p>
    <w:p w14:paraId="2966CF59" w14:textId="3CF2190A" w:rsidR="00C62304" w:rsidRPr="00916000"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W przypadku gdy wybór najkorzystniejszej oferty nie nastąpi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określonego w SWZ, Zamawiający przed upływem terminu związania ofert</w:t>
      </w:r>
      <w:r w:rsidR="00494C35">
        <w:rPr>
          <w:rFonts w:ascii="Arial" w:eastAsia="Trebuchet MS" w:hAnsi="Arial" w:cs="Arial"/>
          <w:color w:val="000000"/>
          <w:sz w:val="22"/>
          <w:szCs w:val="22"/>
        </w:rPr>
        <w:t>ą</w:t>
      </w:r>
      <w:r w:rsidRPr="00916000">
        <w:rPr>
          <w:rFonts w:ascii="Arial" w:eastAsia="Trebuchet MS" w:hAnsi="Arial" w:cs="Arial"/>
          <w:color w:val="000000"/>
          <w:sz w:val="22"/>
          <w:szCs w:val="22"/>
        </w:rPr>
        <w:t xml:space="preserve"> zwraca się jednokrotnie do Wykonawców o wyrażenie zgody na przedłużenie tego terminu o wskazywany przez niego okres, nie dłuższy niż 30 dni. </w:t>
      </w:r>
    </w:p>
    <w:p w14:paraId="682D420D" w14:textId="77777777" w:rsidR="00C62304" w:rsidRDefault="00C62304" w:rsidP="00405009">
      <w:pPr>
        <w:numPr>
          <w:ilvl w:val="0"/>
          <w:numId w:val="11"/>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916000">
        <w:rPr>
          <w:rFonts w:ascii="Arial" w:eastAsia="Trebuchet MS" w:hAnsi="Arial" w:cs="Arial"/>
          <w:color w:val="000000"/>
          <w:sz w:val="22"/>
          <w:szCs w:val="22"/>
        </w:rPr>
        <w:t xml:space="preserve">Przedłużenie terminu związania ofertą, o którym mowa w ust. 2, wymaga złożenia przez Wykonawcę pisemnego oświadczenia o wyrażeniu zgody na przedłużenie terminu związania ofertą. </w:t>
      </w:r>
    </w:p>
    <w:p w14:paraId="341DA8E5" w14:textId="77777777" w:rsidR="002639B2" w:rsidRPr="00AA34DC" w:rsidRDefault="002639B2" w:rsidP="002639B2">
      <w:pPr>
        <w:pStyle w:val="Tekstpodstawowywcity"/>
        <w:spacing w:after="0"/>
        <w:jc w:val="both"/>
        <w:rPr>
          <w:rFonts w:ascii="Arial" w:hAnsi="Arial" w:cs="Arial"/>
          <w:color w:val="000000"/>
          <w:spacing w:val="-2"/>
          <w:sz w:val="16"/>
          <w:szCs w:val="22"/>
        </w:rPr>
      </w:pPr>
    </w:p>
    <w:p w14:paraId="568334D7" w14:textId="6A7C1676" w:rsidR="001402CA" w:rsidRPr="00514FFF" w:rsidRDefault="000A063C" w:rsidP="00514FFF">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5B615D">
        <w:rPr>
          <w:rFonts w:ascii="Arial" w:hAnsi="Arial" w:cs="Arial"/>
          <w:b/>
          <w:sz w:val="22"/>
          <w:szCs w:val="22"/>
          <w:u w:val="double"/>
        </w:rPr>
        <w:t>SPOSÓB</w:t>
      </w:r>
      <w:r w:rsidR="009A51FE" w:rsidRPr="005B615D">
        <w:rPr>
          <w:rFonts w:ascii="Arial" w:hAnsi="Arial" w:cs="Arial"/>
          <w:b/>
          <w:sz w:val="22"/>
          <w:szCs w:val="22"/>
          <w:u w:val="double"/>
        </w:rPr>
        <w:t xml:space="preserve"> OBLICZENIA CENY OFERTY:</w:t>
      </w:r>
    </w:p>
    <w:p w14:paraId="6D7903EC" w14:textId="77777777" w:rsidR="00514FFF" w:rsidRPr="00514FFF" w:rsidRDefault="00514FFF" w:rsidP="00514FFF">
      <w:pPr>
        <w:pStyle w:val="Nagwek2"/>
        <w:keepNext w:val="0"/>
        <w:spacing w:line="276" w:lineRule="auto"/>
        <w:jc w:val="both"/>
        <w:rPr>
          <w:rFonts w:cs="Arial"/>
          <w:b w:val="0"/>
          <w:bCs/>
          <w:sz w:val="22"/>
          <w:szCs w:val="22"/>
        </w:rPr>
      </w:pPr>
    </w:p>
    <w:p w14:paraId="658102B6" w14:textId="2D3A80EE" w:rsidR="00514FFF" w:rsidRDefault="00514FFF" w:rsidP="00EC0FEA">
      <w:pPr>
        <w:pStyle w:val="Nagwek2"/>
        <w:keepNext w:val="0"/>
        <w:numPr>
          <w:ilvl w:val="0"/>
          <w:numId w:val="67"/>
        </w:numPr>
        <w:spacing w:line="276" w:lineRule="auto"/>
        <w:jc w:val="both"/>
        <w:rPr>
          <w:rFonts w:cs="Arial"/>
          <w:b w:val="0"/>
          <w:bCs/>
          <w:sz w:val="22"/>
          <w:szCs w:val="22"/>
        </w:rPr>
      </w:pPr>
      <w:r w:rsidRPr="00514FFF">
        <w:rPr>
          <w:rFonts w:cs="Arial"/>
          <w:b w:val="0"/>
          <w:bCs/>
          <w:sz w:val="22"/>
          <w:szCs w:val="22"/>
        </w:rPr>
        <w:t xml:space="preserve">Cenę należy rozumieć jako cenę w rozumieniu art. 3 ust. 1 pkt 1 i ust. 2 ustawy z dnia </w:t>
      </w:r>
      <w:r>
        <w:rPr>
          <w:rFonts w:cs="Arial"/>
          <w:b w:val="0"/>
          <w:bCs/>
          <w:sz w:val="22"/>
          <w:szCs w:val="22"/>
        </w:rPr>
        <w:br/>
      </w:r>
      <w:r w:rsidRPr="00514FFF">
        <w:rPr>
          <w:rFonts w:cs="Arial"/>
          <w:b w:val="0"/>
          <w:bCs/>
          <w:sz w:val="22"/>
          <w:szCs w:val="22"/>
        </w:rPr>
        <w:t>9 maja 2014 r. o informowaniu o cenach towarów i usług (tekst jednolity: Dz.U. z 2019 r., poz. 178).</w:t>
      </w:r>
    </w:p>
    <w:p w14:paraId="20C2048B" w14:textId="77777777" w:rsidR="00514FFF" w:rsidRPr="00514FFF" w:rsidRDefault="00514FFF" w:rsidP="00EC0FEA">
      <w:pPr>
        <w:pStyle w:val="Akapitzlist"/>
        <w:numPr>
          <w:ilvl w:val="0"/>
          <w:numId w:val="67"/>
        </w:numPr>
        <w:spacing w:line="276" w:lineRule="auto"/>
        <w:rPr>
          <w:rFonts w:ascii="Arial" w:hAnsi="Arial" w:cs="Arial"/>
          <w:sz w:val="22"/>
          <w:szCs w:val="22"/>
          <w:lang w:val="x-none"/>
        </w:rPr>
      </w:pPr>
      <w:r w:rsidRPr="00514FFF">
        <w:rPr>
          <w:rFonts w:ascii="Arial" w:hAnsi="Arial" w:cs="Arial"/>
          <w:sz w:val="22"/>
          <w:szCs w:val="22"/>
          <w:lang w:val="x-none"/>
        </w:rPr>
        <w:t>W ofercie Wykonawca zobowiązany jest podać cenę za wykonanie całego przedmiotu zamówienia w złotych polskich (PLN), z dokładnością do 1 grosza, tj. do dwóch miejsc po przecinku.</w:t>
      </w:r>
    </w:p>
    <w:p w14:paraId="54B7FB1D" w14:textId="77777777" w:rsidR="00514FFF" w:rsidRPr="00B13861" w:rsidRDefault="00514FFF" w:rsidP="00EC0FEA">
      <w:pPr>
        <w:pStyle w:val="Akapitzlist"/>
        <w:numPr>
          <w:ilvl w:val="0"/>
          <w:numId w:val="67"/>
        </w:numPr>
        <w:spacing w:line="276" w:lineRule="auto"/>
        <w:jc w:val="both"/>
        <w:rPr>
          <w:rFonts w:ascii="Arial" w:hAnsi="Arial" w:cs="Arial"/>
          <w:sz w:val="22"/>
          <w:szCs w:val="22"/>
          <w:lang w:val="x-none"/>
        </w:rPr>
      </w:pPr>
      <w:r w:rsidRPr="00514FFF">
        <w:rPr>
          <w:rFonts w:ascii="Arial" w:hAnsi="Arial" w:cs="Arial"/>
          <w:sz w:val="22"/>
          <w:szCs w:val="22"/>
          <w:lang w:val="x-none"/>
        </w:rPr>
        <w:t xml:space="preserve">Ocenie podlega CENA OFERTOWA BRUTTO, podana w Formularzu oferty, która musi uwzględniać wszelkie koszty niezbędne dla prawidłowego i pełnego wykonania zamówienia oraz wszelkie opłaty i podatki do których jest zobowiązany Wykonawca, </w:t>
      </w:r>
      <w:r w:rsidRPr="00B13861">
        <w:rPr>
          <w:rFonts w:ascii="Arial" w:hAnsi="Arial" w:cs="Arial"/>
          <w:sz w:val="22"/>
          <w:szCs w:val="22"/>
          <w:lang w:val="x-none"/>
        </w:rPr>
        <w:t>wynikające z obowiązujących przepisów.</w:t>
      </w:r>
    </w:p>
    <w:p w14:paraId="23E95E27" w14:textId="5BFAEC58" w:rsidR="00514FFF" w:rsidRDefault="00514FFF" w:rsidP="00EC0FEA">
      <w:pPr>
        <w:pStyle w:val="Akapitzlist"/>
        <w:numPr>
          <w:ilvl w:val="0"/>
          <w:numId w:val="67"/>
        </w:numPr>
        <w:spacing w:line="276" w:lineRule="auto"/>
        <w:jc w:val="both"/>
        <w:rPr>
          <w:rFonts w:ascii="Arial" w:hAnsi="Arial" w:cs="Arial"/>
          <w:sz w:val="22"/>
          <w:szCs w:val="22"/>
          <w:lang w:val="x-none"/>
        </w:rPr>
      </w:pPr>
      <w:r w:rsidRPr="00B13861">
        <w:rPr>
          <w:rFonts w:ascii="Arial" w:hAnsi="Arial" w:cs="Arial"/>
          <w:sz w:val="22"/>
          <w:szCs w:val="22"/>
          <w:lang w:val="x-none"/>
        </w:rPr>
        <w:t xml:space="preserve">Wykonawca zobowiązany jest podać ceny jednostkowe </w:t>
      </w:r>
      <w:r w:rsidR="00B13138" w:rsidRPr="00B13861">
        <w:rPr>
          <w:rFonts w:ascii="Arial" w:hAnsi="Arial" w:cs="Arial"/>
          <w:sz w:val="22"/>
          <w:szCs w:val="22"/>
        </w:rPr>
        <w:t>brutto</w:t>
      </w:r>
      <w:r w:rsidR="00261B63" w:rsidRPr="00B13861">
        <w:rPr>
          <w:rFonts w:ascii="Arial" w:hAnsi="Arial" w:cs="Arial"/>
          <w:sz w:val="22"/>
          <w:szCs w:val="22"/>
        </w:rPr>
        <w:t xml:space="preserve"> (z uwzględnieniem ewentualnego upustu)</w:t>
      </w:r>
      <w:r w:rsidRPr="00B13861">
        <w:rPr>
          <w:rFonts w:ascii="Arial" w:hAnsi="Arial" w:cs="Arial"/>
          <w:sz w:val="22"/>
          <w:szCs w:val="22"/>
          <w:lang w:val="x-none"/>
        </w:rPr>
        <w:t xml:space="preserve"> oferowanego asortymentu/usługi zgodnie z wymaganiami</w:t>
      </w:r>
      <w:r w:rsidRPr="00514FFF">
        <w:rPr>
          <w:rFonts w:ascii="Arial" w:hAnsi="Arial" w:cs="Arial"/>
          <w:sz w:val="22"/>
          <w:szCs w:val="22"/>
          <w:lang w:val="x-none"/>
        </w:rPr>
        <w:t xml:space="preserve"> Zamawiającego. Wartość </w:t>
      </w:r>
      <w:r w:rsidR="00B13138">
        <w:rPr>
          <w:rFonts w:ascii="Arial" w:hAnsi="Arial" w:cs="Arial"/>
          <w:sz w:val="22"/>
          <w:szCs w:val="22"/>
        </w:rPr>
        <w:t>BRUTTO</w:t>
      </w:r>
      <w:r w:rsidR="00261B63">
        <w:rPr>
          <w:rFonts w:ascii="Arial" w:hAnsi="Arial" w:cs="Arial"/>
          <w:sz w:val="22"/>
          <w:szCs w:val="22"/>
        </w:rPr>
        <w:t> </w:t>
      </w:r>
      <w:r w:rsidRPr="00514FFF">
        <w:rPr>
          <w:rFonts w:ascii="Arial" w:hAnsi="Arial" w:cs="Arial"/>
          <w:sz w:val="22"/>
          <w:szCs w:val="22"/>
          <w:lang w:val="x-none"/>
        </w:rPr>
        <w:t>wynika</w:t>
      </w:r>
      <w:r w:rsidR="00261B63">
        <w:rPr>
          <w:rFonts w:ascii="Arial" w:hAnsi="Arial" w:cs="Arial"/>
          <w:sz w:val="22"/>
          <w:szCs w:val="22"/>
        </w:rPr>
        <w:t xml:space="preserve"> </w:t>
      </w:r>
      <w:r w:rsidRPr="00514FFF">
        <w:rPr>
          <w:rFonts w:ascii="Arial" w:hAnsi="Arial" w:cs="Arial"/>
          <w:sz w:val="22"/>
          <w:szCs w:val="22"/>
          <w:lang w:val="x-none"/>
        </w:rPr>
        <w:t xml:space="preserve">z ceny jednostkowej </w:t>
      </w:r>
      <w:r w:rsidR="00B13138">
        <w:rPr>
          <w:rFonts w:ascii="Arial" w:hAnsi="Arial" w:cs="Arial"/>
          <w:sz w:val="22"/>
          <w:szCs w:val="22"/>
        </w:rPr>
        <w:t>brutto</w:t>
      </w:r>
      <w:r w:rsidRPr="00514FFF">
        <w:rPr>
          <w:rFonts w:ascii="Arial" w:hAnsi="Arial" w:cs="Arial"/>
          <w:sz w:val="22"/>
          <w:szCs w:val="22"/>
          <w:lang w:val="x-none"/>
        </w:rPr>
        <w:t xml:space="preserve"> pomnożonej </w:t>
      </w:r>
      <w:r w:rsidR="00B13138">
        <w:rPr>
          <w:rFonts w:ascii="Arial" w:hAnsi="Arial" w:cs="Arial"/>
          <w:sz w:val="22"/>
          <w:szCs w:val="22"/>
        </w:rPr>
        <w:t>przez</w:t>
      </w:r>
      <w:r w:rsidRPr="00514FFF">
        <w:rPr>
          <w:rFonts w:ascii="Arial" w:hAnsi="Arial" w:cs="Arial"/>
          <w:sz w:val="22"/>
          <w:szCs w:val="22"/>
          <w:lang w:val="x-none"/>
        </w:rPr>
        <w:t xml:space="preserve"> ilość </w:t>
      </w:r>
      <w:r w:rsidR="00B13138">
        <w:rPr>
          <w:rFonts w:ascii="Arial" w:hAnsi="Arial" w:cs="Arial"/>
          <w:sz w:val="22"/>
          <w:szCs w:val="22"/>
        </w:rPr>
        <w:t>jednostek</w:t>
      </w:r>
      <w:r w:rsidRPr="00514FFF">
        <w:rPr>
          <w:rFonts w:ascii="Arial" w:hAnsi="Arial" w:cs="Arial"/>
          <w:sz w:val="22"/>
          <w:szCs w:val="22"/>
          <w:lang w:val="x-none"/>
        </w:rPr>
        <w:t xml:space="preserve">. </w:t>
      </w:r>
    </w:p>
    <w:p w14:paraId="040227E8" w14:textId="636924AF" w:rsidR="00D15FE5" w:rsidRPr="00514FFF" w:rsidRDefault="00D15FE5" w:rsidP="00EC0FEA">
      <w:pPr>
        <w:pStyle w:val="Akapitzlist"/>
        <w:numPr>
          <w:ilvl w:val="0"/>
          <w:numId w:val="67"/>
        </w:numPr>
        <w:spacing w:line="276" w:lineRule="auto"/>
        <w:jc w:val="both"/>
        <w:rPr>
          <w:rFonts w:ascii="Arial" w:hAnsi="Arial" w:cs="Arial"/>
          <w:sz w:val="22"/>
          <w:szCs w:val="22"/>
          <w:lang w:val="x-none"/>
        </w:rPr>
      </w:pPr>
      <w:r>
        <w:rPr>
          <w:rFonts w:ascii="Arial" w:hAnsi="Arial" w:cs="Arial"/>
          <w:sz w:val="22"/>
          <w:szCs w:val="22"/>
        </w:rPr>
        <w:t>Cen</w:t>
      </w:r>
      <w:r w:rsidR="00AC6E7B">
        <w:rPr>
          <w:rFonts w:ascii="Arial" w:hAnsi="Arial" w:cs="Arial"/>
          <w:sz w:val="22"/>
          <w:szCs w:val="22"/>
        </w:rPr>
        <w:t>a</w:t>
      </w:r>
      <w:r>
        <w:rPr>
          <w:rFonts w:ascii="Arial" w:hAnsi="Arial" w:cs="Arial"/>
          <w:sz w:val="22"/>
          <w:szCs w:val="22"/>
        </w:rPr>
        <w:t xml:space="preserve"> jednostkow</w:t>
      </w:r>
      <w:r w:rsidR="00AC6E7B">
        <w:rPr>
          <w:rFonts w:ascii="Arial" w:hAnsi="Arial" w:cs="Arial"/>
          <w:sz w:val="22"/>
          <w:szCs w:val="22"/>
        </w:rPr>
        <w:t>a</w:t>
      </w:r>
      <w:r>
        <w:rPr>
          <w:rFonts w:ascii="Arial" w:hAnsi="Arial" w:cs="Arial"/>
          <w:sz w:val="22"/>
          <w:szCs w:val="22"/>
        </w:rPr>
        <w:t xml:space="preserve"> powinn</w:t>
      </w:r>
      <w:r w:rsidR="00AC6E7B">
        <w:rPr>
          <w:rFonts w:ascii="Arial" w:hAnsi="Arial" w:cs="Arial"/>
          <w:sz w:val="22"/>
          <w:szCs w:val="22"/>
        </w:rPr>
        <w:t>a</w:t>
      </w:r>
      <w:r>
        <w:rPr>
          <w:rFonts w:ascii="Arial" w:hAnsi="Arial" w:cs="Arial"/>
          <w:sz w:val="22"/>
          <w:szCs w:val="22"/>
        </w:rPr>
        <w:t xml:space="preserve"> być określon</w:t>
      </w:r>
      <w:r w:rsidR="00AC6E7B">
        <w:rPr>
          <w:rFonts w:ascii="Arial" w:hAnsi="Arial" w:cs="Arial"/>
          <w:sz w:val="22"/>
          <w:szCs w:val="22"/>
        </w:rPr>
        <w:t>a</w:t>
      </w:r>
      <w:r>
        <w:rPr>
          <w:rFonts w:ascii="Arial" w:hAnsi="Arial" w:cs="Arial"/>
          <w:sz w:val="22"/>
          <w:szCs w:val="22"/>
        </w:rPr>
        <w:t xml:space="preserve"> przez Wykonawcę z uwzględnieniem ewentualn</w:t>
      </w:r>
      <w:r w:rsidR="00AC6E7B">
        <w:rPr>
          <w:rFonts w:ascii="Arial" w:hAnsi="Arial" w:cs="Arial"/>
          <w:sz w:val="22"/>
          <w:szCs w:val="22"/>
        </w:rPr>
        <w:t>ego</w:t>
      </w:r>
      <w:r>
        <w:rPr>
          <w:rFonts w:ascii="Arial" w:hAnsi="Arial" w:cs="Arial"/>
          <w:sz w:val="22"/>
          <w:szCs w:val="22"/>
        </w:rPr>
        <w:t xml:space="preserve"> upust</w:t>
      </w:r>
      <w:r w:rsidR="00AC6E7B">
        <w:rPr>
          <w:rFonts w:ascii="Arial" w:hAnsi="Arial" w:cs="Arial"/>
          <w:sz w:val="22"/>
          <w:szCs w:val="22"/>
        </w:rPr>
        <w:t>u</w:t>
      </w:r>
      <w:r>
        <w:rPr>
          <w:rFonts w:ascii="Arial" w:hAnsi="Arial" w:cs="Arial"/>
          <w:sz w:val="22"/>
          <w:szCs w:val="22"/>
        </w:rPr>
        <w:t>.</w:t>
      </w:r>
    </w:p>
    <w:p w14:paraId="42DCCE8D" w14:textId="0C37E830" w:rsidR="00514FFF" w:rsidRPr="00514FFF" w:rsidRDefault="00514FFF" w:rsidP="00EC0FEA">
      <w:pPr>
        <w:pStyle w:val="Akapitzlist"/>
        <w:numPr>
          <w:ilvl w:val="0"/>
          <w:numId w:val="67"/>
        </w:numPr>
        <w:spacing w:line="276" w:lineRule="auto"/>
        <w:jc w:val="both"/>
        <w:rPr>
          <w:rFonts w:ascii="Arial" w:hAnsi="Arial" w:cs="Arial"/>
          <w:sz w:val="22"/>
          <w:szCs w:val="22"/>
          <w:lang w:val="x-none"/>
        </w:rPr>
      </w:pPr>
      <w:r w:rsidRPr="00514FFF">
        <w:rPr>
          <w:rFonts w:ascii="Arial" w:hAnsi="Arial" w:cs="Arial"/>
          <w:sz w:val="22"/>
          <w:szCs w:val="22"/>
          <w:lang w:val="x-none"/>
        </w:rPr>
        <w:t xml:space="preserve">W cenie należy uwzględnić wszystkie wymagania określone w niniejszej SWZ oraz wszelkie koszty, jakie poniesie Wykonawca z tytułu należytej oraz zgodnej </w:t>
      </w:r>
      <w:r>
        <w:rPr>
          <w:rFonts w:ascii="Arial" w:hAnsi="Arial" w:cs="Arial"/>
          <w:sz w:val="22"/>
          <w:szCs w:val="22"/>
          <w:lang w:val="x-none"/>
        </w:rPr>
        <w:br/>
      </w:r>
      <w:r w:rsidRPr="00514FFF">
        <w:rPr>
          <w:rFonts w:ascii="Arial" w:hAnsi="Arial" w:cs="Arial"/>
          <w:sz w:val="22"/>
          <w:szCs w:val="22"/>
          <w:lang w:val="x-none"/>
        </w:rPr>
        <w:t>z obowiązującymi przepisami realizacji przedmiotu zamówienia, a także wszystkie potencjalne ryzyka ekonomiczne, jakie mogą wystąpić przy realizacji przedmiotu zamówienia.</w:t>
      </w:r>
    </w:p>
    <w:p w14:paraId="001B8ABD" w14:textId="6FF66C6B" w:rsidR="00514FFF" w:rsidRPr="00514FFF" w:rsidRDefault="00514FFF" w:rsidP="00EC0FEA">
      <w:pPr>
        <w:pStyle w:val="Akapitzlist"/>
        <w:numPr>
          <w:ilvl w:val="0"/>
          <w:numId w:val="67"/>
        </w:numPr>
        <w:spacing w:line="276" w:lineRule="auto"/>
        <w:jc w:val="both"/>
        <w:rPr>
          <w:rFonts w:ascii="Arial" w:hAnsi="Arial" w:cs="Arial"/>
          <w:sz w:val="22"/>
          <w:szCs w:val="22"/>
          <w:lang w:val="x-none"/>
        </w:rPr>
      </w:pPr>
      <w:r w:rsidRPr="00514FFF">
        <w:rPr>
          <w:rFonts w:ascii="Arial" w:eastAsia="Trebuchet MS" w:hAnsi="Arial" w:cs="Arial"/>
          <w:color w:val="000000"/>
          <w:sz w:val="22"/>
          <w:szCs w:val="22"/>
        </w:rPr>
        <w:t>Rozliczenia między Zamawiającym a Wykonawcą prowadzone będą w złotych polskich</w:t>
      </w:r>
      <w:r>
        <w:rPr>
          <w:rFonts w:ascii="Arial" w:eastAsia="Trebuchet MS" w:hAnsi="Arial" w:cs="Arial"/>
          <w:color w:val="000000"/>
          <w:sz w:val="22"/>
          <w:szCs w:val="22"/>
        </w:rPr>
        <w:br/>
      </w:r>
      <w:r w:rsidRPr="00514FFF">
        <w:rPr>
          <w:rFonts w:ascii="Arial" w:eastAsia="Trebuchet MS" w:hAnsi="Arial" w:cs="Arial"/>
          <w:color w:val="000000"/>
          <w:sz w:val="22"/>
          <w:szCs w:val="22"/>
        </w:rPr>
        <w:t>z dokładnością do dwóch miejsc po przecinku.</w:t>
      </w:r>
    </w:p>
    <w:p w14:paraId="48F9F4C4" w14:textId="0B49148D" w:rsidR="00514FFF" w:rsidRDefault="00514FFF" w:rsidP="00EC0FEA">
      <w:pPr>
        <w:pStyle w:val="Akapitzlist"/>
        <w:numPr>
          <w:ilvl w:val="0"/>
          <w:numId w:val="67"/>
        </w:numPr>
        <w:spacing w:line="276" w:lineRule="auto"/>
        <w:rPr>
          <w:rFonts w:ascii="Arial" w:hAnsi="Arial" w:cs="Arial"/>
          <w:sz w:val="22"/>
          <w:szCs w:val="22"/>
          <w:lang w:val="x-none"/>
        </w:rPr>
      </w:pPr>
      <w:r w:rsidRPr="00514FFF">
        <w:rPr>
          <w:rFonts w:ascii="Arial" w:hAnsi="Arial" w:cs="Arial"/>
          <w:sz w:val="22"/>
          <w:szCs w:val="22"/>
          <w:lang w:val="x-none"/>
        </w:rPr>
        <w:t>Sposób zapłaty i rozliczenia za realizację niniejszego zamówienia, określone zostały we wzorze umowy.</w:t>
      </w:r>
    </w:p>
    <w:p w14:paraId="665374C6" w14:textId="77777777" w:rsidR="00514FFF" w:rsidRPr="00514FFF" w:rsidRDefault="00514FFF" w:rsidP="00EC0FEA">
      <w:pPr>
        <w:pStyle w:val="Akapitzlist"/>
        <w:numPr>
          <w:ilvl w:val="0"/>
          <w:numId w:val="67"/>
        </w:numPr>
        <w:spacing w:line="276" w:lineRule="auto"/>
        <w:jc w:val="both"/>
        <w:rPr>
          <w:rFonts w:ascii="Arial" w:hAnsi="Arial" w:cs="Arial"/>
          <w:sz w:val="22"/>
          <w:szCs w:val="22"/>
          <w:lang w:val="x-none"/>
        </w:rPr>
      </w:pPr>
      <w:r w:rsidRPr="00D1168C">
        <w:rPr>
          <w:rFonts w:ascii="Arial" w:hAnsi="Arial" w:cs="Arial"/>
          <w:sz w:val="22"/>
          <w:szCs w:val="22"/>
          <w:lang w:val="x-none"/>
        </w:rPr>
        <w:t>Zamawiający nie przewiduje</w:t>
      </w:r>
      <w:r w:rsidRPr="00514FFF">
        <w:rPr>
          <w:rFonts w:ascii="Arial" w:hAnsi="Arial" w:cs="Arial"/>
          <w:sz w:val="22"/>
          <w:szCs w:val="22"/>
          <w:lang w:val="x-none"/>
        </w:rPr>
        <w:t xml:space="preserve"> możliwości zmiany ceny ofertowej brutto, poza przypadkami opisanymi we wzorze umowy.</w:t>
      </w:r>
    </w:p>
    <w:p w14:paraId="1CAF0F04" w14:textId="77777777" w:rsidR="00514FFF" w:rsidRPr="00514FFF" w:rsidRDefault="00514FFF" w:rsidP="00EC0FEA">
      <w:pPr>
        <w:pStyle w:val="Akapitzlist"/>
        <w:numPr>
          <w:ilvl w:val="0"/>
          <w:numId w:val="67"/>
        </w:numPr>
        <w:spacing w:line="276" w:lineRule="auto"/>
        <w:jc w:val="both"/>
        <w:rPr>
          <w:rFonts w:ascii="Arial" w:hAnsi="Arial" w:cs="Arial"/>
          <w:sz w:val="22"/>
          <w:szCs w:val="22"/>
          <w:lang w:val="x-none"/>
        </w:rPr>
      </w:pPr>
      <w:r w:rsidRPr="00514FFF">
        <w:rPr>
          <w:rFonts w:ascii="Arial" w:hAnsi="Arial" w:cs="Arial"/>
          <w:sz w:val="22"/>
          <w:szCs w:val="22"/>
          <w:lang w:val="x-none"/>
        </w:rPr>
        <w:t>Wykonawca zobowiązany jest zastosować stawkę VAT zgodnie z obowiązującymi przepisami ustawy z 11 marca 2004 r. o  podatku od towarów i usług.</w:t>
      </w:r>
    </w:p>
    <w:p w14:paraId="27EC6275" w14:textId="247C1AE2" w:rsidR="00514FFF" w:rsidRPr="00514FFF" w:rsidRDefault="00514FFF" w:rsidP="00EC0FEA">
      <w:pPr>
        <w:pStyle w:val="Akapitzlist"/>
        <w:numPr>
          <w:ilvl w:val="0"/>
          <w:numId w:val="67"/>
        </w:numPr>
        <w:spacing w:line="276" w:lineRule="auto"/>
        <w:jc w:val="both"/>
        <w:rPr>
          <w:rFonts w:ascii="Arial" w:hAnsi="Arial" w:cs="Arial"/>
          <w:sz w:val="22"/>
          <w:szCs w:val="22"/>
          <w:lang w:val="x-none"/>
        </w:rPr>
      </w:pPr>
      <w:r w:rsidRPr="00514FFF">
        <w:rPr>
          <w:rFonts w:ascii="Arial" w:hAnsi="Arial" w:cs="Arial"/>
          <w:sz w:val="22"/>
          <w:szCs w:val="22"/>
          <w:lang w:val="x-none"/>
        </w:rPr>
        <w:t xml:space="preserve">Jeżeli złożona zostanie oferta, której wybór prowadziłby do powstania u Zamawiającego obowiązku podatkowego zgodnie z ustawą z 11 marca 2004 r. o podatku od towarów </w:t>
      </w:r>
      <w:r>
        <w:rPr>
          <w:rFonts w:ascii="Arial" w:hAnsi="Arial" w:cs="Arial"/>
          <w:sz w:val="22"/>
          <w:szCs w:val="22"/>
          <w:lang w:val="x-none"/>
        </w:rPr>
        <w:br/>
      </w:r>
      <w:r w:rsidRPr="00514FFF">
        <w:rPr>
          <w:rFonts w:ascii="Arial" w:hAnsi="Arial" w:cs="Arial"/>
          <w:sz w:val="22"/>
          <w:szCs w:val="22"/>
          <w:lang w:val="x-none"/>
        </w:rPr>
        <w:lastRenderedPageBreak/>
        <w:t xml:space="preserve">i usług, dla celów zastosowania kryterium ceny Zamawiający doliczy do przedstawionej </w:t>
      </w:r>
      <w:r>
        <w:rPr>
          <w:rFonts w:ascii="Arial" w:hAnsi="Arial" w:cs="Arial"/>
          <w:sz w:val="22"/>
          <w:szCs w:val="22"/>
          <w:lang w:val="x-none"/>
        </w:rPr>
        <w:br/>
      </w:r>
      <w:r w:rsidRPr="00514FFF">
        <w:rPr>
          <w:rFonts w:ascii="Arial" w:hAnsi="Arial" w:cs="Arial"/>
          <w:sz w:val="22"/>
          <w:szCs w:val="22"/>
          <w:lang w:val="x-none"/>
        </w:rPr>
        <w:t>w tej ofercie ceny kwotę podatku od towarów i usług, którą miałby obowiązek rozliczyć</w:t>
      </w:r>
      <w:r>
        <w:rPr>
          <w:rFonts w:ascii="Arial" w:hAnsi="Arial" w:cs="Arial"/>
          <w:sz w:val="22"/>
          <w:szCs w:val="22"/>
        </w:rPr>
        <w:t>.</w:t>
      </w:r>
    </w:p>
    <w:p w14:paraId="48200560" w14:textId="15DEFC9B" w:rsidR="00514FFF" w:rsidRPr="00320881" w:rsidRDefault="00514FFF" w:rsidP="00EC0FEA">
      <w:pPr>
        <w:pStyle w:val="Akapitzlist"/>
        <w:numPr>
          <w:ilvl w:val="0"/>
          <w:numId w:val="67"/>
        </w:numPr>
        <w:spacing w:line="276" w:lineRule="auto"/>
        <w:jc w:val="both"/>
        <w:rPr>
          <w:rFonts w:ascii="Arial" w:hAnsi="Arial" w:cs="Arial"/>
          <w:sz w:val="22"/>
          <w:szCs w:val="22"/>
          <w:lang w:val="x-none"/>
        </w:rPr>
      </w:pPr>
      <w:r w:rsidRPr="00320881">
        <w:rPr>
          <w:rFonts w:ascii="Arial" w:hAnsi="Arial" w:cs="Arial"/>
          <w:sz w:val="22"/>
          <w:szCs w:val="22"/>
          <w:lang w:val="x-none"/>
        </w:rPr>
        <w:t>Wykonawca składając ofertę zobowiązany jest:</w:t>
      </w:r>
    </w:p>
    <w:p w14:paraId="35D1CF2F" w14:textId="43A265EC" w:rsidR="00514FFF" w:rsidRPr="00514FFF" w:rsidRDefault="00514FFF" w:rsidP="00EC0FEA">
      <w:pPr>
        <w:pStyle w:val="Akapitzlist"/>
        <w:numPr>
          <w:ilvl w:val="0"/>
          <w:numId w:val="68"/>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 xml:space="preserve">poinformować Zamawiającego, że wybór jego oferty będzie prowadził do powstania </w:t>
      </w:r>
      <w:r>
        <w:rPr>
          <w:rFonts w:ascii="Arial" w:eastAsia="Trebuchet MS" w:hAnsi="Arial" w:cs="Arial"/>
          <w:color w:val="000000"/>
          <w:sz w:val="22"/>
          <w:szCs w:val="22"/>
        </w:rPr>
        <w:br/>
      </w:r>
      <w:r w:rsidRPr="00514FFF">
        <w:rPr>
          <w:rFonts w:ascii="Arial" w:eastAsia="Trebuchet MS" w:hAnsi="Arial" w:cs="Arial"/>
          <w:color w:val="000000"/>
          <w:sz w:val="22"/>
          <w:szCs w:val="22"/>
        </w:rPr>
        <w:t>u Zamawiającego obowiązku podatkowego;</w:t>
      </w:r>
    </w:p>
    <w:p w14:paraId="682E61BB" w14:textId="77777777" w:rsidR="00514FFF" w:rsidRPr="00514FFF" w:rsidRDefault="00514FFF" w:rsidP="00EC0FEA">
      <w:pPr>
        <w:pStyle w:val="Akapitzlist"/>
        <w:numPr>
          <w:ilvl w:val="0"/>
          <w:numId w:val="68"/>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nazwę (rodzaj) towaru lub usługi, których dostawa lub świadczenie będą prowadziły do powstania obowiązku podatkowego;</w:t>
      </w:r>
    </w:p>
    <w:p w14:paraId="04F1B22F" w14:textId="77777777" w:rsidR="00514FFF" w:rsidRPr="00514FFF" w:rsidRDefault="00514FFF" w:rsidP="00EC0FEA">
      <w:pPr>
        <w:pStyle w:val="Akapitzlist"/>
        <w:numPr>
          <w:ilvl w:val="0"/>
          <w:numId w:val="68"/>
        </w:numPr>
        <w:spacing w:line="276" w:lineRule="auto"/>
        <w:jc w:val="both"/>
        <w:rPr>
          <w:rFonts w:ascii="Arial" w:eastAsia="Trebuchet MS" w:hAnsi="Arial" w:cs="Arial"/>
          <w:color w:val="000000"/>
          <w:sz w:val="22"/>
          <w:szCs w:val="22"/>
        </w:rPr>
      </w:pPr>
      <w:r w:rsidRPr="00514FFF">
        <w:rPr>
          <w:rFonts w:ascii="Arial" w:eastAsia="Trebuchet MS" w:hAnsi="Arial" w:cs="Arial"/>
          <w:color w:val="000000"/>
          <w:sz w:val="22"/>
          <w:szCs w:val="22"/>
        </w:rPr>
        <w:t>wskazać wartości towaru lub usługi objętego obowiązkiem podatkowym Zamawiającego, bez kwoty podatku;</w:t>
      </w:r>
    </w:p>
    <w:p w14:paraId="721EE727" w14:textId="2B872E0D" w:rsidR="00BF4B34" w:rsidRPr="000D5AAD" w:rsidRDefault="00514FFF" w:rsidP="00EC0FEA">
      <w:pPr>
        <w:pStyle w:val="Akapitzlist"/>
        <w:numPr>
          <w:ilvl w:val="0"/>
          <w:numId w:val="68"/>
        </w:numPr>
        <w:overflowPunct w:val="0"/>
        <w:autoSpaceDE w:val="0"/>
        <w:autoSpaceDN w:val="0"/>
        <w:adjustRightInd w:val="0"/>
        <w:spacing w:line="276" w:lineRule="auto"/>
        <w:ind w:right="10"/>
        <w:jc w:val="both"/>
        <w:textAlignment w:val="baseline"/>
        <w:rPr>
          <w:rFonts w:ascii="Arial" w:eastAsia="Trebuchet MS" w:hAnsi="Arial" w:cs="Arial"/>
          <w:color w:val="000000"/>
          <w:sz w:val="22"/>
          <w:szCs w:val="22"/>
        </w:rPr>
      </w:pPr>
      <w:r w:rsidRPr="000D5AAD">
        <w:rPr>
          <w:rFonts w:ascii="Arial" w:eastAsia="Trebuchet MS" w:hAnsi="Arial" w:cs="Arial"/>
          <w:color w:val="000000"/>
          <w:sz w:val="22"/>
          <w:szCs w:val="22"/>
        </w:rPr>
        <w:t>wskazać stawkę podatku od towarów i usług, która zgodnie z wiedzą Wykonawcy, będzie</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miała</w:t>
      </w:r>
      <w:r w:rsidR="007D28CF">
        <w:rPr>
          <w:rFonts w:ascii="Arial" w:eastAsia="Trebuchet MS" w:hAnsi="Arial" w:cs="Arial"/>
          <w:color w:val="000000"/>
          <w:sz w:val="22"/>
          <w:szCs w:val="22"/>
        </w:rPr>
        <w:t> </w:t>
      </w:r>
      <w:r w:rsidRPr="000D5AAD">
        <w:rPr>
          <w:rFonts w:ascii="Arial" w:eastAsia="Trebuchet MS" w:hAnsi="Arial" w:cs="Arial"/>
          <w:color w:val="000000"/>
          <w:sz w:val="22"/>
          <w:szCs w:val="22"/>
        </w:rPr>
        <w:t>zastosowanie.</w:t>
      </w:r>
      <w:r w:rsidR="007D28CF">
        <w:rPr>
          <w:rFonts w:ascii="Arial" w:eastAsia="Trebuchet MS" w:hAnsi="Arial" w:cs="Arial"/>
          <w:color w:val="000000"/>
          <w:sz w:val="22"/>
          <w:szCs w:val="22"/>
        </w:rPr>
        <w:br/>
      </w:r>
    </w:p>
    <w:p w14:paraId="3F10CCFE" w14:textId="156753B7" w:rsidR="00BF4B34" w:rsidRPr="00BF4B34" w:rsidRDefault="00BF4B34"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BF4B34">
        <w:rPr>
          <w:rFonts w:ascii="Arial" w:hAnsi="Arial" w:cs="Arial"/>
          <w:b/>
          <w:sz w:val="22"/>
          <w:szCs w:val="22"/>
          <w:u w:val="double"/>
        </w:rPr>
        <w:t>WADIUM I ZABEZPIECZENIE NALEŻYTEGO WYKONANIA UMOWY.</w:t>
      </w:r>
    </w:p>
    <w:p w14:paraId="0295048B" w14:textId="77777777" w:rsidR="00BF4B34" w:rsidRPr="00BF4B34" w:rsidRDefault="00BF4B34" w:rsidP="00BF4B34">
      <w:pPr>
        <w:tabs>
          <w:tab w:val="left" w:pos="142"/>
          <w:tab w:val="left" w:pos="284"/>
        </w:tabs>
        <w:jc w:val="both"/>
        <w:rPr>
          <w:rFonts w:asciiTheme="minorHAnsi" w:hAnsiTheme="minorHAnsi"/>
          <w:color w:val="000000"/>
          <w:spacing w:val="-2"/>
          <w:sz w:val="32"/>
        </w:rPr>
      </w:pPr>
    </w:p>
    <w:p w14:paraId="29DBFAED" w14:textId="0E25916F" w:rsidR="00BF4B34" w:rsidRPr="00BF4B34" w:rsidRDefault="00BF4B34" w:rsidP="00EC0FEA">
      <w:pPr>
        <w:numPr>
          <w:ilvl w:val="0"/>
          <w:numId w:val="38"/>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BF4B34">
        <w:rPr>
          <w:rFonts w:ascii="Arial" w:eastAsia="Trebuchet MS" w:hAnsi="Arial" w:cs="Arial"/>
          <w:color w:val="000000"/>
          <w:sz w:val="22"/>
          <w:szCs w:val="22"/>
        </w:rPr>
        <w:t xml:space="preserve">Zamawiający </w:t>
      </w:r>
      <w:r w:rsidRPr="0025609A">
        <w:rPr>
          <w:rFonts w:ascii="Arial" w:eastAsia="Trebuchet MS" w:hAnsi="Arial" w:cs="Arial"/>
          <w:b/>
          <w:bCs/>
          <w:color w:val="000000"/>
          <w:sz w:val="22"/>
          <w:szCs w:val="22"/>
        </w:rPr>
        <w:t>nie wymaga</w:t>
      </w:r>
      <w:r w:rsidRPr="00BF4B34">
        <w:rPr>
          <w:rFonts w:ascii="Arial" w:eastAsia="Trebuchet MS" w:hAnsi="Arial" w:cs="Arial"/>
          <w:color w:val="000000"/>
          <w:sz w:val="22"/>
          <w:szCs w:val="22"/>
        </w:rPr>
        <w:t xml:space="preserve"> wniesienia wadium.</w:t>
      </w:r>
    </w:p>
    <w:p w14:paraId="7801BC26" w14:textId="56CF586E" w:rsidR="00AC1DC4" w:rsidRPr="005D0E29" w:rsidRDefault="00BF4B34" w:rsidP="00704760">
      <w:pPr>
        <w:numPr>
          <w:ilvl w:val="0"/>
          <w:numId w:val="38"/>
        </w:numPr>
        <w:overflowPunct w:val="0"/>
        <w:autoSpaceDE w:val="0"/>
        <w:autoSpaceDN w:val="0"/>
        <w:adjustRightInd w:val="0"/>
        <w:spacing w:line="276" w:lineRule="auto"/>
        <w:ind w:left="284" w:right="10" w:hanging="284"/>
        <w:jc w:val="both"/>
        <w:textAlignment w:val="baseline"/>
        <w:rPr>
          <w:rFonts w:asciiTheme="minorHAnsi" w:hAnsiTheme="minorHAnsi"/>
          <w:color w:val="000000"/>
          <w:spacing w:val="-2"/>
          <w:sz w:val="32"/>
        </w:rPr>
      </w:pPr>
      <w:r w:rsidRPr="00BF4B34">
        <w:rPr>
          <w:rFonts w:ascii="Arial" w:eastAsia="Trebuchet MS" w:hAnsi="Arial" w:cs="Arial"/>
          <w:color w:val="000000"/>
          <w:sz w:val="22"/>
          <w:szCs w:val="22"/>
        </w:rPr>
        <w:t xml:space="preserve">Wykonawca </w:t>
      </w:r>
      <w:r w:rsidR="00545ED4" w:rsidRPr="00545ED4">
        <w:rPr>
          <w:rFonts w:ascii="Arial" w:eastAsia="Trebuchet MS" w:hAnsi="Arial" w:cs="Arial"/>
          <w:b/>
          <w:bCs/>
          <w:color w:val="000000"/>
          <w:sz w:val="22"/>
          <w:szCs w:val="22"/>
        </w:rPr>
        <w:t>nie wymaga</w:t>
      </w:r>
      <w:r w:rsidR="00545ED4">
        <w:rPr>
          <w:rFonts w:ascii="Arial" w:eastAsia="Trebuchet MS" w:hAnsi="Arial" w:cs="Arial"/>
          <w:color w:val="000000"/>
          <w:sz w:val="22"/>
          <w:szCs w:val="22"/>
        </w:rPr>
        <w:t xml:space="preserve"> </w:t>
      </w:r>
      <w:r w:rsidRPr="00BF4B34">
        <w:rPr>
          <w:rFonts w:ascii="Arial" w:eastAsia="Trebuchet MS" w:hAnsi="Arial" w:cs="Arial"/>
          <w:color w:val="000000"/>
          <w:sz w:val="22"/>
          <w:szCs w:val="22"/>
        </w:rPr>
        <w:t>wniesienia zabezpieczenia należytego wykonania umowy</w:t>
      </w:r>
      <w:r w:rsidR="00704760">
        <w:rPr>
          <w:rFonts w:ascii="Arial" w:eastAsia="Trebuchet MS" w:hAnsi="Arial" w:cs="Arial"/>
          <w:color w:val="000000"/>
          <w:sz w:val="22"/>
          <w:szCs w:val="22"/>
        </w:rPr>
        <w:t>.</w:t>
      </w:r>
      <w:r w:rsidR="00704760">
        <w:rPr>
          <w:rFonts w:ascii="Arial" w:eastAsia="Trebuchet MS" w:hAnsi="Arial" w:cs="Arial"/>
          <w:color w:val="000000"/>
          <w:sz w:val="22"/>
          <w:szCs w:val="22"/>
        </w:rPr>
        <w:br/>
      </w:r>
    </w:p>
    <w:p w14:paraId="759BE906" w14:textId="402C892D" w:rsidR="004172B0" w:rsidRPr="00AD743F" w:rsidRDefault="00AD743F"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AD743F">
        <w:rPr>
          <w:rFonts w:ascii="Arial" w:hAnsi="Arial" w:cs="Arial"/>
          <w:b/>
          <w:sz w:val="22"/>
          <w:szCs w:val="22"/>
          <w:u w:val="double"/>
        </w:rPr>
        <w:t>OPIS KRYTERIÓW OCENY OFERT, WRAZ Z PODANIEM WAG TYCH KRYTERIÓW I SPOSOBU OCENY OFERT</w:t>
      </w:r>
    </w:p>
    <w:p w14:paraId="794788AE" w14:textId="77777777" w:rsidR="00387B32" w:rsidRPr="000A063C" w:rsidRDefault="00387B32" w:rsidP="000E63ED">
      <w:pPr>
        <w:pStyle w:val="Tekstpodstawowywcity"/>
        <w:spacing w:after="0"/>
        <w:ind w:left="0"/>
        <w:jc w:val="both"/>
        <w:rPr>
          <w:rFonts w:ascii="Arial" w:hAnsi="Arial" w:cs="Arial"/>
          <w:b/>
          <w:color w:val="000000"/>
          <w:spacing w:val="-2"/>
          <w:sz w:val="22"/>
          <w:szCs w:val="22"/>
          <w:lang w:val="pl-PL"/>
        </w:rPr>
      </w:pPr>
    </w:p>
    <w:p w14:paraId="7AF7DD98" w14:textId="77777777" w:rsidR="00AD743F" w:rsidRPr="00224CAE" w:rsidRDefault="00AD743F" w:rsidP="00EC0FEA">
      <w:pPr>
        <w:numPr>
          <w:ilvl w:val="0"/>
          <w:numId w:val="32"/>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 najkorzystniejszą zostanie uznana oferta, która będzie miała najwyższą wartość wyrażoną w punktach, z uwzględnieniem kryteriów oceny, o których mowa w ust. 2.</w:t>
      </w:r>
    </w:p>
    <w:p w14:paraId="11FCF899" w14:textId="55B62349" w:rsidR="00AD743F" w:rsidRPr="00224CAE" w:rsidRDefault="00AD743F" w:rsidP="00EC0FEA">
      <w:pPr>
        <w:numPr>
          <w:ilvl w:val="0"/>
          <w:numId w:val="32"/>
        </w:numPr>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224CAE">
        <w:rPr>
          <w:rFonts w:ascii="Arial" w:eastAsia="Trebuchet MS" w:hAnsi="Arial" w:cs="Arial"/>
          <w:color w:val="000000"/>
          <w:sz w:val="22"/>
          <w:szCs w:val="22"/>
        </w:rPr>
        <w:t>Zamawiający będzie oceniał oferty według następujących kryteriów:</w:t>
      </w:r>
      <w:r w:rsidR="004F418B">
        <w:rPr>
          <w:rFonts w:ascii="Arial" w:eastAsia="Trebuchet MS" w:hAnsi="Arial" w:cs="Arial"/>
          <w:color w:val="000000"/>
          <w:sz w:val="22"/>
          <w:szCs w:val="22"/>
        </w:rPr>
        <w:br/>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78"/>
        <w:gridCol w:w="1284"/>
      </w:tblGrid>
      <w:tr w:rsidR="00AD743F" w:rsidRPr="00A73A96" w14:paraId="4C8AF3BB" w14:textId="77777777" w:rsidTr="007C62D7">
        <w:trPr>
          <w:trHeight w:val="449"/>
        </w:trPr>
        <w:tc>
          <w:tcPr>
            <w:tcW w:w="567" w:type="dxa"/>
          </w:tcPr>
          <w:p w14:paraId="30D9BA1C"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Nr</w:t>
            </w:r>
          </w:p>
        </w:tc>
        <w:tc>
          <w:tcPr>
            <w:tcW w:w="5378" w:type="dxa"/>
          </w:tcPr>
          <w:p w14:paraId="2BC58450"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 xml:space="preserve">Nazwa kryterium </w:t>
            </w:r>
          </w:p>
        </w:tc>
        <w:tc>
          <w:tcPr>
            <w:tcW w:w="1284" w:type="dxa"/>
          </w:tcPr>
          <w:p w14:paraId="5371B71F" w14:textId="77777777" w:rsidR="00AD743F" w:rsidRPr="00A73A96" w:rsidRDefault="00AD743F" w:rsidP="00A73A96">
            <w:pPr>
              <w:spacing w:line="276" w:lineRule="auto"/>
              <w:jc w:val="both"/>
              <w:rPr>
                <w:rFonts w:ascii="Arial" w:hAnsi="Arial" w:cs="Arial"/>
                <w:b/>
                <w:sz w:val="22"/>
                <w:szCs w:val="22"/>
              </w:rPr>
            </w:pPr>
            <w:r w:rsidRPr="00A73A96">
              <w:rPr>
                <w:rFonts w:ascii="Arial" w:hAnsi="Arial" w:cs="Arial"/>
                <w:b/>
                <w:sz w:val="22"/>
                <w:szCs w:val="22"/>
              </w:rPr>
              <w:t>Waga</w:t>
            </w:r>
          </w:p>
        </w:tc>
      </w:tr>
      <w:tr w:rsidR="00AD743F" w:rsidRPr="00A73A96" w14:paraId="15437190" w14:textId="77777777" w:rsidTr="00363162">
        <w:trPr>
          <w:trHeight w:val="574"/>
        </w:trPr>
        <w:tc>
          <w:tcPr>
            <w:tcW w:w="567" w:type="dxa"/>
          </w:tcPr>
          <w:p w14:paraId="09B5341D" w14:textId="77777777" w:rsidR="00AD743F" w:rsidRPr="00A73A96" w:rsidRDefault="00AD743F" w:rsidP="00A73A96">
            <w:pPr>
              <w:spacing w:line="276" w:lineRule="auto"/>
              <w:jc w:val="both"/>
              <w:rPr>
                <w:rFonts w:ascii="Arial" w:hAnsi="Arial" w:cs="Arial"/>
                <w:sz w:val="22"/>
                <w:szCs w:val="22"/>
              </w:rPr>
            </w:pPr>
            <w:r w:rsidRPr="00A73A96">
              <w:rPr>
                <w:rFonts w:ascii="Arial" w:hAnsi="Arial" w:cs="Arial"/>
                <w:sz w:val="22"/>
                <w:szCs w:val="22"/>
              </w:rPr>
              <w:t>1</w:t>
            </w:r>
          </w:p>
        </w:tc>
        <w:tc>
          <w:tcPr>
            <w:tcW w:w="5378" w:type="dxa"/>
          </w:tcPr>
          <w:p w14:paraId="079CF496" w14:textId="77777777" w:rsidR="00AD743F" w:rsidRPr="00A73A96" w:rsidRDefault="00AD743F" w:rsidP="00CD6EDD">
            <w:pPr>
              <w:spacing w:line="276" w:lineRule="auto"/>
              <w:rPr>
                <w:rFonts w:ascii="Arial" w:hAnsi="Arial" w:cs="Arial"/>
                <w:sz w:val="22"/>
                <w:szCs w:val="22"/>
              </w:rPr>
            </w:pPr>
            <w:r w:rsidRPr="00A73A96">
              <w:rPr>
                <w:rFonts w:ascii="Arial" w:hAnsi="Arial" w:cs="Arial"/>
                <w:sz w:val="22"/>
                <w:szCs w:val="22"/>
              </w:rPr>
              <w:t>Cena</w:t>
            </w:r>
          </w:p>
        </w:tc>
        <w:tc>
          <w:tcPr>
            <w:tcW w:w="1284" w:type="dxa"/>
          </w:tcPr>
          <w:p w14:paraId="2B5FCCE0" w14:textId="6F882A4A" w:rsidR="00AD743F" w:rsidRPr="00A73A96" w:rsidRDefault="004F418B" w:rsidP="00A73A96">
            <w:pPr>
              <w:spacing w:line="276" w:lineRule="auto"/>
              <w:jc w:val="both"/>
              <w:rPr>
                <w:rFonts w:ascii="Arial" w:hAnsi="Arial" w:cs="Arial"/>
                <w:sz w:val="22"/>
                <w:szCs w:val="22"/>
              </w:rPr>
            </w:pPr>
            <w:r>
              <w:rPr>
                <w:rFonts w:ascii="Arial" w:hAnsi="Arial" w:cs="Arial"/>
                <w:sz w:val="22"/>
                <w:szCs w:val="22"/>
              </w:rPr>
              <w:t>7</w:t>
            </w:r>
            <w:r w:rsidR="00AD743F" w:rsidRPr="00A73A96">
              <w:rPr>
                <w:rFonts w:ascii="Arial" w:hAnsi="Arial" w:cs="Arial"/>
                <w:sz w:val="22"/>
                <w:szCs w:val="22"/>
              </w:rPr>
              <w:t>0 %</w:t>
            </w:r>
          </w:p>
        </w:tc>
      </w:tr>
      <w:tr w:rsidR="00AD743F" w:rsidRPr="00A73A96" w14:paraId="56A9B1F6" w14:textId="77777777" w:rsidTr="00975C23">
        <w:tc>
          <w:tcPr>
            <w:tcW w:w="567" w:type="dxa"/>
          </w:tcPr>
          <w:p w14:paraId="57686007" w14:textId="77777777" w:rsidR="00AD743F" w:rsidRPr="00A73A96" w:rsidRDefault="00AD743F" w:rsidP="00A73A96">
            <w:pPr>
              <w:spacing w:line="276" w:lineRule="auto"/>
              <w:jc w:val="both"/>
              <w:rPr>
                <w:rFonts w:ascii="Arial" w:hAnsi="Arial" w:cs="Arial"/>
                <w:sz w:val="22"/>
                <w:szCs w:val="22"/>
              </w:rPr>
            </w:pPr>
            <w:r w:rsidRPr="00A73A96">
              <w:rPr>
                <w:rFonts w:ascii="Arial" w:hAnsi="Arial" w:cs="Arial"/>
                <w:sz w:val="22"/>
                <w:szCs w:val="22"/>
              </w:rPr>
              <w:t>2</w:t>
            </w:r>
          </w:p>
        </w:tc>
        <w:tc>
          <w:tcPr>
            <w:tcW w:w="5378" w:type="dxa"/>
          </w:tcPr>
          <w:p w14:paraId="5A38C7A8" w14:textId="070B69F9" w:rsidR="00AD743F" w:rsidRPr="00A73A96" w:rsidRDefault="00216F41" w:rsidP="00D618F3">
            <w:pPr>
              <w:spacing w:line="276" w:lineRule="auto"/>
              <w:rPr>
                <w:rFonts w:ascii="Arial" w:hAnsi="Arial" w:cs="Arial"/>
                <w:sz w:val="22"/>
                <w:szCs w:val="22"/>
              </w:rPr>
            </w:pPr>
            <w:r>
              <w:rPr>
                <w:rFonts w:ascii="Arial" w:hAnsi="Arial" w:cs="Arial"/>
                <w:sz w:val="22"/>
                <w:szCs w:val="22"/>
              </w:rPr>
              <w:t>Ilość wszystkich punktów (handlowych</w:t>
            </w:r>
            <w:r w:rsidR="00AF5C2F">
              <w:rPr>
                <w:rFonts w:ascii="Arial" w:hAnsi="Arial" w:cs="Arial"/>
                <w:sz w:val="22"/>
                <w:szCs w:val="22"/>
              </w:rPr>
              <w:t>- sklep</w:t>
            </w:r>
            <w:r>
              <w:rPr>
                <w:rFonts w:ascii="Arial" w:hAnsi="Arial" w:cs="Arial"/>
                <w:sz w:val="22"/>
                <w:szCs w:val="22"/>
              </w:rPr>
              <w:br/>
              <w:t>i gastronomicznych</w:t>
            </w:r>
            <w:r w:rsidR="00AF5C2F">
              <w:rPr>
                <w:rFonts w:ascii="Arial" w:hAnsi="Arial" w:cs="Arial"/>
                <w:sz w:val="22"/>
                <w:szCs w:val="22"/>
              </w:rPr>
              <w:t>-</w:t>
            </w:r>
            <w:r w:rsidR="00E70A44">
              <w:rPr>
                <w:rFonts w:ascii="Arial" w:hAnsi="Arial" w:cs="Arial"/>
                <w:sz w:val="22"/>
                <w:szCs w:val="22"/>
              </w:rPr>
              <w:t xml:space="preserve"> </w:t>
            </w:r>
            <w:r w:rsidR="00AF5C2F">
              <w:rPr>
                <w:rFonts w:ascii="Arial" w:hAnsi="Arial" w:cs="Arial"/>
                <w:sz w:val="22"/>
                <w:szCs w:val="22"/>
              </w:rPr>
              <w:t>bar</w:t>
            </w:r>
            <w:r>
              <w:rPr>
                <w:rFonts w:ascii="Arial" w:hAnsi="Arial" w:cs="Arial"/>
                <w:sz w:val="22"/>
                <w:szCs w:val="22"/>
              </w:rPr>
              <w:t xml:space="preserve">) na terenie </w:t>
            </w:r>
            <w:r w:rsidR="00691BAF">
              <w:rPr>
                <w:rFonts w:ascii="Arial" w:hAnsi="Arial" w:cs="Arial"/>
                <w:sz w:val="22"/>
                <w:szCs w:val="22"/>
              </w:rPr>
              <w:t>miasta</w:t>
            </w:r>
            <w:r>
              <w:rPr>
                <w:rFonts w:ascii="Arial" w:hAnsi="Arial" w:cs="Arial"/>
                <w:sz w:val="22"/>
                <w:szCs w:val="22"/>
              </w:rPr>
              <w:t xml:space="preserve"> Stalowa </w:t>
            </w:r>
            <w:r w:rsidRPr="00B13861">
              <w:rPr>
                <w:rFonts w:ascii="Arial" w:hAnsi="Arial" w:cs="Arial"/>
                <w:sz w:val="22"/>
                <w:szCs w:val="22"/>
              </w:rPr>
              <w:t xml:space="preserve">Wola realizujących </w:t>
            </w:r>
            <w:r w:rsidR="001D1BB9">
              <w:rPr>
                <w:rFonts w:ascii="Arial" w:hAnsi="Arial" w:cs="Arial"/>
                <w:sz w:val="22"/>
                <w:szCs w:val="22"/>
              </w:rPr>
              <w:t>bloczki</w:t>
            </w:r>
            <w:r w:rsidRPr="00B13861">
              <w:rPr>
                <w:rFonts w:ascii="Arial" w:hAnsi="Arial" w:cs="Arial"/>
                <w:sz w:val="22"/>
                <w:szCs w:val="22"/>
              </w:rPr>
              <w:t xml:space="preserve"> żywnościowe</w:t>
            </w:r>
            <w:r w:rsidR="00383A86" w:rsidRPr="00B13861">
              <w:rPr>
                <w:rFonts w:ascii="Arial" w:hAnsi="Arial" w:cs="Arial"/>
                <w:sz w:val="22"/>
                <w:szCs w:val="22"/>
              </w:rPr>
              <w:t xml:space="preserve"> </w:t>
            </w:r>
            <w:r w:rsidR="00383A86" w:rsidRPr="00B13861">
              <w:rPr>
                <w:rFonts w:ascii="Arial" w:hAnsi="Arial" w:cs="Arial"/>
                <w:sz w:val="22"/>
                <w:szCs w:val="22"/>
              </w:rPr>
              <w:br/>
            </w:r>
            <w:r w:rsidR="00383A86" w:rsidRPr="00854733">
              <w:rPr>
                <w:rFonts w:ascii="Arial" w:hAnsi="Arial" w:cs="Arial"/>
                <w:sz w:val="22"/>
                <w:szCs w:val="22"/>
              </w:rPr>
              <w:t xml:space="preserve">wskazana w </w:t>
            </w:r>
            <w:r w:rsidR="00711FA9" w:rsidRPr="00854733">
              <w:rPr>
                <w:rFonts w:ascii="Arial" w:hAnsi="Arial" w:cs="Arial"/>
                <w:sz w:val="22"/>
                <w:szCs w:val="22"/>
              </w:rPr>
              <w:t xml:space="preserve">Formularzu ofertowym </w:t>
            </w:r>
          </w:p>
        </w:tc>
        <w:tc>
          <w:tcPr>
            <w:tcW w:w="1284" w:type="dxa"/>
          </w:tcPr>
          <w:p w14:paraId="4F504D13" w14:textId="75285288" w:rsidR="00AD743F" w:rsidRPr="00A73A96" w:rsidRDefault="004F418B" w:rsidP="00A73A96">
            <w:pPr>
              <w:spacing w:line="276" w:lineRule="auto"/>
              <w:jc w:val="both"/>
              <w:rPr>
                <w:rFonts w:ascii="Arial" w:hAnsi="Arial" w:cs="Arial"/>
                <w:sz w:val="22"/>
                <w:szCs w:val="22"/>
              </w:rPr>
            </w:pPr>
            <w:r>
              <w:rPr>
                <w:rFonts w:ascii="Arial" w:hAnsi="Arial" w:cs="Arial"/>
                <w:sz w:val="22"/>
                <w:szCs w:val="22"/>
              </w:rPr>
              <w:t>3</w:t>
            </w:r>
            <w:r w:rsidR="00AD743F" w:rsidRPr="00A73A96">
              <w:rPr>
                <w:rFonts w:ascii="Arial" w:hAnsi="Arial" w:cs="Arial"/>
                <w:sz w:val="22"/>
                <w:szCs w:val="22"/>
              </w:rPr>
              <w:t>0 %</w:t>
            </w:r>
          </w:p>
        </w:tc>
      </w:tr>
    </w:tbl>
    <w:p w14:paraId="5E299C2F" w14:textId="77777777" w:rsidR="00AD743F" w:rsidRPr="00A73A96" w:rsidRDefault="00AD743F" w:rsidP="007357E7">
      <w:pPr>
        <w:spacing w:before="240" w:line="276" w:lineRule="auto"/>
        <w:jc w:val="both"/>
        <w:outlineLvl w:val="1"/>
        <w:rPr>
          <w:rFonts w:ascii="Arial" w:hAnsi="Arial" w:cs="Arial"/>
          <w:b/>
          <w:bCs/>
          <w:iCs/>
          <w:color w:val="000000"/>
          <w:sz w:val="22"/>
          <w:szCs w:val="22"/>
          <w:u w:val="single"/>
        </w:rPr>
      </w:pPr>
      <w:r w:rsidRPr="00A73A96">
        <w:rPr>
          <w:rFonts w:ascii="Arial" w:hAnsi="Arial" w:cs="Arial"/>
          <w:b/>
          <w:bCs/>
          <w:iCs/>
          <w:color w:val="000000"/>
          <w:sz w:val="22"/>
          <w:szCs w:val="22"/>
          <w:u w:val="single"/>
        </w:rPr>
        <w:t>1)  Kryterium cena (P1)</w:t>
      </w:r>
    </w:p>
    <w:p w14:paraId="7D59A883" w14:textId="77777777" w:rsidR="00AD743F" w:rsidRPr="00A73A96" w:rsidRDefault="00AD743F" w:rsidP="00A73A96">
      <w:pPr>
        <w:spacing w:line="276" w:lineRule="auto"/>
        <w:ind w:left="1388" w:hanging="680"/>
        <w:jc w:val="both"/>
        <w:outlineLvl w:val="1"/>
        <w:rPr>
          <w:rFonts w:ascii="Arial" w:hAnsi="Arial" w:cs="Arial"/>
          <w:bCs/>
          <w:iCs/>
          <w:color w:val="000000"/>
          <w:sz w:val="22"/>
          <w:szCs w:val="22"/>
          <w:u w:val="single"/>
        </w:rPr>
      </w:pPr>
    </w:p>
    <w:p w14:paraId="73A2A9F0" w14:textId="09B06FE2" w:rsidR="00AD743F" w:rsidRPr="00A73A96" w:rsidRDefault="00AD743F" w:rsidP="001771A8">
      <w:pPr>
        <w:spacing w:line="276" w:lineRule="auto"/>
        <w:jc w:val="both"/>
        <w:rPr>
          <w:rFonts w:ascii="Arial" w:hAnsi="Arial" w:cs="Arial"/>
          <w:bCs/>
          <w:iCs/>
          <w:color w:val="000000"/>
          <w:sz w:val="22"/>
          <w:szCs w:val="22"/>
        </w:rPr>
      </w:pPr>
      <w:r w:rsidRPr="00A73A96">
        <w:rPr>
          <w:rFonts w:ascii="Arial" w:hAnsi="Arial" w:cs="Arial"/>
          <w:bCs/>
          <w:iCs/>
          <w:color w:val="000000"/>
          <w:sz w:val="22"/>
          <w:szCs w:val="22"/>
        </w:rPr>
        <w:t>Liczba punktów</w:t>
      </w:r>
      <w:r w:rsidR="00AF5C2F">
        <w:rPr>
          <w:rFonts w:ascii="Arial" w:hAnsi="Arial" w:cs="Arial"/>
          <w:bCs/>
          <w:iCs/>
          <w:color w:val="000000"/>
          <w:sz w:val="22"/>
          <w:szCs w:val="22"/>
        </w:rPr>
        <w:t>,</w:t>
      </w:r>
      <w:r w:rsidRPr="00A73A96">
        <w:rPr>
          <w:rFonts w:ascii="Arial" w:hAnsi="Arial" w:cs="Arial"/>
          <w:bCs/>
          <w:iCs/>
          <w:color w:val="000000"/>
          <w:sz w:val="22"/>
          <w:szCs w:val="22"/>
        </w:rPr>
        <w:t xml:space="preserve"> które można uzyskać w kryterium cena wynosi maksymalnie </w:t>
      </w:r>
      <w:r w:rsidR="00E773C4">
        <w:rPr>
          <w:rFonts w:ascii="Arial" w:hAnsi="Arial" w:cs="Arial"/>
          <w:bCs/>
          <w:iCs/>
          <w:color w:val="000000"/>
          <w:sz w:val="22"/>
          <w:szCs w:val="22"/>
        </w:rPr>
        <w:t>7</w:t>
      </w:r>
      <w:r w:rsidRPr="00A73A96">
        <w:rPr>
          <w:rFonts w:ascii="Arial" w:hAnsi="Arial" w:cs="Arial"/>
          <w:bCs/>
          <w:iCs/>
          <w:color w:val="000000"/>
          <w:sz w:val="22"/>
          <w:szCs w:val="22"/>
        </w:rPr>
        <w:t>0</w:t>
      </w:r>
      <w:r w:rsidR="00FF3EC9">
        <w:rPr>
          <w:rFonts w:ascii="Arial" w:hAnsi="Arial" w:cs="Arial"/>
          <w:bCs/>
          <w:iCs/>
          <w:color w:val="000000"/>
          <w:sz w:val="22"/>
          <w:szCs w:val="22"/>
        </w:rPr>
        <w:t> </w:t>
      </w:r>
      <w:r w:rsidRPr="00A73A96">
        <w:rPr>
          <w:rFonts w:ascii="Arial" w:hAnsi="Arial" w:cs="Arial"/>
          <w:bCs/>
          <w:iCs/>
          <w:color w:val="000000"/>
          <w:sz w:val="22"/>
          <w:szCs w:val="22"/>
        </w:rPr>
        <w:t xml:space="preserve">punktów i obliczona będzie wg podanych poniżej zasad: </w:t>
      </w:r>
    </w:p>
    <w:p w14:paraId="425E623C" w14:textId="77777777" w:rsidR="00AD743F" w:rsidRPr="00A73A96" w:rsidRDefault="00AD743F" w:rsidP="00A73A96">
      <w:pPr>
        <w:spacing w:line="276" w:lineRule="auto"/>
        <w:ind w:left="708"/>
        <w:rPr>
          <w:rFonts w:ascii="Arial" w:hAnsi="Arial" w:cs="Arial"/>
          <w:bCs/>
          <w:iCs/>
          <w:color w:val="000000"/>
          <w:sz w:val="22"/>
          <w:szCs w:val="22"/>
        </w:rPr>
      </w:pPr>
    </w:p>
    <w:p w14:paraId="39EB6FFD" w14:textId="4795A44D" w:rsidR="00AD743F" w:rsidRPr="00A73A96" w:rsidRDefault="00AD743F" w:rsidP="00A80B47">
      <w:pPr>
        <w:spacing w:line="276" w:lineRule="auto"/>
        <w:ind w:firstLine="567"/>
        <w:rPr>
          <w:rFonts w:ascii="Arial" w:hAnsi="Arial" w:cs="Arial"/>
          <w:sz w:val="22"/>
          <w:szCs w:val="22"/>
        </w:rPr>
      </w:pPr>
      <w:r w:rsidRPr="00A73A96">
        <w:rPr>
          <w:rFonts w:ascii="Arial" w:hAnsi="Arial" w:cs="Arial"/>
          <w:sz w:val="22"/>
          <w:szCs w:val="22"/>
        </w:rPr>
        <w:t>Cena minimalna</w:t>
      </w:r>
    </w:p>
    <w:p w14:paraId="18340EBC" w14:textId="77B6870A" w:rsidR="00AD743F" w:rsidRPr="00A73A96" w:rsidRDefault="00AD743F" w:rsidP="00A80B47">
      <w:pPr>
        <w:spacing w:line="276" w:lineRule="auto"/>
        <w:rPr>
          <w:rFonts w:ascii="Arial" w:hAnsi="Arial" w:cs="Arial"/>
          <w:sz w:val="22"/>
          <w:szCs w:val="22"/>
        </w:rPr>
      </w:pPr>
      <w:r w:rsidRPr="00A73A96">
        <w:rPr>
          <w:rFonts w:ascii="Arial" w:hAnsi="Arial" w:cs="Arial"/>
          <w:sz w:val="22"/>
          <w:szCs w:val="22"/>
        </w:rPr>
        <w:t xml:space="preserve">P1= ------------------------------ x </w:t>
      </w:r>
      <w:r w:rsidR="00E773C4">
        <w:rPr>
          <w:rFonts w:ascii="Arial" w:hAnsi="Arial" w:cs="Arial"/>
          <w:sz w:val="22"/>
          <w:szCs w:val="22"/>
        </w:rPr>
        <w:t>7</w:t>
      </w:r>
      <w:r w:rsidRPr="00A73A96">
        <w:rPr>
          <w:rFonts w:ascii="Arial" w:hAnsi="Arial" w:cs="Arial"/>
          <w:sz w:val="22"/>
          <w:szCs w:val="22"/>
        </w:rPr>
        <w:t>0 pkt (zaokrąglone do 2 miejsca po przecinku)</w:t>
      </w:r>
    </w:p>
    <w:p w14:paraId="20260343" w14:textId="13B549A4" w:rsidR="00AD743F" w:rsidRPr="00A73A96" w:rsidRDefault="00AD743F" w:rsidP="00A80B47">
      <w:pPr>
        <w:spacing w:line="276" w:lineRule="auto"/>
        <w:ind w:firstLine="567"/>
        <w:rPr>
          <w:rFonts w:ascii="Arial" w:hAnsi="Arial" w:cs="Arial"/>
          <w:sz w:val="22"/>
          <w:szCs w:val="22"/>
        </w:rPr>
      </w:pPr>
      <w:r w:rsidRPr="00A73A96">
        <w:rPr>
          <w:rFonts w:ascii="Arial" w:hAnsi="Arial" w:cs="Arial"/>
          <w:sz w:val="22"/>
          <w:szCs w:val="22"/>
        </w:rPr>
        <w:t>Cena ofertowa</w:t>
      </w:r>
    </w:p>
    <w:p w14:paraId="6D57E752" w14:textId="77777777" w:rsidR="00AD743F" w:rsidRPr="00A73A96" w:rsidRDefault="00AD743F" w:rsidP="00A73A96">
      <w:pPr>
        <w:spacing w:line="276" w:lineRule="auto"/>
        <w:rPr>
          <w:rFonts w:ascii="Arial" w:hAnsi="Arial" w:cs="Arial"/>
          <w:sz w:val="22"/>
          <w:szCs w:val="22"/>
        </w:rPr>
      </w:pPr>
    </w:p>
    <w:p w14:paraId="605227A7" w14:textId="0797558A" w:rsidR="00AD743F" w:rsidRPr="00A73A96" w:rsidRDefault="00AD743F" w:rsidP="00A73A96">
      <w:pPr>
        <w:spacing w:line="276" w:lineRule="auto"/>
        <w:ind w:left="680" w:hanging="680"/>
        <w:jc w:val="both"/>
        <w:outlineLvl w:val="1"/>
        <w:rPr>
          <w:rFonts w:ascii="Arial" w:hAnsi="Arial" w:cs="Arial"/>
          <w:b/>
          <w:bCs/>
          <w:iCs/>
          <w:color w:val="000000"/>
          <w:sz w:val="22"/>
          <w:szCs w:val="22"/>
          <w:u w:val="single"/>
        </w:rPr>
      </w:pPr>
      <w:r w:rsidRPr="000D30E0">
        <w:rPr>
          <w:rFonts w:ascii="Arial" w:hAnsi="Arial" w:cs="Arial"/>
          <w:b/>
          <w:iCs/>
          <w:color w:val="000000"/>
          <w:sz w:val="22"/>
          <w:szCs w:val="22"/>
          <w:u w:val="single"/>
        </w:rPr>
        <w:t>2</w:t>
      </w:r>
      <w:r w:rsidRPr="00A73A96">
        <w:rPr>
          <w:rFonts w:ascii="Arial" w:hAnsi="Arial" w:cs="Arial"/>
          <w:bCs/>
          <w:iCs/>
          <w:color w:val="000000"/>
          <w:sz w:val="22"/>
          <w:szCs w:val="22"/>
          <w:u w:val="single"/>
        </w:rPr>
        <w:t xml:space="preserve">) </w:t>
      </w:r>
      <w:r w:rsidRPr="00A73A96">
        <w:rPr>
          <w:rFonts w:ascii="Arial" w:hAnsi="Arial" w:cs="Arial"/>
          <w:b/>
          <w:bCs/>
          <w:iCs/>
          <w:color w:val="000000"/>
          <w:sz w:val="22"/>
          <w:szCs w:val="22"/>
          <w:u w:val="single"/>
        </w:rPr>
        <w:t xml:space="preserve">Kryterium </w:t>
      </w:r>
      <w:r w:rsidR="00A80B47">
        <w:rPr>
          <w:rFonts w:ascii="Arial" w:hAnsi="Arial" w:cs="Arial"/>
          <w:b/>
          <w:bCs/>
          <w:iCs/>
          <w:color w:val="000000"/>
          <w:sz w:val="22"/>
          <w:szCs w:val="22"/>
          <w:u w:val="single"/>
        </w:rPr>
        <w:t xml:space="preserve">ilość punktów (handlowych i gastronomicznych) na terenie </w:t>
      </w:r>
      <w:r w:rsidR="00BD6AED">
        <w:rPr>
          <w:rFonts w:ascii="Arial" w:hAnsi="Arial" w:cs="Arial"/>
          <w:b/>
          <w:bCs/>
          <w:iCs/>
          <w:color w:val="000000"/>
          <w:sz w:val="22"/>
          <w:szCs w:val="22"/>
          <w:u w:val="single"/>
        </w:rPr>
        <w:t>miasta</w:t>
      </w:r>
      <w:r w:rsidR="00A80B47">
        <w:rPr>
          <w:rFonts w:ascii="Arial" w:hAnsi="Arial" w:cs="Arial"/>
          <w:b/>
          <w:bCs/>
          <w:iCs/>
          <w:color w:val="000000"/>
          <w:sz w:val="22"/>
          <w:szCs w:val="22"/>
          <w:u w:val="single"/>
        </w:rPr>
        <w:t xml:space="preserve"> Stalowa Wola, w których można zrealizować </w:t>
      </w:r>
      <w:r w:rsidR="001D1BB9">
        <w:rPr>
          <w:rFonts w:ascii="Arial" w:hAnsi="Arial" w:cs="Arial"/>
          <w:b/>
          <w:bCs/>
          <w:iCs/>
          <w:color w:val="000000"/>
          <w:sz w:val="22"/>
          <w:szCs w:val="22"/>
          <w:u w:val="single"/>
        </w:rPr>
        <w:t xml:space="preserve">bloczki </w:t>
      </w:r>
      <w:r w:rsidR="00A80B47">
        <w:rPr>
          <w:rFonts w:ascii="Arial" w:hAnsi="Arial" w:cs="Arial"/>
          <w:b/>
          <w:bCs/>
          <w:iCs/>
          <w:color w:val="000000"/>
          <w:sz w:val="22"/>
          <w:szCs w:val="22"/>
          <w:u w:val="single"/>
        </w:rPr>
        <w:t xml:space="preserve">żywnościowe </w:t>
      </w:r>
      <w:r w:rsidRPr="00A73A96">
        <w:rPr>
          <w:rFonts w:ascii="Arial" w:hAnsi="Arial" w:cs="Arial"/>
          <w:b/>
          <w:bCs/>
          <w:iCs/>
          <w:color w:val="000000"/>
          <w:sz w:val="22"/>
          <w:szCs w:val="22"/>
          <w:u w:val="single"/>
        </w:rPr>
        <w:t xml:space="preserve">(P2)  </w:t>
      </w:r>
    </w:p>
    <w:p w14:paraId="4AC81D0A" w14:textId="77777777" w:rsidR="00AD743F" w:rsidRPr="00A73A96" w:rsidRDefault="00AD743F" w:rsidP="00A73A96">
      <w:pPr>
        <w:spacing w:line="276" w:lineRule="auto"/>
        <w:ind w:left="680" w:hanging="680"/>
        <w:jc w:val="both"/>
        <w:outlineLvl w:val="1"/>
        <w:rPr>
          <w:rFonts w:ascii="Arial" w:hAnsi="Arial" w:cs="Arial"/>
          <w:b/>
          <w:bCs/>
          <w:iCs/>
          <w:color w:val="000000"/>
          <w:sz w:val="22"/>
          <w:szCs w:val="22"/>
          <w:u w:val="single"/>
        </w:rPr>
      </w:pPr>
    </w:p>
    <w:p w14:paraId="7A0EEDA2" w14:textId="3C680C63" w:rsidR="00AD743F" w:rsidRPr="00B6510F" w:rsidRDefault="00AD743F" w:rsidP="001771A8">
      <w:pPr>
        <w:spacing w:line="276" w:lineRule="auto"/>
        <w:ind w:firstLine="284"/>
        <w:jc w:val="both"/>
        <w:outlineLvl w:val="1"/>
        <w:rPr>
          <w:rFonts w:ascii="Arial" w:hAnsi="Arial" w:cs="Arial"/>
          <w:bCs/>
          <w:iCs/>
          <w:color w:val="000000"/>
          <w:sz w:val="22"/>
          <w:szCs w:val="22"/>
        </w:rPr>
      </w:pPr>
      <w:r w:rsidRPr="00A73A96">
        <w:rPr>
          <w:rFonts w:ascii="Arial" w:hAnsi="Arial" w:cs="Arial"/>
          <w:bCs/>
          <w:iCs/>
          <w:color w:val="000000"/>
          <w:sz w:val="22"/>
          <w:szCs w:val="22"/>
        </w:rPr>
        <w:t xml:space="preserve">Liczba punktów, które można uzyskać w </w:t>
      </w:r>
      <w:r w:rsidRPr="00A80B47">
        <w:rPr>
          <w:rFonts w:ascii="Arial" w:hAnsi="Arial" w:cs="Arial"/>
          <w:bCs/>
          <w:iCs/>
          <w:color w:val="000000"/>
          <w:sz w:val="22"/>
          <w:szCs w:val="22"/>
        </w:rPr>
        <w:t xml:space="preserve">kryterium </w:t>
      </w:r>
      <w:r w:rsidR="00A80B47" w:rsidRPr="00A80B47">
        <w:rPr>
          <w:rFonts w:ascii="Arial" w:hAnsi="Arial" w:cs="Arial"/>
          <w:bCs/>
          <w:iCs/>
          <w:color w:val="000000"/>
          <w:sz w:val="22"/>
          <w:szCs w:val="22"/>
        </w:rPr>
        <w:t>ilość punktów</w:t>
      </w:r>
      <w:r w:rsidR="009616EC">
        <w:rPr>
          <w:rFonts w:ascii="Arial" w:hAnsi="Arial" w:cs="Arial"/>
          <w:bCs/>
          <w:iCs/>
          <w:color w:val="000000"/>
          <w:sz w:val="22"/>
          <w:szCs w:val="22"/>
        </w:rPr>
        <w:t xml:space="preserve"> (na terenie miasta Stalowa Wola)</w:t>
      </w:r>
      <w:r w:rsidR="00A80B47" w:rsidRPr="00A80B47">
        <w:rPr>
          <w:rFonts w:ascii="Arial" w:hAnsi="Arial" w:cs="Arial"/>
          <w:bCs/>
          <w:iCs/>
          <w:color w:val="000000"/>
          <w:sz w:val="22"/>
          <w:szCs w:val="22"/>
        </w:rPr>
        <w:t xml:space="preserve">, w których można zrealizować </w:t>
      </w:r>
      <w:r w:rsidR="001D1BB9">
        <w:rPr>
          <w:rFonts w:ascii="Arial" w:hAnsi="Arial" w:cs="Arial"/>
          <w:bCs/>
          <w:iCs/>
          <w:color w:val="000000"/>
          <w:sz w:val="22"/>
          <w:szCs w:val="22"/>
        </w:rPr>
        <w:t>bloczki</w:t>
      </w:r>
      <w:r w:rsidRPr="00A73A96">
        <w:rPr>
          <w:rFonts w:ascii="Arial" w:hAnsi="Arial" w:cs="Arial"/>
          <w:bCs/>
          <w:iCs/>
          <w:color w:val="000000"/>
          <w:sz w:val="22"/>
          <w:szCs w:val="22"/>
        </w:rPr>
        <w:t xml:space="preserve"> wynosi </w:t>
      </w:r>
      <w:r w:rsidR="00A80B47">
        <w:rPr>
          <w:rFonts w:ascii="Arial" w:hAnsi="Arial" w:cs="Arial"/>
          <w:bCs/>
          <w:iCs/>
          <w:color w:val="000000"/>
          <w:sz w:val="22"/>
          <w:szCs w:val="22"/>
        </w:rPr>
        <w:t>maksymalnie</w:t>
      </w:r>
      <w:r w:rsidRPr="00A73A96">
        <w:rPr>
          <w:rFonts w:ascii="Arial" w:hAnsi="Arial" w:cs="Arial"/>
          <w:bCs/>
          <w:iCs/>
          <w:color w:val="000000"/>
          <w:sz w:val="22"/>
          <w:szCs w:val="22"/>
        </w:rPr>
        <w:t xml:space="preserve"> </w:t>
      </w:r>
      <w:r w:rsidR="00A80B47">
        <w:rPr>
          <w:rFonts w:ascii="Arial" w:hAnsi="Arial" w:cs="Arial"/>
          <w:bCs/>
          <w:iCs/>
          <w:color w:val="000000"/>
          <w:sz w:val="22"/>
          <w:szCs w:val="22"/>
        </w:rPr>
        <w:t>30</w:t>
      </w:r>
      <w:r w:rsidRPr="00A73A96">
        <w:rPr>
          <w:rFonts w:ascii="Arial" w:hAnsi="Arial" w:cs="Arial"/>
          <w:bCs/>
          <w:iCs/>
          <w:color w:val="000000"/>
          <w:sz w:val="22"/>
          <w:szCs w:val="22"/>
        </w:rPr>
        <w:t xml:space="preserve"> i </w:t>
      </w:r>
      <w:r w:rsidRPr="00B6510F">
        <w:rPr>
          <w:rFonts w:ascii="Arial" w:hAnsi="Arial" w:cs="Arial"/>
          <w:bCs/>
          <w:iCs/>
          <w:color w:val="000000"/>
          <w:sz w:val="22"/>
          <w:szCs w:val="22"/>
        </w:rPr>
        <w:t xml:space="preserve">liczona będzie </w:t>
      </w:r>
      <w:r w:rsidR="009D31D4" w:rsidRPr="00B6510F">
        <w:rPr>
          <w:rFonts w:ascii="Arial" w:hAnsi="Arial" w:cs="Arial"/>
          <w:bCs/>
          <w:iCs/>
          <w:color w:val="000000"/>
          <w:sz w:val="22"/>
          <w:szCs w:val="22"/>
        </w:rPr>
        <w:t>w oparciu o deklaracje Wykonawcy złożoną w</w:t>
      </w:r>
      <w:r w:rsidR="00D618F3" w:rsidRPr="00B6510F">
        <w:rPr>
          <w:rFonts w:ascii="Arial" w:hAnsi="Arial" w:cs="Arial"/>
          <w:bCs/>
          <w:iCs/>
          <w:color w:val="000000"/>
          <w:sz w:val="22"/>
          <w:szCs w:val="22"/>
        </w:rPr>
        <w:t xml:space="preserve"> Formularzu ofertowym</w:t>
      </w:r>
      <w:r w:rsidR="00D1482D" w:rsidRPr="00B6510F">
        <w:rPr>
          <w:rFonts w:ascii="Arial" w:hAnsi="Arial" w:cs="Arial"/>
          <w:bCs/>
          <w:iCs/>
          <w:color w:val="000000"/>
          <w:sz w:val="22"/>
          <w:szCs w:val="22"/>
        </w:rPr>
        <w:t>,</w:t>
      </w:r>
      <w:r w:rsidR="009D31D4" w:rsidRPr="00B6510F">
        <w:rPr>
          <w:rFonts w:ascii="Arial" w:hAnsi="Arial" w:cs="Arial"/>
          <w:bCs/>
          <w:iCs/>
          <w:color w:val="000000"/>
          <w:sz w:val="22"/>
          <w:szCs w:val="22"/>
        </w:rPr>
        <w:t xml:space="preserve"> </w:t>
      </w:r>
      <w:r w:rsidRPr="00B6510F">
        <w:rPr>
          <w:rFonts w:ascii="Arial" w:hAnsi="Arial" w:cs="Arial"/>
          <w:bCs/>
          <w:iCs/>
          <w:color w:val="000000"/>
          <w:sz w:val="22"/>
          <w:szCs w:val="22"/>
        </w:rPr>
        <w:t>wg poniżej podanych zasad:</w:t>
      </w:r>
    </w:p>
    <w:p w14:paraId="77A37610" w14:textId="7DB0D19B" w:rsidR="00A80B47" w:rsidRPr="00B6510F" w:rsidRDefault="00A80B47" w:rsidP="00A73A96">
      <w:pPr>
        <w:spacing w:line="276" w:lineRule="auto"/>
        <w:ind w:left="680" w:hanging="680"/>
        <w:jc w:val="both"/>
        <w:outlineLvl w:val="1"/>
        <w:rPr>
          <w:rFonts w:ascii="Arial" w:hAnsi="Arial" w:cs="Arial"/>
          <w:bCs/>
          <w:iCs/>
          <w:color w:val="000000"/>
          <w:sz w:val="22"/>
          <w:szCs w:val="22"/>
        </w:rPr>
      </w:pPr>
    </w:p>
    <w:p w14:paraId="3FF75614" w14:textId="2E3F3972" w:rsidR="00A80B47" w:rsidRPr="0053496B" w:rsidRDefault="00AF5C2F" w:rsidP="00AF5C2F">
      <w:pPr>
        <w:pStyle w:val="Akapitzlist"/>
        <w:numPr>
          <w:ilvl w:val="0"/>
          <w:numId w:val="73"/>
        </w:numPr>
        <w:spacing w:line="276" w:lineRule="auto"/>
        <w:rPr>
          <w:rFonts w:ascii="Arial" w:hAnsi="Arial" w:cs="Arial"/>
          <w:sz w:val="22"/>
          <w:szCs w:val="22"/>
        </w:rPr>
      </w:pPr>
      <w:r w:rsidRPr="0053496B">
        <w:rPr>
          <w:rFonts w:ascii="Arial" w:hAnsi="Arial" w:cs="Arial"/>
          <w:sz w:val="22"/>
          <w:szCs w:val="22"/>
        </w:rPr>
        <w:lastRenderedPageBreak/>
        <w:t xml:space="preserve">1 punkt handlowy </w:t>
      </w:r>
      <w:r w:rsidR="005446E8" w:rsidRPr="0053496B">
        <w:rPr>
          <w:rFonts w:ascii="Arial" w:hAnsi="Arial" w:cs="Arial"/>
          <w:sz w:val="22"/>
          <w:szCs w:val="22"/>
        </w:rPr>
        <w:t>o powierzchni sprzedażowej mniejszej niż 400 m</w:t>
      </w:r>
      <w:r w:rsidR="005446E8" w:rsidRPr="0053496B">
        <w:rPr>
          <w:rFonts w:ascii="Arial" w:hAnsi="Arial" w:cs="Arial"/>
          <w:sz w:val="22"/>
          <w:szCs w:val="22"/>
          <w:vertAlign w:val="superscript"/>
        </w:rPr>
        <w:t>2</w:t>
      </w:r>
      <w:r w:rsidR="0096654A" w:rsidRPr="0053496B">
        <w:rPr>
          <w:rFonts w:ascii="Arial" w:hAnsi="Arial" w:cs="Arial"/>
          <w:sz w:val="22"/>
          <w:szCs w:val="22"/>
          <w:vertAlign w:val="superscript"/>
        </w:rPr>
        <w:t xml:space="preserve"> </w:t>
      </w:r>
      <w:r w:rsidR="0096654A" w:rsidRPr="0053496B">
        <w:rPr>
          <w:rFonts w:ascii="Arial" w:hAnsi="Arial" w:cs="Arial"/>
          <w:sz w:val="22"/>
          <w:szCs w:val="22"/>
        </w:rPr>
        <w:t>(nie dopuszcza się baru jako punk</w:t>
      </w:r>
      <w:r w:rsidR="004D7865" w:rsidRPr="0053496B">
        <w:rPr>
          <w:rFonts w:ascii="Arial" w:hAnsi="Arial" w:cs="Arial"/>
          <w:sz w:val="22"/>
          <w:szCs w:val="22"/>
        </w:rPr>
        <w:t>t handlowy</w:t>
      </w:r>
      <w:r w:rsidR="0096654A" w:rsidRPr="0053496B">
        <w:rPr>
          <w:rFonts w:ascii="Arial" w:hAnsi="Arial" w:cs="Arial"/>
          <w:sz w:val="22"/>
          <w:szCs w:val="22"/>
        </w:rPr>
        <w:t>)</w:t>
      </w:r>
      <w:r w:rsidR="00AB08B6" w:rsidRPr="0053496B">
        <w:rPr>
          <w:rFonts w:ascii="Arial" w:hAnsi="Arial" w:cs="Arial"/>
          <w:sz w:val="22"/>
          <w:szCs w:val="22"/>
          <w:vertAlign w:val="superscript"/>
        </w:rPr>
        <w:t xml:space="preserve"> </w:t>
      </w:r>
      <w:r w:rsidR="0077776C" w:rsidRPr="0053496B">
        <w:rPr>
          <w:rFonts w:ascii="Arial" w:hAnsi="Arial" w:cs="Arial"/>
          <w:sz w:val="22"/>
          <w:szCs w:val="22"/>
        </w:rPr>
        <w:t>-</w:t>
      </w:r>
      <w:r w:rsidR="005446E8" w:rsidRPr="0053496B">
        <w:rPr>
          <w:rFonts w:ascii="Arial" w:hAnsi="Arial" w:cs="Arial"/>
          <w:sz w:val="22"/>
          <w:szCs w:val="22"/>
        </w:rPr>
        <w:t xml:space="preserve"> 0 pkt,</w:t>
      </w:r>
    </w:p>
    <w:p w14:paraId="715F0431" w14:textId="5D870803" w:rsidR="005446E8" w:rsidRPr="0053496B" w:rsidRDefault="005446E8" w:rsidP="00AF5C2F">
      <w:pPr>
        <w:pStyle w:val="Akapitzlist"/>
        <w:numPr>
          <w:ilvl w:val="0"/>
          <w:numId w:val="73"/>
        </w:numPr>
        <w:spacing w:line="276" w:lineRule="auto"/>
        <w:rPr>
          <w:rFonts w:ascii="Arial" w:hAnsi="Arial" w:cs="Arial"/>
          <w:sz w:val="22"/>
          <w:szCs w:val="22"/>
        </w:rPr>
      </w:pPr>
      <w:r w:rsidRPr="0053496B">
        <w:rPr>
          <w:rFonts w:ascii="Arial" w:hAnsi="Arial" w:cs="Arial"/>
          <w:sz w:val="22"/>
          <w:szCs w:val="22"/>
        </w:rPr>
        <w:t>2 -5 punktów handlowych o powierzchni sprzedażowej mniejszej niż 400 m</w:t>
      </w:r>
      <w:r w:rsidRPr="0053496B">
        <w:rPr>
          <w:rFonts w:ascii="Arial" w:hAnsi="Arial" w:cs="Arial"/>
          <w:sz w:val="22"/>
          <w:szCs w:val="22"/>
          <w:vertAlign w:val="superscript"/>
        </w:rPr>
        <w:t>2</w:t>
      </w:r>
      <w:r w:rsidR="0096654A" w:rsidRPr="0053496B">
        <w:rPr>
          <w:rFonts w:ascii="Arial" w:hAnsi="Arial" w:cs="Arial"/>
          <w:sz w:val="22"/>
          <w:szCs w:val="22"/>
        </w:rPr>
        <w:t xml:space="preserve"> (dopuszcza się bar jako punkt</w:t>
      </w:r>
      <w:r w:rsidR="00110624" w:rsidRPr="0053496B">
        <w:rPr>
          <w:rFonts w:ascii="Arial" w:hAnsi="Arial" w:cs="Arial"/>
          <w:sz w:val="22"/>
          <w:szCs w:val="22"/>
        </w:rPr>
        <w:t xml:space="preserve"> handlowy</w:t>
      </w:r>
      <w:r w:rsidR="0096654A" w:rsidRPr="0053496B">
        <w:rPr>
          <w:rFonts w:ascii="Arial" w:hAnsi="Arial" w:cs="Arial"/>
          <w:sz w:val="22"/>
          <w:szCs w:val="22"/>
        </w:rPr>
        <w:t>)</w:t>
      </w:r>
      <w:r w:rsidR="00AB08B6" w:rsidRPr="0053496B">
        <w:rPr>
          <w:rFonts w:ascii="Arial" w:hAnsi="Arial" w:cs="Arial"/>
          <w:sz w:val="22"/>
          <w:szCs w:val="22"/>
          <w:vertAlign w:val="superscript"/>
        </w:rPr>
        <w:t xml:space="preserve"> </w:t>
      </w:r>
      <w:r w:rsidRPr="0053496B">
        <w:rPr>
          <w:rFonts w:ascii="Arial" w:hAnsi="Arial" w:cs="Arial"/>
          <w:sz w:val="22"/>
          <w:szCs w:val="22"/>
        </w:rPr>
        <w:t>- 1</w:t>
      </w:r>
      <w:r w:rsidR="00871E0B" w:rsidRPr="0053496B">
        <w:rPr>
          <w:rFonts w:ascii="Arial" w:hAnsi="Arial" w:cs="Arial"/>
          <w:sz w:val="22"/>
          <w:szCs w:val="22"/>
        </w:rPr>
        <w:t>5</w:t>
      </w:r>
      <w:r w:rsidRPr="0053496B">
        <w:rPr>
          <w:rFonts w:ascii="Arial" w:hAnsi="Arial" w:cs="Arial"/>
          <w:sz w:val="22"/>
          <w:szCs w:val="22"/>
        </w:rPr>
        <w:t xml:space="preserve"> pkt</w:t>
      </w:r>
      <w:r w:rsidR="00871E0B" w:rsidRPr="0053496B">
        <w:rPr>
          <w:rFonts w:ascii="Arial" w:hAnsi="Arial" w:cs="Arial"/>
          <w:sz w:val="22"/>
          <w:szCs w:val="22"/>
        </w:rPr>
        <w:t>,</w:t>
      </w:r>
    </w:p>
    <w:p w14:paraId="458403BC" w14:textId="40B94034" w:rsidR="005446E8" w:rsidRDefault="005446E8" w:rsidP="00AF5C2F">
      <w:pPr>
        <w:pStyle w:val="Akapitzlist"/>
        <w:numPr>
          <w:ilvl w:val="0"/>
          <w:numId w:val="73"/>
        </w:numPr>
        <w:spacing w:line="276" w:lineRule="auto"/>
        <w:rPr>
          <w:rFonts w:ascii="Arial" w:hAnsi="Arial" w:cs="Arial"/>
          <w:sz w:val="22"/>
          <w:szCs w:val="22"/>
        </w:rPr>
      </w:pPr>
      <w:r w:rsidRPr="0053496B">
        <w:rPr>
          <w:rFonts w:ascii="Arial" w:hAnsi="Arial" w:cs="Arial"/>
          <w:sz w:val="22"/>
          <w:szCs w:val="22"/>
        </w:rPr>
        <w:t>powyżej 5 punktów handlowych o powierzchni sprzedażowej mniejszej niż 400 m</w:t>
      </w:r>
      <w:r w:rsidRPr="0053496B">
        <w:rPr>
          <w:rFonts w:ascii="Arial" w:hAnsi="Arial" w:cs="Arial"/>
          <w:sz w:val="22"/>
          <w:szCs w:val="22"/>
          <w:vertAlign w:val="superscript"/>
        </w:rPr>
        <w:t xml:space="preserve">2 </w:t>
      </w:r>
      <w:r w:rsidRPr="0053496B">
        <w:rPr>
          <w:rFonts w:ascii="Arial" w:hAnsi="Arial" w:cs="Arial"/>
          <w:sz w:val="22"/>
          <w:szCs w:val="22"/>
        </w:rPr>
        <w:t>lub 1 sklep o powierzchni większej niż 400 m</w:t>
      </w:r>
      <w:r w:rsidRPr="0053496B">
        <w:rPr>
          <w:rFonts w:ascii="Arial" w:hAnsi="Arial" w:cs="Arial"/>
          <w:sz w:val="22"/>
          <w:szCs w:val="22"/>
          <w:vertAlign w:val="superscript"/>
        </w:rPr>
        <w:t>2</w:t>
      </w:r>
      <w:r w:rsidR="0096654A" w:rsidRPr="0053496B">
        <w:rPr>
          <w:rFonts w:ascii="Arial" w:hAnsi="Arial" w:cs="Arial"/>
          <w:sz w:val="22"/>
          <w:szCs w:val="22"/>
        </w:rPr>
        <w:t xml:space="preserve"> (dopuszcza się bar jako punkt</w:t>
      </w:r>
      <w:r w:rsidR="00110624" w:rsidRPr="0053496B">
        <w:rPr>
          <w:rFonts w:ascii="Arial" w:hAnsi="Arial" w:cs="Arial"/>
          <w:sz w:val="22"/>
          <w:szCs w:val="22"/>
        </w:rPr>
        <w:t xml:space="preserve"> handlowy</w:t>
      </w:r>
      <w:r w:rsidR="0096654A" w:rsidRPr="0053496B">
        <w:rPr>
          <w:rFonts w:ascii="Arial" w:hAnsi="Arial" w:cs="Arial"/>
          <w:sz w:val="22"/>
          <w:szCs w:val="22"/>
        </w:rPr>
        <w:t>)</w:t>
      </w:r>
      <w:r w:rsidR="00871E0B" w:rsidRPr="0053496B">
        <w:rPr>
          <w:rFonts w:ascii="Arial" w:hAnsi="Arial" w:cs="Arial"/>
          <w:sz w:val="22"/>
          <w:szCs w:val="22"/>
          <w:vertAlign w:val="superscript"/>
        </w:rPr>
        <w:t xml:space="preserve"> </w:t>
      </w:r>
      <w:r w:rsidR="00871E0B" w:rsidRPr="0053496B">
        <w:rPr>
          <w:rFonts w:ascii="Arial" w:hAnsi="Arial" w:cs="Arial"/>
          <w:sz w:val="22"/>
          <w:szCs w:val="22"/>
        </w:rPr>
        <w:t>–</w:t>
      </w:r>
      <w:r w:rsidR="00871E0B">
        <w:rPr>
          <w:rFonts w:ascii="Arial" w:hAnsi="Arial" w:cs="Arial"/>
          <w:sz w:val="22"/>
          <w:szCs w:val="22"/>
        </w:rPr>
        <w:t xml:space="preserve"> 30 pkt</w:t>
      </w:r>
      <w:r>
        <w:rPr>
          <w:rFonts w:ascii="Arial" w:hAnsi="Arial" w:cs="Arial"/>
          <w:sz w:val="22"/>
          <w:szCs w:val="22"/>
        </w:rPr>
        <w:t>.</w:t>
      </w:r>
    </w:p>
    <w:p w14:paraId="760DC912" w14:textId="3F5ECADF" w:rsidR="00AD743F" w:rsidRDefault="00AD743F" w:rsidP="00EC0FEA">
      <w:pPr>
        <w:numPr>
          <w:ilvl w:val="0"/>
          <w:numId w:val="32"/>
        </w:numPr>
        <w:tabs>
          <w:tab w:val="num" w:pos="680"/>
          <w:tab w:val="num" w:pos="1106"/>
        </w:tabs>
        <w:overflowPunct w:val="0"/>
        <w:autoSpaceDE w:val="0"/>
        <w:autoSpaceDN w:val="0"/>
        <w:adjustRightInd w:val="0"/>
        <w:spacing w:line="276" w:lineRule="auto"/>
        <w:ind w:left="284" w:right="10" w:hanging="284"/>
        <w:jc w:val="both"/>
        <w:textAlignment w:val="baseline"/>
        <w:rPr>
          <w:rFonts w:ascii="Arial" w:eastAsia="Trebuchet MS" w:hAnsi="Arial" w:cs="Arial"/>
          <w:color w:val="000000"/>
          <w:sz w:val="22"/>
          <w:szCs w:val="22"/>
        </w:rPr>
      </w:pPr>
      <w:r w:rsidRPr="00AC1FB4">
        <w:rPr>
          <w:rFonts w:ascii="Arial" w:eastAsia="Trebuchet MS" w:hAnsi="Arial" w:cs="Arial"/>
          <w:color w:val="000000"/>
          <w:sz w:val="22"/>
          <w:szCs w:val="22"/>
        </w:rPr>
        <w:t>Po dokonaniu oceny punkty zostaną zsumowane dla każdego z kryteriów oddzielnie. Suma punktów uzyskanych za wszystkie kryteria oceny stanowić będzie końcową ocenę danej oferty.</w:t>
      </w:r>
    </w:p>
    <w:p w14:paraId="147C8331" w14:textId="77777777" w:rsidR="00104E0A" w:rsidRPr="00AC1FB4" w:rsidRDefault="00104E0A" w:rsidP="00A73A96">
      <w:pPr>
        <w:pStyle w:val="Akapitzlist"/>
        <w:spacing w:line="276" w:lineRule="auto"/>
        <w:ind w:left="284" w:hanging="284"/>
        <w:contextualSpacing w:val="0"/>
        <w:jc w:val="both"/>
        <w:rPr>
          <w:rFonts w:ascii="Arial" w:eastAsia="Trebuchet MS" w:hAnsi="Arial" w:cs="Arial"/>
          <w:color w:val="000000"/>
          <w:sz w:val="22"/>
          <w:szCs w:val="22"/>
        </w:rPr>
      </w:pPr>
    </w:p>
    <w:p w14:paraId="07C1AE7E" w14:textId="0142D598" w:rsidR="00361B6C" w:rsidRPr="00C37309" w:rsidRDefault="00307C6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 xml:space="preserve"> </w:t>
      </w:r>
      <w:r w:rsidR="00396C8F" w:rsidRPr="00C37309">
        <w:rPr>
          <w:rFonts w:ascii="Arial" w:hAnsi="Arial" w:cs="Arial"/>
          <w:b/>
          <w:sz w:val="22"/>
          <w:szCs w:val="22"/>
          <w:u w:val="double"/>
        </w:rPr>
        <w:t xml:space="preserve">ZAPROSZENIE  DO NEGOCJACJI. </w:t>
      </w:r>
      <w:r w:rsidR="00272FFB" w:rsidRPr="00C37309">
        <w:rPr>
          <w:rFonts w:ascii="Arial" w:hAnsi="Arial" w:cs="Arial"/>
          <w:b/>
          <w:sz w:val="22"/>
          <w:szCs w:val="22"/>
          <w:u w:val="double"/>
        </w:rPr>
        <w:t xml:space="preserve"> </w:t>
      </w:r>
      <w:r w:rsidR="00361B6C" w:rsidRPr="00C37309">
        <w:rPr>
          <w:rFonts w:ascii="Arial" w:hAnsi="Arial" w:cs="Arial"/>
          <w:b/>
          <w:sz w:val="22"/>
          <w:szCs w:val="22"/>
          <w:u w:val="double"/>
        </w:rPr>
        <w:t xml:space="preserve">WYBÓR NAJKORZYSTNIEJSZEJ OFERTY </w:t>
      </w:r>
    </w:p>
    <w:p w14:paraId="2C4FDA63" w14:textId="77777777" w:rsidR="00396C8F" w:rsidRPr="00396C8F" w:rsidRDefault="00396C8F" w:rsidP="00396C8F">
      <w:pPr>
        <w:pStyle w:val="Akapitzlist"/>
        <w:ind w:left="709"/>
        <w:contextualSpacing w:val="0"/>
        <w:rPr>
          <w:rFonts w:ascii="Arial" w:hAnsi="Arial" w:cs="Arial"/>
          <w:b/>
          <w:color w:val="000000"/>
          <w:spacing w:val="-2"/>
          <w:sz w:val="22"/>
          <w:szCs w:val="22"/>
        </w:rPr>
      </w:pPr>
    </w:p>
    <w:p w14:paraId="0E79CDCD" w14:textId="6A43DF54" w:rsidR="00361B6C" w:rsidRPr="00361B6C" w:rsidRDefault="00361B6C" w:rsidP="00405009">
      <w:pPr>
        <w:numPr>
          <w:ilvl w:val="6"/>
          <w:numId w:val="14"/>
        </w:numPr>
        <w:tabs>
          <w:tab w:val="left"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Po otwarciu ofert </w:t>
      </w:r>
      <w:r w:rsidR="002D446C">
        <w:rPr>
          <w:rFonts w:ascii="Arial" w:eastAsia="Trebuchet MS" w:hAnsi="Arial" w:cs="Arial"/>
          <w:color w:val="000000"/>
          <w:sz w:val="22"/>
          <w:szCs w:val="22"/>
        </w:rPr>
        <w:t>Z</w:t>
      </w:r>
      <w:r w:rsidRPr="00361B6C">
        <w:rPr>
          <w:rFonts w:ascii="Arial" w:eastAsia="Trebuchet MS" w:hAnsi="Arial" w:cs="Arial"/>
          <w:color w:val="000000"/>
          <w:sz w:val="22"/>
          <w:szCs w:val="22"/>
        </w:rPr>
        <w:t>amawiający dokona badania i oceny ofert.</w:t>
      </w:r>
    </w:p>
    <w:p w14:paraId="71D8F009" w14:textId="14446BF0" w:rsidR="00361B6C" w:rsidRPr="00361B6C" w:rsidRDefault="00361B6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W toku badania i oceny ofert </w:t>
      </w:r>
      <w:r w:rsidR="002D446C">
        <w:rPr>
          <w:rFonts w:ascii="Arial" w:hAnsi="Arial" w:cs="Arial"/>
          <w:color w:val="000000"/>
          <w:sz w:val="22"/>
          <w:szCs w:val="22"/>
        </w:rPr>
        <w:t>Z</w:t>
      </w:r>
      <w:r w:rsidRPr="00361B6C">
        <w:rPr>
          <w:rFonts w:ascii="Arial" w:hAnsi="Arial" w:cs="Arial"/>
          <w:color w:val="000000"/>
          <w:sz w:val="22"/>
          <w:szCs w:val="22"/>
        </w:rPr>
        <w:t xml:space="preserve">amawiający może żądać od </w:t>
      </w:r>
      <w:r w:rsidR="002D446C">
        <w:rPr>
          <w:rFonts w:ascii="Arial" w:hAnsi="Arial" w:cs="Arial"/>
          <w:color w:val="000000"/>
          <w:sz w:val="22"/>
          <w:szCs w:val="22"/>
        </w:rPr>
        <w:t>W</w:t>
      </w:r>
      <w:r w:rsidRPr="00361B6C">
        <w:rPr>
          <w:rFonts w:ascii="Arial" w:hAnsi="Arial" w:cs="Arial"/>
          <w:color w:val="000000"/>
          <w:sz w:val="22"/>
          <w:szCs w:val="22"/>
        </w:rPr>
        <w:t xml:space="preserve">ykonawców wyjaśnień dotyczących treści złożonych ofert oraz przedmiotowych środków dowodowych lub innych składanych dokumentów lub oświadczeń.  </w:t>
      </w:r>
    </w:p>
    <w:p w14:paraId="2A7D7CD0" w14:textId="77777777" w:rsidR="00361B6C" w:rsidRPr="00361B6C" w:rsidRDefault="00361B6C" w:rsidP="00405009">
      <w:pPr>
        <w:numPr>
          <w:ilvl w:val="6"/>
          <w:numId w:val="14"/>
        </w:numPr>
        <w:tabs>
          <w:tab w:val="clear" w:pos="0"/>
          <w:tab w:val="num" w:pos="284"/>
        </w:tabs>
        <w:suppressAutoHyphens/>
        <w:autoSpaceDN w:val="0"/>
        <w:spacing w:line="276" w:lineRule="auto"/>
        <w:ind w:left="284" w:hanging="284"/>
        <w:textAlignment w:val="baseline"/>
        <w:rPr>
          <w:rFonts w:ascii="Arial" w:eastAsia="Trebuchet MS" w:hAnsi="Arial" w:cs="Arial"/>
          <w:color w:val="000000"/>
          <w:sz w:val="22"/>
          <w:szCs w:val="22"/>
        </w:rPr>
      </w:pPr>
      <w:r w:rsidRPr="00361B6C">
        <w:rPr>
          <w:rFonts w:ascii="Arial" w:hAnsi="Arial" w:cs="Arial"/>
          <w:color w:val="000000"/>
          <w:sz w:val="22"/>
          <w:szCs w:val="22"/>
        </w:rPr>
        <w:t xml:space="preserve">Zamawiający poprawia w ofercie: </w:t>
      </w:r>
    </w:p>
    <w:p w14:paraId="2B29EEA3" w14:textId="77777777" w:rsidR="00361B6C" w:rsidRPr="00361B6C" w:rsidRDefault="00361B6C" w:rsidP="00C37309">
      <w:pPr>
        <w:spacing w:line="276" w:lineRule="auto"/>
        <w:ind w:left="567" w:right="2" w:hanging="425"/>
        <w:jc w:val="both"/>
        <w:rPr>
          <w:rFonts w:ascii="Arial" w:hAnsi="Arial" w:cs="Arial"/>
          <w:color w:val="000000"/>
          <w:sz w:val="22"/>
          <w:szCs w:val="22"/>
        </w:rPr>
      </w:pPr>
      <w:r w:rsidRPr="00361B6C">
        <w:rPr>
          <w:rFonts w:ascii="Arial" w:hAnsi="Arial" w:cs="Arial"/>
          <w:color w:val="000000"/>
          <w:sz w:val="22"/>
          <w:szCs w:val="22"/>
        </w:rPr>
        <w:t xml:space="preserve">  1) oczywiste omyłki pisarskie, </w:t>
      </w:r>
    </w:p>
    <w:p w14:paraId="02B4AA1A" w14:textId="77777777" w:rsidR="00361B6C" w:rsidRPr="00361B6C" w:rsidRDefault="00361B6C" w:rsidP="00405009">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oczywiste omyłki rachunkowe, z uwzględnieniem konsekwencji rachunkowych dokonanych poprawek, </w:t>
      </w:r>
    </w:p>
    <w:p w14:paraId="3D2BAC88" w14:textId="6ECB2A39" w:rsidR="00361B6C" w:rsidRPr="00FD1B0C" w:rsidRDefault="00361B6C" w:rsidP="00FD1B0C">
      <w:pPr>
        <w:numPr>
          <w:ilvl w:val="0"/>
          <w:numId w:val="13"/>
        </w:numPr>
        <w:spacing w:line="276" w:lineRule="auto"/>
        <w:ind w:left="567" w:right="2" w:hanging="284"/>
        <w:jc w:val="both"/>
        <w:rPr>
          <w:rFonts w:ascii="Arial" w:hAnsi="Arial" w:cs="Arial"/>
          <w:color w:val="000000"/>
          <w:sz w:val="22"/>
          <w:szCs w:val="22"/>
        </w:rPr>
      </w:pPr>
      <w:r w:rsidRPr="00361B6C">
        <w:rPr>
          <w:rFonts w:ascii="Arial" w:hAnsi="Arial" w:cs="Arial"/>
          <w:color w:val="000000"/>
          <w:sz w:val="22"/>
          <w:szCs w:val="22"/>
        </w:rPr>
        <w:t xml:space="preserve">inne omyłki polegające na niezgodności oferty z dokumentami zamówienia, niepowodujące istotnych zmian w treści oferty </w:t>
      </w:r>
      <w:r w:rsidRPr="00FD1B0C">
        <w:rPr>
          <w:rFonts w:ascii="Arial" w:hAnsi="Arial" w:cs="Arial"/>
          <w:color w:val="000000"/>
          <w:sz w:val="22"/>
          <w:szCs w:val="22"/>
        </w:rPr>
        <w:t xml:space="preserve">‒ niezwłocznie zawiadamiając o tym </w:t>
      </w:r>
      <w:r w:rsidR="002D446C" w:rsidRPr="00FD1B0C">
        <w:rPr>
          <w:rFonts w:ascii="Arial" w:hAnsi="Arial" w:cs="Arial"/>
          <w:color w:val="000000"/>
          <w:sz w:val="22"/>
          <w:szCs w:val="22"/>
        </w:rPr>
        <w:t>W</w:t>
      </w:r>
      <w:r w:rsidRPr="00FD1B0C">
        <w:rPr>
          <w:rFonts w:ascii="Arial" w:hAnsi="Arial" w:cs="Arial"/>
          <w:color w:val="000000"/>
          <w:sz w:val="22"/>
          <w:szCs w:val="22"/>
        </w:rPr>
        <w:t xml:space="preserve">ykonawcę, którego oferta została poprawiona. </w:t>
      </w:r>
    </w:p>
    <w:p w14:paraId="34D91065" w14:textId="34D3BFE6" w:rsid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361B6C">
        <w:rPr>
          <w:rFonts w:ascii="Arial" w:hAnsi="Arial" w:cs="Arial"/>
          <w:color w:val="000000"/>
          <w:sz w:val="22"/>
          <w:szCs w:val="22"/>
        </w:rPr>
        <w:t xml:space="preserve">W przypadku, o którym mowa w ust. 3 ppkt  3 zamawiający wyznacza </w:t>
      </w:r>
      <w:r w:rsidR="00397333">
        <w:rPr>
          <w:rFonts w:ascii="Arial" w:hAnsi="Arial" w:cs="Arial"/>
          <w:color w:val="000000"/>
          <w:sz w:val="22"/>
          <w:szCs w:val="22"/>
        </w:rPr>
        <w:t>W</w:t>
      </w:r>
      <w:r w:rsidRPr="00361B6C">
        <w:rPr>
          <w:rFonts w:ascii="Arial" w:hAnsi="Arial" w:cs="Arial"/>
          <w:color w:val="000000"/>
          <w:sz w:val="22"/>
          <w:szCs w:val="22"/>
        </w:rPr>
        <w:t xml:space="preserve">ykonawcy odpowiedni termin na wyrażenie zgody na poprawienie w ofercie omyłki lub zakwestionowanie sposobu jej poprawienia. Brak odpowiedzi w wyznaczonym terminie uznaje się za wyrażenie zgody na poprawienie omyłki. </w:t>
      </w:r>
    </w:p>
    <w:p w14:paraId="586A2012" w14:textId="39856F89" w:rsidR="00361B6C" w:rsidRPr="00702526" w:rsidRDefault="00361B6C" w:rsidP="00405009">
      <w:pPr>
        <w:numPr>
          <w:ilvl w:val="6"/>
          <w:numId w:val="14"/>
        </w:numPr>
        <w:tabs>
          <w:tab w:val="clear" w:pos="0"/>
          <w:tab w:val="num" w:pos="284"/>
        </w:tabs>
        <w:spacing w:line="276" w:lineRule="auto"/>
        <w:ind w:left="284" w:right="2" w:hanging="284"/>
        <w:jc w:val="both"/>
        <w:rPr>
          <w:rFonts w:ascii="Arial" w:hAnsi="Arial" w:cs="Arial"/>
          <w:color w:val="000000"/>
          <w:sz w:val="22"/>
          <w:szCs w:val="22"/>
        </w:rPr>
      </w:pPr>
      <w:r w:rsidRPr="00702526">
        <w:rPr>
          <w:rFonts w:ascii="Arial" w:hAnsi="Arial" w:cs="Arial"/>
          <w:color w:val="000000"/>
          <w:sz w:val="22"/>
          <w:szCs w:val="22"/>
        </w:rPr>
        <w:t>W przypadku gdy cena całkowita oferty złożonej w terminie jest niższa o co najmniej 30% od wartości zamówienia powiększonej o należny podatek od towarów i usług, ustalonej przed wszczęciem postępowania lub średniej arytmetycznej cen wszystkich złożonych ofert niepodlegających odrzuceniu na podstawie art. 226 ust</w:t>
      </w:r>
      <w:r w:rsidR="003B36C8">
        <w:rPr>
          <w:rFonts w:ascii="Arial" w:hAnsi="Arial" w:cs="Arial"/>
          <w:color w:val="000000"/>
          <w:sz w:val="22"/>
          <w:szCs w:val="22"/>
        </w:rPr>
        <w:t xml:space="preserve">. </w:t>
      </w:r>
      <w:r w:rsidRPr="00702526">
        <w:rPr>
          <w:rFonts w:ascii="Arial" w:hAnsi="Arial" w:cs="Arial"/>
          <w:color w:val="000000"/>
          <w:sz w:val="22"/>
          <w:szCs w:val="22"/>
        </w:rPr>
        <w:t>1 pkt 1,</w:t>
      </w:r>
      <w:r w:rsidR="008E5619">
        <w:rPr>
          <w:rFonts w:ascii="Arial" w:hAnsi="Arial" w:cs="Arial"/>
          <w:color w:val="000000"/>
          <w:sz w:val="22"/>
          <w:szCs w:val="22"/>
        </w:rPr>
        <w:t xml:space="preserve"> </w:t>
      </w:r>
      <w:r w:rsidRPr="00702526">
        <w:rPr>
          <w:rFonts w:ascii="Arial" w:hAnsi="Arial" w:cs="Arial"/>
          <w:color w:val="000000"/>
          <w:sz w:val="22"/>
          <w:szCs w:val="22"/>
        </w:rPr>
        <w:t xml:space="preserve">5 i 10 ustawy Pzp </w:t>
      </w:r>
      <w:r w:rsidR="007915DC">
        <w:rPr>
          <w:rFonts w:ascii="Arial" w:hAnsi="Arial" w:cs="Arial"/>
          <w:color w:val="000000"/>
          <w:sz w:val="22"/>
          <w:szCs w:val="22"/>
        </w:rPr>
        <w:t>Z</w:t>
      </w:r>
      <w:r w:rsidRPr="00702526">
        <w:rPr>
          <w:rFonts w:ascii="Arial" w:hAnsi="Arial" w:cs="Arial"/>
          <w:color w:val="000000"/>
          <w:sz w:val="22"/>
          <w:szCs w:val="22"/>
        </w:rPr>
        <w:t xml:space="preserve">amawiający zwraca się o udzielenie wyjaśnień, chyba, że rozbieżność wynika </w:t>
      </w:r>
      <w:r w:rsidRPr="00702526">
        <w:rPr>
          <w:rFonts w:ascii="Arial" w:hAnsi="Arial" w:cs="Arial"/>
          <w:color w:val="000000"/>
          <w:sz w:val="22"/>
          <w:szCs w:val="22"/>
        </w:rPr>
        <w:br/>
        <w:t xml:space="preserve">z okoliczności oczywistych, które nie wymagają wyjaśnienia. </w:t>
      </w:r>
    </w:p>
    <w:p w14:paraId="7A5D25C8" w14:textId="036FF395" w:rsidR="00361B6C" w:rsidRPr="00361B6C" w:rsidRDefault="00361B6C" w:rsidP="00405009">
      <w:pPr>
        <w:numPr>
          <w:ilvl w:val="6"/>
          <w:numId w:val="14"/>
        </w:numPr>
        <w:tabs>
          <w:tab w:val="clear" w:pos="0"/>
          <w:tab w:val="num" w:pos="284"/>
        </w:tabs>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 przypadku gdy </w:t>
      </w:r>
      <w:r w:rsidR="007915DC">
        <w:rPr>
          <w:rFonts w:ascii="Arial" w:eastAsia="Trebuchet MS" w:hAnsi="Arial" w:cs="Arial"/>
          <w:color w:val="000000"/>
          <w:sz w:val="22"/>
          <w:szCs w:val="22"/>
        </w:rPr>
        <w:t>Z</w:t>
      </w:r>
      <w:r w:rsidRPr="00361B6C">
        <w:rPr>
          <w:rFonts w:ascii="Arial" w:eastAsia="Trebuchet MS" w:hAnsi="Arial" w:cs="Arial"/>
          <w:color w:val="000000"/>
          <w:sz w:val="22"/>
          <w:szCs w:val="22"/>
        </w:rPr>
        <w:t xml:space="preserve">amawiający nie będzie prowadził negocjacji, dokona wyboru  najkorzystniejszej oferty spośród niepodlegających odrzuceniu ofert złożonych </w:t>
      </w:r>
      <w:r>
        <w:rPr>
          <w:rFonts w:ascii="Arial" w:eastAsia="Trebuchet MS" w:hAnsi="Arial" w:cs="Arial"/>
          <w:color w:val="000000"/>
          <w:sz w:val="22"/>
          <w:szCs w:val="22"/>
        </w:rPr>
        <w:br/>
      </w:r>
      <w:r w:rsidRPr="00361B6C">
        <w:rPr>
          <w:rFonts w:ascii="Arial" w:eastAsia="Trebuchet MS" w:hAnsi="Arial" w:cs="Arial"/>
          <w:color w:val="000000"/>
          <w:sz w:val="22"/>
          <w:szCs w:val="22"/>
        </w:rPr>
        <w:t>w odpowiedzi na ogłoszenie o zamówieniu.</w:t>
      </w:r>
    </w:p>
    <w:p w14:paraId="627F624A" w14:textId="510D6837" w:rsidR="00361B6C" w:rsidRPr="00361B6C" w:rsidRDefault="00361B6C" w:rsidP="00405009">
      <w:pPr>
        <w:numPr>
          <w:ilvl w:val="6"/>
          <w:numId w:val="14"/>
        </w:numPr>
        <w:tabs>
          <w:tab w:val="clear" w:pos="0"/>
          <w:tab w:val="num" w:pos="284"/>
        </w:tabs>
        <w:suppressAutoHyphens/>
        <w:autoSpaceDN w:val="0"/>
        <w:spacing w:line="276" w:lineRule="auto"/>
        <w:ind w:firstLine="0"/>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 przypadku gdy </w:t>
      </w:r>
      <w:r w:rsidR="007915DC">
        <w:rPr>
          <w:rFonts w:ascii="Arial" w:eastAsia="Trebuchet MS" w:hAnsi="Arial" w:cs="Arial"/>
          <w:color w:val="000000"/>
          <w:sz w:val="22"/>
          <w:szCs w:val="22"/>
        </w:rPr>
        <w:t>Z</w:t>
      </w:r>
      <w:r w:rsidRPr="00361B6C">
        <w:rPr>
          <w:rFonts w:ascii="Arial" w:eastAsia="Trebuchet MS" w:hAnsi="Arial" w:cs="Arial"/>
          <w:color w:val="000000"/>
          <w:sz w:val="22"/>
          <w:szCs w:val="22"/>
        </w:rPr>
        <w:t>amawiający  będzie prowadził negocjacje:</w:t>
      </w:r>
    </w:p>
    <w:p w14:paraId="4BEA9BCE" w14:textId="246B1645"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t xml:space="preserve">Zamawiający informuje równocześnie wszystkich </w:t>
      </w:r>
      <w:r w:rsidR="008662E6">
        <w:rPr>
          <w:rFonts w:ascii="Arial" w:hAnsi="Arial"/>
          <w:sz w:val="22"/>
          <w:szCs w:val="22"/>
        </w:rPr>
        <w:t>W</w:t>
      </w:r>
      <w:r w:rsidRPr="00361B6C">
        <w:rPr>
          <w:rFonts w:ascii="Arial" w:hAnsi="Arial"/>
          <w:sz w:val="22"/>
          <w:szCs w:val="22"/>
        </w:rPr>
        <w:t>ykonawców, którzy w odpowiedzi na ogłoszenie o zamówieniu złożyli oferty o:</w:t>
      </w:r>
    </w:p>
    <w:p w14:paraId="02680F66" w14:textId="731462B6" w:rsidR="00361B6C" w:rsidRPr="00361B6C" w:rsidRDefault="008662E6" w:rsidP="00405009">
      <w:pPr>
        <w:pStyle w:val="ZPKTzmpktartykuempunktem"/>
        <w:numPr>
          <w:ilvl w:val="0"/>
          <w:numId w:val="16"/>
        </w:numPr>
        <w:spacing w:line="276" w:lineRule="auto"/>
        <w:rPr>
          <w:rFonts w:ascii="Arial" w:hAnsi="Arial"/>
          <w:sz w:val="22"/>
          <w:szCs w:val="22"/>
        </w:rPr>
      </w:pPr>
      <w:r>
        <w:rPr>
          <w:rFonts w:ascii="Arial" w:hAnsi="Arial"/>
          <w:sz w:val="22"/>
          <w:szCs w:val="22"/>
        </w:rPr>
        <w:t>W</w:t>
      </w:r>
      <w:r w:rsidR="00361B6C" w:rsidRPr="00361B6C">
        <w:rPr>
          <w:rFonts w:ascii="Arial" w:hAnsi="Arial"/>
          <w:sz w:val="22"/>
          <w:szCs w:val="22"/>
        </w:rPr>
        <w:t>ykonawcach, których oferty nie zostały odrzucone oraz o punktacji przyznanej ofertom w każdym kryterium oceny ofert i łącznej punktacji,</w:t>
      </w:r>
    </w:p>
    <w:p w14:paraId="6D235C32" w14:textId="77DE4284" w:rsidR="00361B6C" w:rsidRPr="00361B6C" w:rsidRDefault="008662E6" w:rsidP="00405009">
      <w:pPr>
        <w:pStyle w:val="ZPKTzmpktartykuempunktem"/>
        <w:numPr>
          <w:ilvl w:val="0"/>
          <w:numId w:val="16"/>
        </w:numPr>
        <w:spacing w:line="276" w:lineRule="auto"/>
        <w:rPr>
          <w:rFonts w:ascii="Arial" w:hAnsi="Arial"/>
          <w:sz w:val="22"/>
          <w:szCs w:val="22"/>
        </w:rPr>
      </w:pPr>
      <w:r>
        <w:rPr>
          <w:rFonts w:ascii="Arial" w:hAnsi="Arial"/>
          <w:sz w:val="22"/>
          <w:szCs w:val="22"/>
        </w:rPr>
        <w:t>W</w:t>
      </w:r>
      <w:r w:rsidR="00361B6C" w:rsidRPr="00361B6C">
        <w:rPr>
          <w:rFonts w:ascii="Arial" w:hAnsi="Arial"/>
          <w:sz w:val="22"/>
          <w:szCs w:val="22"/>
        </w:rPr>
        <w:t>ykonawcach, których oferty zostały odrzucone, podając uzasadnienie faktyczne</w:t>
      </w:r>
      <w:r w:rsidR="00361B6C">
        <w:rPr>
          <w:rFonts w:ascii="Arial" w:hAnsi="Arial"/>
          <w:sz w:val="22"/>
          <w:szCs w:val="22"/>
        </w:rPr>
        <w:br/>
      </w:r>
      <w:r w:rsidR="00361B6C" w:rsidRPr="00361B6C">
        <w:rPr>
          <w:rFonts w:ascii="Arial" w:hAnsi="Arial"/>
          <w:sz w:val="22"/>
          <w:szCs w:val="22"/>
        </w:rPr>
        <w:t>i prawne.</w:t>
      </w:r>
    </w:p>
    <w:p w14:paraId="0094E773" w14:textId="45BF0C17"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t xml:space="preserve">Zamawiający  zaprosi do negocjacji </w:t>
      </w:r>
      <w:r w:rsidR="008662E6">
        <w:rPr>
          <w:rFonts w:ascii="Arial" w:hAnsi="Arial"/>
          <w:sz w:val="22"/>
          <w:szCs w:val="22"/>
        </w:rPr>
        <w:t>W</w:t>
      </w:r>
      <w:r w:rsidRPr="00361B6C">
        <w:rPr>
          <w:rFonts w:ascii="Arial" w:hAnsi="Arial"/>
          <w:sz w:val="22"/>
          <w:szCs w:val="22"/>
        </w:rPr>
        <w:t>ykonawców, którzy w odpowiedzi na ogłoszenie złożyli oferty niepodlegające odrzuceniu wskazując miejsce, termin i sposób prowadzenia negocjacji.</w:t>
      </w:r>
    </w:p>
    <w:p w14:paraId="6B7FE5F1" w14:textId="1C444D70"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lastRenderedPageBreak/>
        <w:t xml:space="preserve">Zamawiający informuje równocześnie wszystkich </w:t>
      </w:r>
      <w:r w:rsidR="008662E6">
        <w:rPr>
          <w:rFonts w:ascii="Arial" w:hAnsi="Arial"/>
          <w:sz w:val="22"/>
          <w:szCs w:val="22"/>
        </w:rPr>
        <w:t>W</w:t>
      </w:r>
      <w:r w:rsidRPr="00361B6C">
        <w:rPr>
          <w:rFonts w:ascii="Arial" w:hAnsi="Arial"/>
          <w:sz w:val="22"/>
          <w:szCs w:val="22"/>
        </w:rPr>
        <w:t xml:space="preserve">ykonawców, których oferty złożone w odpowiedzi na ogłoszenie o zamówieniu nie zostały odrzucone, </w:t>
      </w:r>
      <w:r w:rsidR="004F2945">
        <w:rPr>
          <w:rFonts w:ascii="Arial" w:hAnsi="Arial"/>
          <w:sz w:val="22"/>
          <w:szCs w:val="22"/>
        </w:rPr>
        <w:br/>
      </w:r>
      <w:r w:rsidRPr="00361B6C">
        <w:rPr>
          <w:rFonts w:ascii="Arial" w:hAnsi="Arial"/>
          <w:sz w:val="22"/>
          <w:szCs w:val="22"/>
        </w:rPr>
        <w:t>o zakończeniu negocjacji oraz zaprasza ich do składania ofert dodatkowych.</w:t>
      </w:r>
    </w:p>
    <w:p w14:paraId="24A52D1D" w14:textId="77777777"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t>Zamawiający wyznacza termin na złożenie ofert dodatkowych z uwzględnieniem czasu potrzebnego na przygotowanie tych ofert, z tym że termin ten nie może być krótszy niż 5 dni od dnia przekazania zaproszenia do składania ofert dodatkowych.</w:t>
      </w:r>
    </w:p>
    <w:p w14:paraId="6FC07964" w14:textId="78D69959" w:rsidR="00361B6C" w:rsidRPr="00361B6C" w:rsidRDefault="00361B6C" w:rsidP="00405009">
      <w:pPr>
        <w:pStyle w:val="ZARTzmartartykuempunktem"/>
        <w:numPr>
          <w:ilvl w:val="1"/>
          <w:numId w:val="15"/>
        </w:numPr>
        <w:spacing w:line="276" w:lineRule="auto"/>
        <w:ind w:left="709" w:hanging="425"/>
        <w:rPr>
          <w:rFonts w:ascii="Arial" w:hAnsi="Arial"/>
          <w:sz w:val="22"/>
          <w:szCs w:val="22"/>
        </w:rPr>
      </w:pPr>
      <w:r w:rsidRPr="00361B6C">
        <w:rPr>
          <w:rFonts w:ascii="Arial" w:hAnsi="Arial"/>
          <w:sz w:val="22"/>
          <w:szCs w:val="22"/>
        </w:rPr>
        <w:t xml:space="preserve">Wykonawca może złożyć ofertę dodatkową, która zawiera nowe propozycje </w:t>
      </w:r>
      <w:r>
        <w:rPr>
          <w:rFonts w:ascii="Arial" w:hAnsi="Arial"/>
          <w:sz w:val="22"/>
          <w:szCs w:val="22"/>
        </w:rPr>
        <w:br/>
      </w:r>
      <w:r w:rsidRPr="00361B6C">
        <w:rPr>
          <w:rFonts w:ascii="Arial" w:hAnsi="Arial"/>
          <w:sz w:val="22"/>
          <w:szCs w:val="22"/>
        </w:rPr>
        <w:t xml:space="preserve">w zakresie treści oferty podlegających ocenie w ramach kryteriów oceny ofert wskazanych przez </w:t>
      </w:r>
      <w:r w:rsidR="008662E6">
        <w:rPr>
          <w:rFonts w:ascii="Arial" w:hAnsi="Arial"/>
          <w:sz w:val="22"/>
          <w:szCs w:val="22"/>
        </w:rPr>
        <w:t>Z</w:t>
      </w:r>
      <w:r w:rsidRPr="00361B6C">
        <w:rPr>
          <w:rFonts w:ascii="Arial" w:hAnsi="Arial"/>
          <w:sz w:val="22"/>
          <w:szCs w:val="22"/>
        </w:rPr>
        <w:t>amawiającego w zaproszeniu do negocjacji. Oferta dodatkowa nie może być mniej korzystna w żadnym z kryteriów oceny ofert wskazanych w</w:t>
      </w:r>
      <w:r w:rsidR="00A53D8D">
        <w:rPr>
          <w:rFonts w:ascii="Arial" w:hAnsi="Arial"/>
          <w:sz w:val="22"/>
          <w:szCs w:val="22"/>
        </w:rPr>
        <w:t> </w:t>
      </w:r>
      <w:r w:rsidRPr="00361B6C">
        <w:rPr>
          <w:rFonts w:ascii="Arial" w:hAnsi="Arial"/>
          <w:sz w:val="22"/>
          <w:szCs w:val="22"/>
        </w:rPr>
        <w:t xml:space="preserve">zaproszeniu do negocjacji niż oferta złożona w odpowiedzi na ogłoszenie </w:t>
      </w:r>
      <w:r>
        <w:rPr>
          <w:rFonts w:ascii="Arial" w:hAnsi="Arial"/>
          <w:sz w:val="22"/>
          <w:szCs w:val="22"/>
        </w:rPr>
        <w:br/>
      </w:r>
      <w:r w:rsidRPr="00361B6C">
        <w:rPr>
          <w:rFonts w:ascii="Arial" w:hAnsi="Arial"/>
          <w:sz w:val="22"/>
          <w:szCs w:val="22"/>
        </w:rPr>
        <w:t>o zamówieniu. Oferta przestaje wiązać</w:t>
      </w:r>
      <w:r w:rsidR="008662E6">
        <w:rPr>
          <w:rFonts w:ascii="Arial" w:hAnsi="Arial"/>
          <w:sz w:val="22"/>
          <w:szCs w:val="22"/>
        </w:rPr>
        <w:t xml:space="preserve"> W</w:t>
      </w:r>
      <w:r w:rsidRPr="00361B6C">
        <w:rPr>
          <w:rFonts w:ascii="Arial" w:hAnsi="Arial"/>
          <w:sz w:val="22"/>
          <w:szCs w:val="22"/>
        </w:rPr>
        <w:t xml:space="preserve">ykonawcę w zakresie, w jakim złoży on ofertę dodatkową zawierającą korzystniejsze propozycje </w:t>
      </w:r>
      <w:r w:rsidRPr="00361B6C">
        <w:rPr>
          <w:rFonts w:ascii="Arial" w:hAnsi="Arial"/>
          <w:bCs/>
          <w:sz w:val="22"/>
          <w:szCs w:val="22"/>
        </w:rPr>
        <w:t>w ramach każdego z kryteriów oceny ofert</w:t>
      </w:r>
      <w:r w:rsidRPr="00361B6C">
        <w:rPr>
          <w:rFonts w:ascii="Arial" w:hAnsi="Arial"/>
          <w:sz w:val="22"/>
          <w:szCs w:val="22"/>
        </w:rPr>
        <w:t xml:space="preserve"> wskazanych w zaproszeniu do negocjacji. Oferta dodatkowa, która jest mniej korzystna w którymkolwiek z kryteriów oceny ofert wskazanych w zaproszeniu do negocjacji niż oferta złożona w odpowiedzi na ogłoszenie o zamówieniu, podlega odrzuceniu.</w:t>
      </w:r>
    </w:p>
    <w:p w14:paraId="45FDD296" w14:textId="77777777" w:rsidR="001948B0" w:rsidRPr="000A063C" w:rsidRDefault="001948B0" w:rsidP="002C7602">
      <w:pPr>
        <w:pStyle w:val="Akapitzlist"/>
        <w:ind w:left="0"/>
        <w:contextualSpacing w:val="0"/>
        <w:jc w:val="both"/>
        <w:rPr>
          <w:rFonts w:ascii="Arial" w:hAnsi="Arial" w:cs="Arial"/>
          <w:color w:val="000000"/>
          <w:spacing w:val="-2"/>
          <w:sz w:val="22"/>
          <w:szCs w:val="22"/>
        </w:rPr>
      </w:pPr>
    </w:p>
    <w:p w14:paraId="358495A4" w14:textId="77777777" w:rsidR="00D2107B" w:rsidRPr="00875EF3" w:rsidRDefault="00D2107B" w:rsidP="00067987">
      <w:pPr>
        <w:pStyle w:val="Akapitzlist"/>
        <w:numPr>
          <w:ilvl w:val="0"/>
          <w:numId w:val="2"/>
        </w:numPr>
        <w:shd w:val="clear" w:color="auto" w:fill="C5E0B3" w:themeFill="accent6" w:themeFillTint="66"/>
        <w:spacing w:line="276" w:lineRule="auto"/>
        <w:ind w:left="426" w:hanging="426"/>
        <w:rPr>
          <w:rFonts w:ascii="Arial" w:hAnsi="Arial" w:cs="Arial"/>
          <w:b/>
          <w:bCs/>
          <w:color w:val="000000"/>
          <w:spacing w:val="-2"/>
          <w:sz w:val="22"/>
          <w:szCs w:val="22"/>
        </w:rPr>
      </w:pPr>
      <w:r w:rsidRPr="00241F9A">
        <w:rPr>
          <w:rFonts w:ascii="Arial" w:hAnsi="Arial" w:cs="Arial"/>
          <w:b/>
          <w:sz w:val="22"/>
          <w:szCs w:val="22"/>
          <w:u w:val="double"/>
        </w:rPr>
        <w:t>PROJEKTOWANE POSTANOWIENIA UMOWY W SPRAWIE ZAMÓWIENIA PUBLICZNEGO,  KTÓRE ZOSTANĄ WPROWADZONE DO TREŚCI TEJ UMOWY</w:t>
      </w:r>
      <w:r w:rsidRPr="004F2945">
        <w:rPr>
          <w:rFonts w:ascii="Arial" w:eastAsia="Trebuchet MS" w:hAnsi="Arial" w:cs="Arial"/>
          <w:b/>
          <w:color w:val="000000"/>
          <w:sz w:val="22"/>
          <w:szCs w:val="22"/>
        </w:rPr>
        <w:t xml:space="preserve"> </w:t>
      </w:r>
    </w:p>
    <w:p w14:paraId="3A6D838E" w14:textId="77777777" w:rsidR="00875EF3" w:rsidRPr="004F2945" w:rsidRDefault="00875EF3" w:rsidP="00875EF3">
      <w:pPr>
        <w:pStyle w:val="Akapitzlist"/>
        <w:ind w:left="709"/>
        <w:contextualSpacing w:val="0"/>
        <w:rPr>
          <w:rFonts w:ascii="Arial" w:hAnsi="Arial" w:cs="Arial"/>
          <w:b/>
          <w:bCs/>
          <w:color w:val="000000"/>
          <w:spacing w:val="-2"/>
          <w:sz w:val="22"/>
          <w:szCs w:val="22"/>
        </w:rPr>
      </w:pPr>
    </w:p>
    <w:p w14:paraId="165CA34C" w14:textId="35E7EB4C" w:rsidR="00D2107B" w:rsidRPr="00D14173" w:rsidRDefault="00241F9A" w:rsidP="00405009">
      <w:pPr>
        <w:pStyle w:val="Akapitzlist"/>
        <w:numPr>
          <w:ilvl w:val="0"/>
          <w:numId w:val="4"/>
        </w:numPr>
        <w:suppressAutoHyphens/>
        <w:spacing w:line="276" w:lineRule="auto"/>
        <w:ind w:left="284" w:hanging="284"/>
        <w:jc w:val="both"/>
        <w:rPr>
          <w:rFonts w:ascii="Arial" w:eastAsia="Trebuchet MS" w:hAnsi="Arial" w:cs="Arial"/>
          <w:color w:val="000000"/>
          <w:sz w:val="22"/>
          <w:szCs w:val="22"/>
        </w:rPr>
      </w:pPr>
      <w:r w:rsidRPr="00241F9A">
        <w:rPr>
          <w:rFonts w:ascii="Arial" w:eastAsia="Trebuchet MS" w:hAnsi="Arial" w:cs="Arial"/>
          <w:color w:val="000000"/>
          <w:sz w:val="22"/>
          <w:szCs w:val="22"/>
        </w:rPr>
        <w:t>Wzór umowy stanowi załącznik do niniejszej SWZ</w:t>
      </w:r>
      <w:r w:rsidR="00D2107B" w:rsidRPr="00D14173">
        <w:rPr>
          <w:rFonts w:ascii="Arial" w:eastAsia="Trebuchet MS" w:hAnsi="Arial" w:cs="Arial"/>
          <w:color w:val="000000"/>
          <w:sz w:val="22"/>
          <w:szCs w:val="22"/>
        </w:rPr>
        <w:t xml:space="preserve">. </w:t>
      </w:r>
    </w:p>
    <w:p w14:paraId="7AF163BC" w14:textId="77777777" w:rsidR="00073F37" w:rsidRPr="00D2107B" w:rsidRDefault="00903478" w:rsidP="00405009">
      <w:pPr>
        <w:pStyle w:val="Akapitzlist"/>
        <w:numPr>
          <w:ilvl w:val="0"/>
          <w:numId w:val="4"/>
        </w:numPr>
        <w:tabs>
          <w:tab w:val="left" w:pos="284"/>
        </w:tabs>
        <w:spacing w:line="276" w:lineRule="auto"/>
        <w:ind w:left="284" w:hanging="284"/>
        <w:contextualSpacing w:val="0"/>
        <w:jc w:val="both"/>
        <w:rPr>
          <w:rFonts w:ascii="Arial" w:hAnsi="Arial" w:cs="Arial"/>
          <w:color w:val="000000"/>
          <w:spacing w:val="-2"/>
          <w:sz w:val="22"/>
          <w:szCs w:val="22"/>
        </w:rPr>
      </w:pPr>
      <w:r w:rsidRPr="00D2107B">
        <w:rPr>
          <w:rFonts w:ascii="Arial" w:hAnsi="Arial" w:cs="Arial"/>
          <w:color w:val="000000"/>
          <w:spacing w:val="-2"/>
          <w:sz w:val="22"/>
          <w:szCs w:val="22"/>
        </w:rPr>
        <w:t>Umowa z Wykonawcą, którego oferta zostanie wybrana jako najkorzystniejsza, zostanie zaw</w:t>
      </w:r>
      <w:r w:rsidR="00073F37" w:rsidRPr="00D2107B">
        <w:rPr>
          <w:rFonts w:ascii="Arial" w:hAnsi="Arial" w:cs="Arial"/>
          <w:color w:val="000000"/>
          <w:spacing w:val="-2"/>
          <w:sz w:val="22"/>
          <w:szCs w:val="22"/>
        </w:rPr>
        <w:t>arta w formie pisemnej.</w:t>
      </w:r>
    </w:p>
    <w:p w14:paraId="198C2E4B" w14:textId="4F14A76C" w:rsidR="00903478" w:rsidRPr="00D2107B" w:rsidRDefault="00073F37" w:rsidP="00405009">
      <w:pPr>
        <w:pStyle w:val="Akapitzlist"/>
        <w:numPr>
          <w:ilvl w:val="0"/>
          <w:numId w:val="4"/>
        </w:numPr>
        <w:spacing w:line="276" w:lineRule="auto"/>
        <w:ind w:left="284" w:hanging="284"/>
        <w:contextualSpacing w:val="0"/>
        <w:jc w:val="both"/>
        <w:rPr>
          <w:rFonts w:ascii="Arial" w:hAnsi="Arial" w:cs="Arial"/>
          <w:spacing w:val="-2"/>
          <w:sz w:val="22"/>
          <w:szCs w:val="22"/>
        </w:rPr>
      </w:pPr>
      <w:r w:rsidRPr="00D2107B">
        <w:rPr>
          <w:rFonts w:ascii="Arial" w:hAnsi="Arial" w:cs="Arial"/>
          <w:sz w:val="22"/>
          <w:szCs w:val="22"/>
        </w:rPr>
        <w:t>Miejsce i termin podpisania umowy zostaną uzgodnione z wyłonionym Wykonawcą</w:t>
      </w:r>
      <w:r w:rsidR="002D0309" w:rsidRPr="00D2107B">
        <w:rPr>
          <w:rFonts w:ascii="Arial" w:hAnsi="Arial" w:cs="Arial"/>
          <w:sz w:val="22"/>
          <w:szCs w:val="22"/>
        </w:rPr>
        <w:t>.</w:t>
      </w:r>
      <w:r w:rsidRPr="00D2107B">
        <w:rPr>
          <w:rFonts w:ascii="Arial" w:hAnsi="Arial" w:cs="Arial"/>
          <w:spacing w:val="-2"/>
          <w:sz w:val="22"/>
          <w:szCs w:val="22"/>
        </w:rPr>
        <w:t xml:space="preserve">   </w:t>
      </w:r>
    </w:p>
    <w:p w14:paraId="31D8A4A0" w14:textId="6ED02330" w:rsidR="005073F5" w:rsidRDefault="00241F9A" w:rsidP="00405009">
      <w:pPr>
        <w:numPr>
          <w:ilvl w:val="0"/>
          <w:numId w:val="4"/>
        </w:numPr>
        <w:tabs>
          <w:tab w:val="left" w:pos="284"/>
        </w:tabs>
        <w:spacing w:line="276" w:lineRule="auto"/>
        <w:ind w:left="284" w:hanging="284"/>
        <w:jc w:val="both"/>
        <w:rPr>
          <w:rFonts w:ascii="Arial" w:hAnsi="Arial" w:cs="Arial"/>
          <w:color w:val="000000"/>
          <w:spacing w:val="-2"/>
          <w:sz w:val="22"/>
          <w:szCs w:val="22"/>
        </w:rPr>
      </w:pPr>
      <w:r w:rsidRPr="00241F9A">
        <w:rPr>
          <w:rFonts w:ascii="Arial" w:hAnsi="Arial" w:cs="Arial"/>
          <w:color w:val="000000"/>
          <w:spacing w:val="-2"/>
          <w:sz w:val="22"/>
          <w:szCs w:val="22"/>
        </w:rPr>
        <w:t>Zamawiający przewiduje możliwość zmiany zawartej umowy w stosunku do treści wybranej oferty w zakresie uregulowanym w art. 455 ustawy Pzp oraz wskazanym we wzorze umowy</w:t>
      </w:r>
      <w:r w:rsidR="005073F5" w:rsidRPr="00D2107B">
        <w:rPr>
          <w:rFonts w:ascii="Arial" w:hAnsi="Arial" w:cs="Arial"/>
          <w:color w:val="000000"/>
          <w:spacing w:val="-2"/>
          <w:sz w:val="22"/>
          <w:szCs w:val="22"/>
        </w:rPr>
        <w:t>.</w:t>
      </w:r>
    </w:p>
    <w:p w14:paraId="5F305C80" w14:textId="77777777" w:rsidR="002351EF" w:rsidRDefault="002351EF" w:rsidP="002351EF">
      <w:pPr>
        <w:tabs>
          <w:tab w:val="left" w:pos="284"/>
        </w:tabs>
        <w:jc w:val="both"/>
        <w:rPr>
          <w:rFonts w:ascii="Arial" w:hAnsi="Arial" w:cs="Arial"/>
          <w:color w:val="000000"/>
          <w:spacing w:val="-2"/>
          <w:sz w:val="22"/>
          <w:szCs w:val="22"/>
        </w:rPr>
      </w:pPr>
    </w:p>
    <w:p w14:paraId="6FEAC245" w14:textId="77777777" w:rsidR="00416CB0" w:rsidRPr="00266836" w:rsidRDefault="00416CB0" w:rsidP="00C37309">
      <w:pPr>
        <w:spacing w:line="276" w:lineRule="auto"/>
        <w:ind w:left="284" w:hanging="284"/>
        <w:jc w:val="both"/>
        <w:rPr>
          <w:rFonts w:ascii="Arial" w:hAnsi="Arial" w:cs="Arial"/>
          <w:b/>
          <w:color w:val="000000"/>
          <w:spacing w:val="-2"/>
          <w:sz w:val="22"/>
          <w:szCs w:val="22"/>
        </w:rPr>
      </w:pPr>
    </w:p>
    <w:p w14:paraId="1C2BD0E6" w14:textId="1D83110D" w:rsidR="00416CB0" w:rsidRPr="00241F9A" w:rsidRDefault="00067987"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Pr>
          <w:rFonts w:ascii="Arial" w:hAnsi="Arial" w:cs="Arial"/>
          <w:b/>
          <w:sz w:val="22"/>
          <w:szCs w:val="22"/>
          <w:u w:val="double"/>
        </w:rPr>
        <w:t>I</w:t>
      </w:r>
      <w:r w:rsidR="00DA24DF" w:rsidRPr="00241F9A">
        <w:rPr>
          <w:rFonts w:ascii="Arial" w:hAnsi="Arial" w:cs="Arial"/>
          <w:b/>
          <w:sz w:val="22"/>
          <w:szCs w:val="22"/>
          <w:u w:val="double"/>
        </w:rPr>
        <w:t xml:space="preserve">NFORMACJE O FORMALNOŚCIACH, JAKIE </w:t>
      </w:r>
      <w:r w:rsidR="00266836" w:rsidRPr="00241F9A">
        <w:rPr>
          <w:rFonts w:ascii="Arial" w:hAnsi="Arial" w:cs="Arial"/>
          <w:b/>
          <w:sz w:val="22"/>
          <w:szCs w:val="22"/>
          <w:u w:val="double"/>
        </w:rPr>
        <w:t>MUSZĄ</w:t>
      </w:r>
      <w:r w:rsidR="00DA24DF" w:rsidRPr="00241F9A">
        <w:rPr>
          <w:rFonts w:ascii="Arial" w:hAnsi="Arial" w:cs="Arial"/>
          <w:b/>
          <w:sz w:val="22"/>
          <w:szCs w:val="22"/>
          <w:u w:val="double"/>
        </w:rPr>
        <w:t xml:space="preserve"> ZOSTAĆ DOPEŁNIONE PO WYBORZE OFERTY W CELU ZAWARCIA UMOWY </w:t>
      </w:r>
      <w:r w:rsidR="00FB4890" w:rsidRPr="00241F9A">
        <w:rPr>
          <w:rFonts w:ascii="Arial" w:hAnsi="Arial" w:cs="Arial"/>
          <w:b/>
          <w:sz w:val="22"/>
          <w:szCs w:val="22"/>
          <w:u w:val="double"/>
        </w:rPr>
        <w:t>W SPRAWIE ZAMÓWIENIA PUBLICZNEGO</w:t>
      </w:r>
    </w:p>
    <w:p w14:paraId="647FF5A7" w14:textId="77777777" w:rsidR="00F41450" w:rsidRDefault="00F41450" w:rsidP="00F41450">
      <w:pPr>
        <w:spacing w:line="276" w:lineRule="auto"/>
        <w:ind w:left="284"/>
        <w:jc w:val="both"/>
        <w:rPr>
          <w:rFonts w:ascii="Arial" w:hAnsi="Arial" w:cs="Arial"/>
          <w:sz w:val="22"/>
          <w:szCs w:val="22"/>
        </w:rPr>
      </w:pPr>
    </w:p>
    <w:p w14:paraId="57F9B689" w14:textId="57BE7E5C" w:rsidR="00352329" w:rsidRPr="00266836" w:rsidRDefault="00A2494F" w:rsidP="00405009">
      <w:pPr>
        <w:numPr>
          <w:ilvl w:val="0"/>
          <w:numId w:val="8"/>
        </w:numPr>
        <w:spacing w:line="276" w:lineRule="auto"/>
        <w:ind w:left="284" w:hanging="284"/>
        <w:jc w:val="both"/>
        <w:rPr>
          <w:rFonts w:ascii="Arial" w:hAnsi="Arial" w:cs="Arial"/>
          <w:sz w:val="22"/>
          <w:szCs w:val="22"/>
        </w:rPr>
      </w:pPr>
      <w:r w:rsidRPr="00266836">
        <w:rPr>
          <w:rFonts w:ascii="Arial" w:hAnsi="Arial" w:cs="Arial"/>
          <w:sz w:val="22"/>
          <w:szCs w:val="22"/>
        </w:rPr>
        <w:t>Wykonawca, którego oferta zostanie uznana za najkorzystniejszą będzie zobowiązany do podpisania umowy z</w:t>
      </w:r>
      <w:r w:rsidR="00AB214B">
        <w:rPr>
          <w:rFonts w:ascii="Arial" w:hAnsi="Arial" w:cs="Arial"/>
          <w:sz w:val="22"/>
          <w:szCs w:val="22"/>
        </w:rPr>
        <w:t xml:space="preserve">godnie z załączonym wzorem do </w:t>
      </w:r>
      <w:r w:rsidR="009732E0">
        <w:rPr>
          <w:rFonts w:ascii="Arial" w:hAnsi="Arial" w:cs="Arial"/>
          <w:sz w:val="22"/>
          <w:szCs w:val="22"/>
        </w:rPr>
        <w:t>SWZ</w:t>
      </w:r>
      <w:r w:rsidRPr="00266836">
        <w:rPr>
          <w:rFonts w:ascii="Arial" w:hAnsi="Arial" w:cs="Arial"/>
          <w:sz w:val="22"/>
          <w:szCs w:val="22"/>
        </w:rPr>
        <w:t>.</w:t>
      </w:r>
    </w:p>
    <w:p w14:paraId="22747CB8" w14:textId="5B2B38F4"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Zamawiający</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zawiera umowę</w:t>
      </w:r>
      <w:r w:rsidR="000F3600">
        <w:rPr>
          <w:rFonts w:ascii="Arial" w:eastAsia="Trebuchet MS" w:hAnsi="Arial" w:cs="Arial"/>
          <w:color w:val="000000"/>
          <w:sz w:val="22"/>
          <w:szCs w:val="22"/>
        </w:rPr>
        <w:t xml:space="preserve"> </w:t>
      </w:r>
      <w:r w:rsidRPr="00361B6C">
        <w:rPr>
          <w:rFonts w:ascii="Arial" w:eastAsia="Trebuchet MS" w:hAnsi="Arial" w:cs="Arial"/>
          <w:color w:val="000000"/>
          <w:sz w:val="22"/>
          <w:szCs w:val="22"/>
        </w:rPr>
        <w:t>w sprawie zamówienia publicznego,  w terminie nie krótszym  niż</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5 dni od dnia przesłania zawiadomienia o wyborze najkorzystniejszej oferty, jeżeli zawiadomienie to zostało przesłane przy użyciu środków komunikacji elektronicznej, albo 10 dni, jeżeli zostało przesłane w inny sposób. </w:t>
      </w:r>
    </w:p>
    <w:p w14:paraId="69E15697" w14:textId="6AB38EAC"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Zamawiający  może zawrzeć umowę </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w sprawie zamówienia</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publicznego przed upływem terminu, o którym</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mowa w ust. </w:t>
      </w:r>
      <w:r w:rsidR="00D92D7E">
        <w:rPr>
          <w:rFonts w:ascii="Arial" w:eastAsia="Trebuchet MS" w:hAnsi="Arial" w:cs="Arial"/>
          <w:color w:val="000000"/>
          <w:sz w:val="22"/>
          <w:szCs w:val="22"/>
        </w:rPr>
        <w:t>2</w:t>
      </w:r>
      <w:r w:rsidRPr="00361B6C">
        <w:rPr>
          <w:rFonts w:ascii="Arial" w:eastAsia="Trebuchet MS" w:hAnsi="Arial" w:cs="Arial"/>
          <w:color w:val="000000"/>
          <w:sz w:val="22"/>
          <w:szCs w:val="22"/>
        </w:rPr>
        <w:t>, jeżeli w post</w:t>
      </w:r>
      <w:r>
        <w:rPr>
          <w:rFonts w:ascii="Arial" w:eastAsia="Trebuchet MS" w:hAnsi="Arial" w:cs="Arial"/>
          <w:color w:val="000000"/>
          <w:sz w:val="22"/>
          <w:szCs w:val="22"/>
        </w:rPr>
        <w:t>ę</w:t>
      </w:r>
      <w:r w:rsidRPr="00361B6C">
        <w:rPr>
          <w:rFonts w:ascii="Arial" w:eastAsia="Trebuchet MS" w:hAnsi="Arial" w:cs="Arial"/>
          <w:color w:val="000000"/>
          <w:sz w:val="22"/>
          <w:szCs w:val="22"/>
        </w:rPr>
        <w:t>powaniu</w:t>
      </w:r>
      <w:r w:rsidRPr="00361B6C">
        <w:rPr>
          <w:rFonts w:ascii="Arial" w:eastAsia="Arial" w:hAnsi="Arial" w:cs="Arial"/>
          <w:color w:val="000000"/>
          <w:sz w:val="22"/>
          <w:szCs w:val="22"/>
        </w:rPr>
        <w:t>̨</w:t>
      </w:r>
      <w:r w:rsidRPr="00361B6C">
        <w:rPr>
          <w:rFonts w:ascii="Arial" w:eastAsia="Trebuchet MS" w:hAnsi="Arial" w:cs="Arial"/>
          <w:color w:val="000000"/>
          <w:sz w:val="22"/>
          <w:szCs w:val="22"/>
        </w:rPr>
        <w:t xml:space="preserve"> o udzielenie zamówienia złożono tylko jedną ofertę</w:t>
      </w:r>
      <w:r w:rsidR="000F3600">
        <w:rPr>
          <w:rFonts w:ascii="Arial" w:eastAsia="Trebuchet MS" w:hAnsi="Arial" w:cs="Arial"/>
          <w:color w:val="000000"/>
          <w:sz w:val="22"/>
          <w:szCs w:val="22"/>
        </w:rPr>
        <w:t>.</w:t>
      </w:r>
    </w:p>
    <w:p w14:paraId="04C3BE18"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 xml:space="preserve">Wykonawca, którego oferta została wybrana jako najkorzystniejsza, zostanie poinformowany przez Zamawiającego o miejscu i terminie podpisania umowy.  </w:t>
      </w:r>
    </w:p>
    <w:p w14:paraId="64604D06" w14:textId="31911620"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W</w:t>
      </w:r>
      <w:r>
        <w:rPr>
          <w:rFonts w:ascii="Arial" w:eastAsia="Trebuchet MS" w:hAnsi="Arial" w:cs="Arial"/>
          <w:color w:val="000000"/>
          <w:sz w:val="22"/>
          <w:szCs w:val="22"/>
        </w:rPr>
        <w:t>ykonawca</w:t>
      </w:r>
      <w:r w:rsidRPr="00361B6C">
        <w:rPr>
          <w:rFonts w:ascii="Arial" w:eastAsia="Trebuchet MS" w:hAnsi="Arial" w:cs="Arial"/>
          <w:color w:val="000000"/>
          <w:sz w:val="22"/>
          <w:szCs w:val="22"/>
        </w:rPr>
        <w:t xml:space="preserve"> ma obowiązek zawrzeć umowę w sprawie zamówienia na warunkach określonych w projektowanych postanowieniach umowy, któr</w:t>
      </w:r>
      <w:r w:rsidR="00272743">
        <w:rPr>
          <w:rFonts w:ascii="Arial" w:eastAsia="Trebuchet MS" w:hAnsi="Arial" w:cs="Arial"/>
          <w:color w:val="000000"/>
          <w:sz w:val="22"/>
          <w:szCs w:val="22"/>
        </w:rPr>
        <w:t>a</w:t>
      </w:r>
      <w:r w:rsidRPr="00361B6C">
        <w:rPr>
          <w:rFonts w:ascii="Arial" w:eastAsia="Trebuchet MS" w:hAnsi="Arial" w:cs="Arial"/>
          <w:color w:val="000000"/>
          <w:sz w:val="22"/>
          <w:szCs w:val="22"/>
        </w:rPr>
        <w:t xml:space="preserve"> stanowi </w:t>
      </w:r>
      <w:r w:rsidRPr="00C37309">
        <w:rPr>
          <w:rFonts w:ascii="Arial" w:eastAsia="Trebuchet MS" w:hAnsi="Arial" w:cs="Arial"/>
          <w:color w:val="000000"/>
          <w:sz w:val="22"/>
          <w:szCs w:val="22"/>
        </w:rPr>
        <w:t xml:space="preserve">Załącznik Nr </w:t>
      </w:r>
      <w:r w:rsidR="00520B43">
        <w:rPr>
          <w:rFonts w:ascii="Arial" w:eastAsia="Trebuchet MS" w:hAnsi="Arial" w:cs="Arial"/>
          <w:color w:val="000000"/>
          <w:sz w:val="22"/>
          <w:szCs w:val="22"/>
        </w:rPr>
        <w:t>6</w:t>
      </w:r>
      <w:r w:rsidR="007A5BAA">
        <w:rPr>
          <w:rFonts w:ascii="Arial" w:eastAsia="Trebuchet MS" w:hAnsi="Arial" w:cs="Arial"/>
          <w:color w:val="000000"/>
          <w:sz w:val="22"/>
          <w:szCs w:val="22"/>
        </w:rPr>
        <w:t xml:space="preserve"> </w:t>
      </w:r>
      <w:r w:rsidRPr="00C37309">
        <w:rPr>
          <w:rFonts w:ascii="Arial" w:eastAsia="Trebuchet MS" w:hAnsi="Arial" w:cs="Arial"/>
          <w:color w:val="000000"/>
          <w:sz w:val="22"/>
          <w:szCs w:val="22"/>
        </w:rPr>
        <w:t>do</w:t>
      </w:r>
      <w:r w:rsidRPr="00361B6C">
        <w:rPr>
          <w:rFonts w:ascii="Arial" w:eastAsia="Trebuchet MS" w:hAnsi="Arial" w:cs="Arial"/>
          <w:sz w:val="22"/>
          <w:szCs w:val="22"/>
        </w:rPr>
        <w:t xml:space="preserve"> SWZ.</w:t>
      </w:r>
      <w:r w:rsidRPr="00361B6C">
        <w:rPr>
          <w:rFonts w:ascii="Arial" w:eastAsia="Trebuchet MS" w:hAnsi="Arial" w:cs="Arial"/>
          <w:color w:val="000000"/>
          <w:sz w:val="22"/>
          <w:szCs w:val="22"/>
        </w:rPr>
        <w:t xml:space="preserve"> Umowa zostanie uzupełniona o zapisy wynikające ze złożonej oferty.  </w:t>
      </w:r>
    </w:p>
    <w:p w14:paraId="5D77C2C2" w14:textId="77777777"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lastRenderedPageBreak/>
        <w:t xml:space="preserve">Przed podpisaniem umowy Wykonawcy wspólnie ubiegający się o udzielenie zamówienia (w przypadku wyboru ich oferty jako najkorzystniejszej) przedstawią Zamawiającemu umowę regulującą współpracę tych Wykonawców.  </w:t>
      </w:r>
    </w:p>
    <w:p w14:paraId="567775AD" w14:textId="5F6223D0" w:rsidR="00361B6C" w:rsidRPr="00361B6C" w:rsidRDefault="00361B6C" w:rsidP="00405009">
      <w:pPr>
        <w:numPr>
          <w:ilvl w:val="0"/>
          <w:numId w:val="8"/>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361B6C">
        <w:rPr>
          <w:rFonts w:ascii="Arial" w:eastAsia="Trebuchet MS" w:hAnsi="Arial" w:cs="Arial"/>
          <w:color w:val="000000"/>
          <w:sz w:val="22"/>
          <w:szCs w:val="22"/>
        </w:rPr>
        <w:t>Jeżeli  Wykonawca, którego oferta została wybrana jako najkorzystniejsza, uchyla się</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od zawarcia umowy w sprawie zamówienia publicznego Zamawiając</w:t>
      </w:r>
      <w:r w:rsidR="00C261D1">
        <w:rPr>
          <w:rFonts w:ascii="Arial" w:eastAsia="Trebuchet MS" w:hAnsi="Arial" w:cs="Arial"/>
          <w:color w:val="000000"/>
          <w:sz w:val="22"/>
          <w:szCs w:val="22"/>
        </w:rPr>
        <w:t>y</w:t>
      </w:r>
      <w:r w:rsidRPr="00361B6C">
        <w:rPr>
          <w:rFonts w:ascii="Arial" w:eastAsia="Trebuchet MS" w:hAnsi="Arial" w:cs="Arial"/>
          <w:color w:val="000000"/>
          <w:sz w:val="22"/>
          <w:szCs w:val="22"/>
        </w:rPr>
        <w:t xml:space="preserve"> może dokonać ponownego badania i oceny ofert spośród ofert pozostałych w postępowaniu Wykonawców albo unieważnić</w:t>
      </w:r>
      <w:r w:rsidRPr="00361B6C">
        <w:rPr>
          <w:rFonts w:ascii="Arial" w:eastAsia="Arial" w:hAnsi="Arial" w:cs="Arial"/>
          <w:color w:val="000000"/>
          <w:sz w:val="22"/>
          <w:szCs w:val="22"/>
        </w:rPr>
        <w:t xml:space="preserve"> </w:t>
      </w:r>
      <w:r w:rsidRPr="00361B6C">
        <w:rPr>
          <w:rFonts w:ascii="Arial" w:eastAsia="Trebuchet MS" w:hAnsi="Arial" w:cs="Arial"/>
          <w:color w:val="000000"/>
          <w:sz w:val="22"/>
          <w:szCs w:val="22"/>
        </w:rPr>
        <w:t xml:space="preserve">postepowanie. </w:t>
      </w:r>
    </w:p>
    <w:p w14:paraId="3FEA4896" w14:textId="77777777" w:rsidR="001D3634" w:rsidRPr="00D06B1A" w:rsidRDefault="001D3634" w:rsidP="00F67EFF">
      <w:pPr>
        <w:spacing w:line="276" w:lineRule="auto"/>
        <w:ind w:left="284" w:hanging="284"/>
        <w:jc w:val="both"/>
        <w:rPr>
          <w:rFonts w:asciiTheme="minorHAnsi" w:hAnsiTheme="minorHAnsi"/>
          <w:color w:val="000000"/>
        </w:rPr>
      </w:pPr>
    </w:p>
    <w:p w14:paraId="19EF7B0F" w14:textId="77777777" w:rsidR="009B73B5" w:rsidRPr="00241F9A" w:rsidRDefault="009B73B5"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ŚRODKI OCHRONY PRAWNEJ W TOKU POSTĘPOWANIA:</w:t>
      </w:r>
    </w:p>
    <w:p w14:paraId="3EEBC866" w14:textId="518E282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001C16EA">
        <w:rPr>
          <w:rFonts w:ascii="Arial" w:eastAsia="Trebuchet MS" w:hAnsi="Arial" w:cs="Arial"/>
          <w:color w:val="000000"/>
          <w:sz w:val="22"/>
          <w:szCs w:val="22"/>
        </w:rPr>
        <w:br/>
      </w:r>
      <w:r w:rsidRPr="00F67EFF">
        <w:rPr>
          <w:rFonts w:ascii="Arial" w:eastAsia="Trebuchet MS" w:hAnsi="Arial" w:cs="Arial"/>
          <w:color w:val="000000"/>
          <w:sz w:val="22"/>
          <w:szCs w:val="22"/>
        </w:rPr>
        <w:t>w Dziale IX ustawy Pzp. 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673CA5E"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przysługuje na:</w:t>
      </w:r>
    </w:p>
    <w:p w14:paraId="532765C5" w14:textId="44133789" w:rsidR="00F67EFF" w:rsidRPr="00F67EFF" w:rsidRDefault="00F67EFF" w:rsidP="00EC0FEA">
      <w:pPr>
        <w:pStyle w:val="Akapitzlist"/>
        <w:numPr>
          <w:ilvl w:val="0"/>
          <w:numId w:val="41"/>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niezgodną z przepisami ustawy Pzp czynność Zamawiającego, podjętą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postępowaniu o udzielenie zamówienia w tym na projektowane postanowienie umowy;</w:t>
      </w:r>
    </w:p>
    <w:p w14:paraId="29780684" w14:textId="77777777" w:rsidR="00F67EFF" w:rsidRPr="00F67EFF" w:rsidRDefault="00F67EFF" w:rsidP="00EC0FEA">
      <w:pPr>
        <w:pStyle w:val="Akapitzlist"/>
        <w:numPr>
          <w:ilvl w:val="0"/>
          <w:numId w:val="41"/>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zaniechanie czynności w postępowaniu o udzielenie zamówienia, do której Zamawiający był obowiązany na podstawie ustawy Pzp;</w:t>
      </w:r>
    </w:p>
    <w:p w14:paraId="7C9EC885"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zawiera:</w:t>
      </w:r>
    </w:p>
    <w:p w14:paraId="727F9CF6"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imię i nazwisko albo nazwę, miejsce zamieszkania albo siedzibę, numer telefonu oraz adres poczty elektronicznej Odwołującego oraz imię i nazwisko przedstawiciela (przedstawicieli);</w:t>
      </w:r>
    </w:p>
    <w:p w14:paraId="24B572F1"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nazwę i siedzibę Zamawiającego, numer telefonu oraz adres poczty elektronicznej Zamawiającego;</w:t>
      </w:r>
    </w:p>
    <w:p w14:paraId="60075ED7"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PESEL lub NIP odwołującego będącego osobą fizyczną, jeżeli jest on obowiązany do jego posiadania albo posiada go nie mając takiego obowiązku;</w:t>
      </w:r>
    </w:p>
    <w:p w14:paraId="15CE4F66"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26C8C81C"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określenie przedmiotu zamówienia;</w:t>
      </w:r>
    </w:p>
    <w:p w14:paraId="7FB19BA8"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numeru publikacji w Biuletynie Zamówień Publicznych;</w:t>
      </w:r>
    </w:p>
    <w:p w14:paraId="5BAD72CB"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czynności lub zaniechania czynności Zamawiającego, której zarzuca się niezgodność z przepisami ustawy;</w:t>
      </w:r>
    </w:p>
    <w:p w14:paraId="2819ABD7"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zwięzłe przedstawienie zarzutów;</w:t>
      </w:r>
    </w:p>
    <w:p w14:paraId="7BE225A1"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żądanie co do sposobu rozstrzygnięcia odwołania;</w:t>
      </w:r>
    </w:p>
    <w:p w14:paraId="2DCA791E"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wskazanie okoliczności faktycznych i prawnych uzasadniających wniesienie odwołania oraz dowodów na poparcie przytoczonych okoliczności;</w:t>
      </w:r>
    </w:p>
    <w:p w14:paraId="4B952F77"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podpis Odwołującego albo jego przedstawiciela lub przedstawicieli;</w:t>
      </w:r>
    </w:p>
    <w:p w14:paraId="354AD195" w14:textId="77777777" w:rsidR="00F67EFF" w:rsidRPr="00F67EFF" w:rsidRDefault="00F67EFF" w:rsidP="00EC0FEA">
      <w:pPr>
        <w:pStyle w:val="Akapitzlist"/>
        <w:numPr>
          <w:ilvl w:val="0"/>
          <w:numId w:val="42"/>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wykaz załączników.</w:t>
      </w:r>
    </w:p>
    <w:p w14:paraId="12570372"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 odwołania dołącza się:</w:t>
      </w:r>
    </w:p>
    <w:p w14:paraId="2F2BD660" w14:textId="77777777" w:rsidR="00F67EFF" w:rsidRPr="00F67EFF" w:rsidRDefault="00F67EFF" w:rsidP="00EC0FEA">
      <w:pPr>
        <w:pStyle w:val="Akapitzlist"/>
        <w:numPr>
          <w:ilvl w:val="0"/>
          <w:numId w:val="4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uiszczenia wpisu od odwołania w wymaganej wysokości;</w:t>
      </w:r>
    </w:p>
    <w:p w14:paraId="3FCBEFED" w14:textId="77777777" w:rsidR="00F67EFF" w:rsidRPr="00F67EFF" w:rsidRDefault="00F67EFF" w:rsidP="00EC0FEA">
      <w:pPr>
        <w:pStyle w:val="Akapitzlist"/>
        <w:numPr>
          <w:ilvl w:val="0"/>
          <w:numId w:val="4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dowód przekazania odpowiednio odwołania albo jego kopii Zamawiającemu;</w:t>
      </w:r>
    </w:p>
    <w:p w14:paraId="0DC022C7" w14:textId="77777777" w:rsidR="00F67EFF" w:rsidRPr="00F67EFF" w:rsidRDefault="00F67EFF" w:rsidP="00EC0FEA">
      <w:pPr>
        <w:pStyle w:val="Akapitzlist"/>
        <w:numPr>
          <w:ilvl w:val="0"/>
          <w:numId w:val="43"/>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dokument potwierdzający umocowanie do reprezentowania Odwołującego.</w:t>
      </w:r>
    </w:p>
    <w:p w14:paraId="1F02F14E"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lastRenderedPageBreak/>
        <w:t>Odwołanie wnosi się do Prezesa Izby w formie pisemnej albo w formie elektronicznej albo w postaci elektronicznej opatrzonej podpisem zaufanym.</w:t>
      </w:r>
    </w:p>
    <w:p w14:paraId="4EEFFBFA" w14:textId="2D0F7BD8"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Odwołujący przekazuje Odwołujący przekazuje Zamawiającemu odwołanie wniesione w</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Kopię odwołania Zamawiającemu należy przesłać za pośrednictwem Platformy. Po zalogowaniu do Platformy i zgłoszeniu do postępowania należy w zakładce „Postępowania", wybrać „Moje postępowania" a następnie wybrać niniejsze postępowanie oraz korzystając z zakładki „Pytania/informacje", polecenie „Nowe/wysłane" i następnie „Dodaj pytanie/ komentarz" przekazać treść odwołania lub załączyć pliki.</w:t>
      </w:r>
    </w:p>
    <w:p w14:paraId="67A279F6"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Terminy wniesienia odwołania:</w:t>
      </w:r>
    </w:p>
    <w:p w14:paraId="5F2DD1E5" w14:textId="77777777" w:rsidR="00F67EFF" w:rsidRPr="00F67EFF" w:rsidRDefault="00F67EFF" w:rsidP="00EC0FEA">
      <w:pPr>
        <w:numPr>
          <w:ilvl w:val="0"/>
          <w:numId w:val="4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wnosi się w terminie 5 dni od dnia przekazania informacji o czynności Zamawiającego stanowiącej podstawę jego wniesienia - jeżeli informacja została przekazana przy użyciu środków komunikacji elektronicznej; albo w terminie 10 dni - jeżeli zostały przesłane w inny sposób.</w:t>
      </w:r>
    </w:p>
    <w:p w14:paraId="7BDA1DDF" w14:textId="77777777" w:rsidR="00F67EFF" w:rsidRPr="00F67EFF" w:rsidRDefault="00F67EFF" w:rsidP="00EC0FEA">
      <w:pPr>
        <w:numPr>
          <w:ilvl w:val="0"/>
          <w:numId w:val="4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79B8F27D" w14:textId="0AE8020A" w:rsidR="00F67EFF" w:rsidRPr="00F67EFF" w:rsidRDefault="00F67EFF" w:rsidP="00EC0FEA">
      <w:pPr>
        <w:numPr>
          <w:ilvl w:val="0"/>
          <w:numId w:val="4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Odwołanie wobec czynności innych niż określone w pkt</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1</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i</w:t>
      </w:r>
      <w:r w:rsidR="00552CDC">
        <w:rPr>
          <w:rFonts w:ascii="Arial" w:eastAsia="Trebuchet MS" w:hAnsi="Arial" w:cs="Arial"/>
          <w:color w:val="000000"/>
          <w:sz w:val="22"/>
          <w:szCs w:val="22"/>
        </w:rPr>
        <w:t xml:space="preserve"> </w:t>
      </w:r>
      <w:r w:rsidRPr="00F67EFF">
        <w:rPr>
          <w:rFonts w:ascii="Arial" w:eastAsia="Trebuchet MS" w:hAnsi="Arial" w:cs="Arial"/>
          <w:color w:val="000000"/>
          <w:sz w:val="22"/>
          <w:szCs w:val="22"/>
        </w:rPr>
        <w:t>2 wnosi się w terminie 5 dni od dnia, w którym powzięto lub przy zachowaniu należytej staranności można było powziąć wiadomość o okolicznościach stanowiących podstawę jego wniesienia.</w:t>
      </w:r>
    </w:p>
    <w:p w14:paraId="473B96A0" w14:textId="77777777" w:rsidR="00F67EFF" w:rsidRPr="00F67EFF" w:rsidRDefault="00F67EFF" w:rsidP="00EC0FEA">
      <w:pPr>
        <w:numPr>
          <w:ilvl w:val="0"/>
          <w:numId w:val="44"/>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Jeżeli Zamawiający nie przesłał Wykonawcy zawiadomienia o wyborze oferty najkorzystniejszej odwołanie wnosi się nie później niż w terminie:</w:t>
      </w:r>
    </w:p>
    <w:p w14:paraId="540E63A5" w14:textId="23F04F13" w:rsidR="00F67EFF" w:rsidRPr="00F67EFF" w:rsidRDefault="00F67EFF" w:rsidP="00EC0FEA">
      <w:pPr>
        <w:numPr>
          <w:ilvl w:val="0"/>
          <w:numId w:val="4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15 dni od dnia zamieszczenia w Biuletynie Zamówień Publicznych ogłoszenia o</w:t>
      </w:r>
      <w:r w:rsidR="00F41450">
        <w:rPr>
          <w:rFonts w:ascii="Arial" w:eastAsia="Trebuchet MS" w:hAnsi="Arial" w:cs="Arial"/>
          <w:color w:val="000000"/>
          <w:sz w:val="22"/>
          <w:szCs w:val="22"/>
        </w:rPr>
        <w:t> </w:t>
      </w:r>
      <w:r w:rsidRPr="00F67EFF">
        <w:rPr>
          <w:rFonts w:ascii="Arial" w:eastAsia="Trebuchet MS" w:hAnsi="Arial" w:cs="Arial"/>
          <w:color w:val="000000"/>
          <w:sz w:val="22"/>
          <w:szCs w:val="22"/>
        </w:rPr>
        <w:t>wyniku postępowania</w:t>
      </w:r>
    </w:p>
    <w:p w14:paraId="4711A3E2" w14:textId="77777777" w:rsidR="00F67EFF" w:rsidRPr="00F67EFF" w:rsidRDefault="00F67EFF" w:rsidP="00EC0FEA">
      <w:pPr>
        <w:numPr>
          <w:ilvl w:val="0"/>
          <w:numId w:val="45"/>
        </w:numPr>
        <w:suppressAutoHyphens/>
        <w:autoSpaceDN w:val="0"/>
        <w:spacing w:line="276" w:lineRule="auto"/>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miesiąca od dnia zawarcia umowy, jeżeli Zamawiający nie zamieścił w Biuletynie Zamówień Publicznych ogłoszenia o wyniku postępowania .</w:t>
      </w:r>
    </w:p>
    <w:p w14:paraId="0AC8E102"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Szczegółowe zasady postępowania po wniesieniu odwołania, określają stosowne przepisy Działu IX ustawy Pzp.</w:t>
      </w:r>
    </w:p>
    <w:p w14:paraId="576CBD47"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 xml:space="preserve">Na orzeczenie Krajowej Izby Odwoławczej oraz postanowienie Prezesa Izby, stronom oraz uczestnikom postępowania odwoławczego przysługuje skarga do sądu. </w:t>
      </w:r>
    </w:p>
    <w:p w14:paraId="01A62570" w14:textId="77777777" w:rsidR="00F67EFF" w:rsidRPr="00F67EF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Skargę wnosi się do Sądu Okręgowego w Warszawie - sądu zamówień publicznych, za pośrednictwem Prezesa Krajowej Izby Odwoławczej w terminie 14 dni od dnia doręczenia orzeczenia Krajowej Izby Odwoławczej, przesyłając jednocześnie jej odpis przeciwnikowi skargi. Złożenie skargi w placówce pocztowej operatora wyznaczonego w rozumieniu ustawy Prawo pocztowe  jest równoznaczne z jej wniesieniem.</w:t>
      </w:r>
    </w:p>
    <w:p w14:paraId="34F16B65" w14:textId="28900F30" w:rsidR="00B7571F" w:rsidRDefault="00F67EFF" w:rsidP="00EC0FEA">
      <w:pPr>
        <w:numPr>
          <w:ilvl w:val="0"/>
          <w:numId w:val="40"/>
        </w:numPr>
        <w:suppressAutoHyphens/>
        <w:autoSpaceDN w:val="0"/>
        <w:spacing w:line="276" w:lineRule="auto"/>
        <w:ind w:left="284" w:hanging="284"/>
        <w:jc w:val="both"/>
        <w:textAlignment w:val="baseline"/>
        <w:rPr>
          <w:rFonts w:ascii="Arial" w:eastAsia="Trebuchet MS" w:hAnsi="Arial" w:cs="Arial"/>
          <w:color w:val="000000"/>
          <w:sz w:val="22"/>
          <w:szCs w:val="22"/>
        </w:rPr>
      </w:pPr>
      <w:r w:rsidRPr="00F67EFF">
        <w:rPr>
          <w:rFonts w:ascii="Arial" w:eastAsia="Trebuchet MS" w:hAnsi="Arial" w:cs="Arial"/>
          <w:color w:val="000000"/>
          <w:sz w:val="22"/>
          <w:szCs w:val="22"/>
        </w:rPr>
        <w:t>Na zasadach określonych w art. 590 ustawy Pzp od wyroku sądu lub postanowienia kończącego postępowanie w sprawie przysługuje skarga kasacyjna do Sądu Najwyższego</w:t>
      </w:r>
      <w:r w:rsidR="00C44E96">
        <w:rPr>
          <w:rFonts w:ascii="Arial" w:eastAsia="Trebuchet MS" w:hAnsi="Arial" w:cs="Arial"/>
          <w:color w:val="000000"/>
          <w:sz w:val="22"/>
          <w:szCs w:val="22"/>
        </w:rPr>
        <w:t>.</w:t>
      </w:r>
    </w:p>
    <w:p w14:paraId="2CB1CDF8" w14:textId="77777777" w:rsidR="00F43D71" w:rsidRDefault="00F43D71" w:rsidP="00416CB0">
      <w:pPr>
        <w:tabs>
          <w:tab w:val="right" w:pos="709"/>
        </w:tabs>
        <w:jc w:val="both"/>
        <w:rPr>
          <w:rFonts w:ascii="Arial" w:hAnsi="Arial" w:cs="Arial"/>
          <w:b/>
          <w:color w:val="000000"/>
          <w:spacing w:val="-2"/>
          <w:sz w:val="22"/>
          <w:szCs w:val="22"/>
        </w:rPr>
      </w:pPr>
    </w:p>
    <w:p w14:paraId="617BDA57" w14:textId="77777777" w:rsidR="0073659C" w:rsidRPr="00241F9A"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sz w:val="22"/>
          <w:szCs w:val="22"/>
          <w:u w:val="double"/>
        </w:rPr>
      </w:pPr>
      <w:r w:rsidRPr="00241F9A">
        <w:rPr>
          <w:rFonts w:ascii="Arial" w:hAnsi="Arial" w:cs="Arial"/>
          <w:b/>
          <w:sz w:val="22"/>
          <w:szCs w:val="22"/>
          <w:u w:val="double"/>
        </w:rPr>
        <w:t>Ochrona danych osobowych</w:t>
      </w:r>
    </w:p>
    <w:p w14:paraId="5236B626" w14:textId="77777777" w:rsidR="00F41450" w:rsidRDefault="00F41450" w:rsidP="00F41450">
      <w:pPr>
        <w:pStyle w:val="Nagwek2"/>
        <w:keepNext w:val="0"/>
        <w:spacing w:line="276" w:lineRule="auto"/>
        <w:ind w:left="360"/>
        <w:jc w:val="both"/>
        <w:rPr>
          <w:rFonts w:cs="Arial"/>
          <w:b w:val="0"/>
          <w:bCs/>
          <w:sz w:val="22"/>
          <w:szCs w:val="22"/>
        </w:rPr>
      </w:pPr>
      <w:bookmarkStart w:id="15" w:name="_Hlk515367328"/>
    </w:p>
    <w:p w14:paraId="20561D9D" w14:textId="26658C45" w:rsidR="0073659C" w:rsidRPr="00C20A65" w:rsidRDefault="0073659C" w:rsidP="00C20A65">
      <w:pPr>
        <w:pStyle w:val="Nagwek2"/>
        <w:keepNext w:val="0"/>
        <w:numPr>
          <w:ilvl w:val="1"/>
          <w:numId w:val="36"/>
        </w:numPr>
        <w:spacing w:line="276" w:lineRule="auto"/>
        <w:jc w:val="both"/>
        <w:rPr>
          <w:rFonts w:cs="Arial"/>
          <w:b w:val="0"/>
          <w:bCs/>
          <w:sz w:val="22"/>
          <w:szCs w:val="22"/>
        </w:rPr>
      </w:pPr>
      <w:bookmarkStart w:id="16" w:name="_Hlk83369857"/>
      <w:r w:rsidRPr="0073659C">
        <w:rPr>
          <w:rFonts w:cs="Arial"/>
          <w:b w:val="0"/>
          <w:bCs/>
          <w:sz w:val="22"/>
          <w:szCs w:val="22"/>
        </w:rPr>
        <w:t>W postępowaniu obowiązują przepisy Rozporządzenia Parlamentu Europejskiego i Rady 2016/679 z dnia 27 kwietnia 2016 r. w sprawie ochrony osób fizycznych w związku z</w:t>
      </w:r>
      <w:r w:rsidR="00F41450">
        <w:rPr>
          <w:rFonts w:cs="Arial"/>
          <w:b w:val="0"/>
          <w:bCs/>
          <w:sz w:val="22"/>
          <w:szCs w:val="22"/>
          <w:lang w:val="pl-PL"/>
        </w:rPr>
        <w:t> </w:t>
      </w:r>
      <w:r w:rsidRPr="0073659C">
        <w:rPr>
          <w:rFonts w:cs="Arial"/>
          <w:b w:val="0"/>
          <w:bCs/>
          <w:sz w:val="22"/>
          <w:szCs w:val="22"/>
        </w:rPr>
        <w:t xml:space="preserve">przetwarzaniem danych osobowych i w sprawie swobodnego przepływu takich danych </w:t>
      </w:r>
      <w:r w:rsidRPr="0073659C">
        <w:rPr>
          <w:rFonts w:cs="Arial"/>
          <w:b w:val="0"/>
          <w:bCs/>
          <w:sz w:val="22"/>
          <w:szCs w:val="22"/>
        </w:rPr>
        <w:lastRenderedPageBreak/>
        <w:t>oraz uchylenia dyrektywy 95/46/WE (ogólne rozporządzenie o ochronie danych), dalej „RODO” oraz ustawy z dnia 10 maja 2018 r. o ochronie danych osobowych, z</w:t>
      </w:r>
      <w:r w:rsidR="00F41450">
        <w:rPr>
          <w:rFonts w:cs="Arial"/>
          <w:b w:val="0"/>
          <w:bCs/>
          <w:sz w:val="22"/>
          <w:szCs w:val="22"/>
          <w:lang w:val="pl-PL"/>
        </w:rPr>
        <w:t> </w:t>
      </w:r>
      <w:r w:rsidRPr="0073659C">
        <w:rPr>
          <w:rFonts w:cs="Arial"/>
          <w:b w:val="0"/>
          <w:bCs/>
          <w:sz w:val="22"/>
          <w:szCs w:val="22"/>
        </w:rPr>
        <w:t xml:space="preserve">uwzględnieniem przepisów ustawy Prawo zamówień publicznych i innych </w:t>
      </w:r>
      <w:r w:rsidRPr="00C20A65">
        <w:rPr>
          <w:rFonts w:cs="Arial"/>
          <w:b w:val="0"/>
          <w:bCs/>
          <w:sz w:val="22"/>
          <w:szCs w:val="22"/>
        </w:rPr>
        <w:t>obowiązujących Zamawiającego przepisów prawnych.</w:t>
      </w:r>
    </w:p>
    <w:p w14:paraId="22BAE2FC" w14:textId="552059E4" w:rsidR="0073659C" w:rsidRPr="00C20A65" w:rsidRDefault="0073659C" w:rsidP="00C20A65">
      <w:pPr>
        <w:pStyle w:val="Nagwek2"/>
        <w:keepNext w:val="0"/>
        <w:numPr>
          <w:ilvl w:val="0"/>
          <w:numId w:val="75"/>
        </w:numPr>
        <w:spacing w:line="276" w:lineRule="auto"/>
        <w:jc w:val="both"/>
        <w:rPr>
          <w:rFonts w:cs="Arial"/>
          <w:b w:val="0"/>
          <w:bCs/>
          <w:sz w:val="22"/>
          <w:szCs w:val="22"/>
        </w:rPr>
      </w:pPr>
      <w:r w:rsidRPr="00C20A65">
        <w:rPr>
          <w:rFonts w:cs="Arial"/>
          <w:b w:val="0"/>
          <w:bCs/>
          <w:sz w:val="22"/>
          <w:szCs w:val="22"/>
        </w:rPr>
        <w:t>Udział Wykonawcy w przedmiotowym postępowaniu o udzielenie zamówienia publicznego jest dobrowolny, a przystępując do tego postępowania Wykonawca akceptuje wszystkie obowiązki i konsekwencje wynikające z obowiązujących przepisów prawnych.</w:t>
      </w:r>
    </w:p>
    <w:p w14:paraId="76A293F1" w14:textId="0532D241" w:rsidR="0073659C" w:rsidRPr="00C20A65" w:rsidRDefault="0073659C" w:rsidP="00C20A65">
      <w:pPr>
        <w:pStyle w:val="Akapitzlist"/>
        <w:numPr>
          <w:ilvl w:val="0"/>
          <w:numId w:val="75"/>
        </w:numPr>
        <w:spacing w:line="276" w:lineRule="auto"/>
        <w:rPr>
          <w:rFonts w:ascii="Arial" w:hAnsi="Arial" w:cs="Arial"/>
          <w:lang w:val="x-none"/>
        </w:rPr>
      </w:pPr>
      <w:r w:rsidRPr="00C20A65">
        <w:rPr>
          <w:rFonts w:ascii="Arial" w:hAnsi="Arial" w:cs="Arial"/>
          <w:bCs/>
          <w:sz w:val="22"/>
          <w:szCs w:val="22"/>
        </w:rPr>
        <w:t>Wszystkie dane osobowe przekazywane Zamawiającemu w trakcie przedmiotowej procedury Wykonawca zobowiązany jest uzyskiwać zgodnie z przepisami RODO.</w:t>
      </w:r>
    </w:p>
    <w:p w14:paraId="56127FCF" w14:textId="7E4ECF90" w:rsidR="0073659C" w:rsidRPr="00C20A65" w:rsidRDefault="0073659C" w:rsidP="00C20A65">
      <w:pPr>
        <w:pStyle w:val="Akapitzlist"/>
        <w:numPr>
          <w:ilvl w:val="0"/>
          <w:numId w:val="75"/>
        </w:numPr>
        <w:spacing w:line="276" w:lineRule="auto"/>
        <w:rPr>
          <w:rFonts w:ascii="Arial" w:hAnsi="Arial" w:cs="Arial"/>
          <w:lang w:val="x-none"/>
        </w:rPr>
      </w:pPr>
      <w:r w:rsidRPr="00C20A65">
        <w:rPr>
          <w:rFonts w:ascii="Arial" w:hAnsi="Arial" w:cs="Arial"/>
          <w:bCs/>
          <w:sz w:val="22"/>
          <w:szCs w:val="22"/>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w:t>
      </w:r>
      <w:r w:rsidR="002B5AE0" w:rsidRPr="00C20A65">
        <w:rPr>
          <w:rFonts w:ascii="Arial" w:hAnsi="Arial" w:cs="Arial"/>
          <w:bCs/>
          <w:sz w:val="22"/>
          <w:szCs w:val="22"/>
        </w:rPr>
        <w:t> </w:t>
      </w:r>
      <w:r w:rsidRPr="00C20A65">
        <w:rPr>
          <w:rFonts w:ascii="Arial" w:hAnsi="Arial" w:cs="Arial"/>
          <w:bCs/>
          <w:sz w:val="22"/>
          <w:szCs w:val="22"/>
        </w:rPr>
        <w:t>ochronie danych) (Dz.Urz. UE L 119 z 4 maja 2016 r.), dalej: RODO, tym samym dane osobowe podane przez Wykonawcę będą przetwarzane zgodnie z RODO oraz zgodnie z</w:t>
      </w:r>
      <w:r w:rsidR="002B5AE0" w:rsidRPr="00C20A65">
        <w:rPr>
          <w:rFonts w:ascii="Arial" w:hAnsi="Arial" w:cs="Arial"/>
          <w:bCs/>
          <w:sz w:val="22"/>
          <w:szCs w:val="22"/>
        </w:rPr>
        <w:t> </w:t>
      </w:r>
      <w:r w:rsidRPr="00C20A65">
        <w:rPr>
          <w:rFonts w:ascii="Arial" w:hAnsi="Arial" w:cs="Arial"/>
          <w:bCs/>
          <w:sz w:val="22"/>
          <w:szCs w:val="22"/>
        </w:rPr>
        <w:t>przepisami krajowymi.</w:t>
      </w:r>
    </w:p>
    <w:p w14:paraId="1EBDFA66" w14:textId="77777777" w:rsidR="0073659C" w:rsidRPr="00C20A65" w:rsidRDefault="0073659C" w:rsidP="00C20A65">
      <w:pPr>
        <w:pStyle w:val="Akapitzlist"/>
        <w:numPr>
          <w:ilvl w:val="0"/>
          <w:numId w:val="75"/>
        </w:numPr>
        <w:spacing w:line="276" w:lineRule="auto"/>
        <w:rPr>
          <w:rFonts w:ascii="Arial" w:hAnsi="Arial" w:cs="Arial"/>
          <w:lang w:val="x-none"/>
        </w:rPr>
      </w:pPr>
      <w:r w:rsidRPr="00C20A65">
        <w:rPr>
          <w:rFonts w:ascii="Arial" w:hAnsi="Arial" w:cs="Arial"/>
          <w:bCs/>
          <w:sz w:val="22"/>
          <w:szCs w:val="22"/>
        </w:rPr>
        <w:t>Zamawiający informuje, że:</w:t>
      </w:r>
    </w:p>
    <w:p w14:paraId="6003D71D" w14:textId="1B52451D" w:rsidR="00363AFC" w:rsidRPr="00C20A65" w:rsidRDefault="0073659C" w:rsidP="00C20A65">
      <w:pPr>
        <w:pStyle w:val="Nagwek2"/>
        <w:keepNext w:val="0"/>
        <w:numPr>
          <w:ilvl w:val="0"/>
          <w:numId w:val="33"/>
        </w:numPr>
        <w:spacing w:line="276" w:lineRule="auto"/>
        <w:jc w:val="both"/>
        <w:rPr>
          <w:rFonts w:eastAsia="Calibri" w:cs="Arial"/>
          <w:b w:val="0"/>
          <w:bCs/>
          <w:iCs/>
          <w:sz w:val="22"/>
          <w:szCs w:val="22"/>
          <w:lang w:val="pl-PL" w:eastAsia="en-US"/>
        </w:rPr>
      </w:pPr>
      <w:r w:rsidRPr="00C20A65">
        <w:rPr>
          <w:rFonts w:cs="Arial"/>
          <w:b w:val="0"/>
          <w:bCs/>
          <w:sz w:val="22"/>
          <w:szCs w:val="22"/>
          <w:lang w:val="pl-PL"/>
        </w:rPr>
        <w:t>administratorem danych osobowych Wykonawcy jest</w:t>
      </w:r>
      <w:r w:rsidR="00363AFC" w:rsidRPr="00C20A65">
        <w:rPr>
          <w:rFonts w:cs="Arial"/>
          <w:b w:val="0"/>
          <w:bCs/>
          <w:color w:val="FF0000"/>
          <w:sz w:val="22"/>
          <w:szCs w:val="22"/>
          <w:lang w:val="pl-PL"/>
        </w:rPr>
        <w:t xml:space="preserve"> </w:t>
      </w:r>
      <w:r w:rsidR="00363AFC" w:rsidRPr="00C20A65">
        <w:rPr>
          <w:rFonts w:cs="Arial"/>
          <w:b w:val="0"/>
          <w:bCs/>
          <w:sz w:val="22"/>
          <w:szCs w:val="22"/>
          <w:lang w:val="pl-PL"/>
        </w:rPr>
        <w:t xml:space="preserve">Miejski Zakład Komunalny Sp. z o.o., ul. Komunalna 1 , 37-450 Stalowa Wola, tel. 15 842-34-11, </w:t>
      </w:r>
      <w:r w:rsidRPr="00C20A65">
        <w:rPr>
          <w:rFonts w:eastAsia="Calibri" w:cs="Arial"/>
          <w:b w:val="0"/>
          <w:bCs/>
          <w:sz w:val="22"/>
          <w:szCs w:val="22"/>
          <w:lang w:val="pl-PL" w:eastAsia="en-US"/>
        </w:rPr>
        <w:t xml:space="preserve">e-mail: </w:t>
      </w:r>
      <w:r w:rsidR="00363AFC" w:rsidRPr="00C20A65">
        <w:rPr>
          <w:rFonts w:eastAsia="Calibri" w:cs="Arial"/>
          <w:b w:val="0"/>
          <w:bCs/>
          <w:iCs/>
          <w:sz w:val="22"/>
          <w:szCs w:val="22"/>
          <w:lang w:val="pl-PL" w:eastAsia="en-US"/>
        </w:rPr>
        <w:t>mzk@um.stalowawola.pl;</w:t>
      </w:r>
    </w:p>
    <w:p w14:paraId="37512130" w14:textId="3E32361D" w:rsidR="0073659C" w:rsidRPr="00C20A65" w:rsidRDefault="0073659C" w:rsidP="00C20A65">
      <w:pPr>
        <w:pStyle w:val="Nagwek2"/>
        <w:keepNext w:val="0"/>
        <w:numPr>
          <w:ilvl w:val="0"/>
          <w:numId w:val="33"/>
        </w:numPr>
        <w:spacing w:line="276" w:lineRule="auto"/>
        <w:jc w:val="both"/>
        <w:rPr>
          <w:rFonts w:cs="Arial"/>
          <w:b w:val="0"/>
          <w:bCs/>
          <w:sz w:val="22"/>
          <w:szCs w:val="22"/>
        </w:rPr>
      </w:pPr>
      <w:r w:rsidRPr="00C20A65">
        <w:rPr>
          <w:rFonts w:cs="Arial"/>
          <w:b w:val="0"/>
          <w:bCs/>
          <w:sz w:val="22"/>
          <w:szCs w:val="22"/>
        </w:rPr>
        <w:t xml:space="preserve">w sprawach związanych z przetwarzaniem danych osobowych, można kontaktować się z Inspektorem Ochrony Danych, którym jest </w:t>
      </w:r>
      <w:r w:rsidR="00363AFC" w:rsidRPr="00C20A65">
        <w:rPr>
          <w:rFonts w:cs="Arial"/>
          <w:b w:val="0"/>
          <w:bCs/>
          <w:sz w:val="22"/>
          <w:szCs w:val="22"/>
          <w:lang w:val="pl-PL"/>
        </w:rPr>
        <w:t>Pan Marek Niemiec</w:t>
      </w:r>
      <w:r w:rsidRPr="00C20A65">
        <w:rPr>
          <w:rFonts w:eastAsia="Calibri" w:cs="Arial"/>
          <w:b w:val="0"/>
          <w:bCs/>
          <w:sz w:val="22"/>
          <w:szCs w:val="22"/>
          <w:lang w:eastAsia="en-US"/>
        </w:rPr>
        <w:t xml:space="preserve"> </w:t>
      </w:r>
      <w:r w:rsidRPr="00C20A65">
        <w:rPr>
          <w:rFonts w:cs="Arial"/>
          <w:b w:val="0"/>
          <w:bCs/>
          <w:sz w:val="22"/>
          <w:szCs w:val="22"/>
        </w:rPr>
        <w:t>za pośrednictwem telefonu</w:t>
      </w:r>
      <w:r w:rsidR="00363AFC" w:rsidRPr="00C20A65">
        <w:rPr>
          <w:rFonts w:cs="Arial"/>
          <w:b w:val="0"/>
          <w:bCs/>
          <w:sz w:val="22"/>
          <w:szCs w:val="22"/>
          <w:lang w:val="pl-PL"/>
        </w:rPr>
        <w:t xml:space="preserve"> 15 842-19-50 wew. 888 </w:t>
      </w:r>
      <w:r w:rsidRPr="00C20A65">
        <w:rPr>
          <w:rFonts w:cs="Arial"/>
          <w:b w:val="0"/>
          <w:bCs/>
          <w:sz w:val="22"/>
          <w:szCs w:val="22"/>
        </w:rPr>
        <w:t xml:space="preserve">lub adresu e-mail: </w:t>
      </w:r>
      <w:r w:rsidR="00363AFC" w:rsidRPr="00C20A65">
        <w:rPr>
          <w:rFonts w:cs="Arial"/>
          <w:b w:val="0"/>
          <w:bCs/>
          <w:sz w:val="22"/>
          <w:szCs w:val="22"/>
          <w:lang w:val="pl-PL"/>
        </w:rPr>
        <w:t>mniemiec@mzk.stalowa-wola.pl;</w:t>
      </w:r>
    </w:p>
    <w:p w14:paraId="3E730F18" w14:textId="77777777" w:rsidR="0073659C" w:rsidRPr="00C20A65" w:rsidRDefault="0073659C" w:rsidP="00C20A65">
      <w:pPr>
        <w:pStyle w:val="Nagwek2"/>
        <w:keepNext w:val="0"/>
        <w:numPr>
          <w:ilvl w:val="0"/>
          <w:numId w:val="33"/>
        </w:numPr>
        <w:spacing w:line="276" w:lineRule="auto"/>
        <w:jc w:val="both"/>
        <w:rPr>
          <w:rFonts w:cs="Arial"/>
          <w:b w:val="0"/>
          <w:bCs/>
          <w:sz w:val="22"/>
          <w:szCs w:val="22"/>
        </w:rPr>
      </w:pPr>
      <w:r w:rsidRPr="00C20A65">
        <w:rPr>
          <w:rFonts w:cs="Arial"/>
          <w:b w:val="0"/>
          <w:bCs/>
          <w:sz w:val="22"/>
          <w:szCs w:val="22"/>
        </w:rPr>
        <w:t>dane osobowe Wykonawcy będą przetwarzane w celu przeprowadzenia postępowania o udzielenie zamówienia publicznego oraz w celu archiwizacji dokumentacji dotyczącej tego postępowania;</w:t>
      </w:r>
    </w:p>
    <w:p w14:paraId="5F16F1B2" w14:textId="77777777" w:rsidR="0073659C" w:rsidRPr="00C20A65" w:rsidRDefault="0073659C" w:rsidP="00C20A65">
      <w:pPr>
        <w:pStyle w:val="Nagwek2"/>
        <w:keepNext w:val="0"/>
        <w:numPr>
          <w:ilvl w:val="0"/>
          <w:numId w:val="33"/>
        </w:numPr>
        <w:spacing w:line="276" w:lineRule="auto"/>
        <w:jc w:val="both"/>
        <w:rPr>
          <w:rFonts w:cs="Arial"/>
          <w:b w:val="0"/>
          <w:bCs/>
          <w:sz w:val="22"/>
          <w:szCs w:val="22"/>
        </w:rPr>
      </w:pPr>
      <w:r w:rsidRPr="00C20A65">
        <w:rPr>
          <w:rFonts w:cs="Arial"/>
          <w:b w:val="0"/>
          <w:bCs/>
          <w:sz w:val="22"/>
          <w:szCs w:val="22"/>
        </w:rPr>
        <w:t xml:space="preserve">odbiorcami przekazanych przez Wykonawcę danych osobowych będą osoby lub podmioty, którym zostanie udostępniona dokumentacja postępowania w oparciu </w:t>
      </w:r>
      <w:r w:rsidRPr="00C20A65">
        <w:rPr>
          <w:rFonts w:cs="Arial"/>
          <w:b w:val="0"/>
          <w:bCs/>
          <w:sz w:val="22"/>
          <w:szCs w:val="22"/>
        </w:rPr>
        <w:br/>
        <w:t>o art. 18 oraz art. 74 ust. 1 ustawy Pzp;</w:t>
      </w:r>
    </w:p>
    <w:p w14:paraId="39DA0139" w14:textId="6036325B" w:rsidR="00C20A65" w:rsidRPr="00C20A65" w:rsidRDefault="0073659C" w:rsidP="00C20A65">
      <w:pPr>
        <w:pStyle w:val="Nagwek2"/>
        <w:keepNext w:val="0"/>
        <w:numPr>
          <w:ilvl w:val="0"/>
          <w:numId w:val="33"/>
        </w:numPr>
        <w:spacing w:line="276" w:lineRule="auto"/>
        <w:jc w:val="both"/>
        <w:rPr>
          <w:rFonts w:cs="Arial"/>
          <w:b w:val="0"/>
          <w:bCs/>
          <w:sz w:val="22"/>
          <w:szCs w:val="22"/>
        </w:rPr>
      </w:pPr>
      <w:r w:rsidRPr="00C20A65">
        <w:rPr>
          <w:rFonts w:cs="Arial"/>
          <w:b w:val="0"/>
          <w:bCs/>
          <w:sz w:val="22"/>
          <w:szCs w:val="22"/>
        </w:rPr>
        <w:t xml:space="preserve">dane osobowe Wykonawcy będą przechowywane, zgodnie z art. 78 ustawy Pzp, przez okres 4 lat od dnia zakończenia postępowania o udzielenie zamówienia, </w:t>
      </w:r>
      <w:r w:rsidRPr="00C20A65">
        <w:rPr>
          <w:rFonts w:cs="Arial"/>
          <w:b w:val="0"/>
          <w:bCs/>
          <w:sz w:val="22"/>
          <w:szCs w:val="22"/>
        </w:rPr>
        <w:br/>
        <w:t>a jeżeli okres obowiązywania umowy w sprawie zamówienia publicznego przekracza 4 lata, okres przechowywania obejmuje cały okres obowiązywania umowy.</w:t>
      </w:r>
    </w:p>
    <w:p w14:paraId="3F895F70" w14:textId="47343B76" w:rsidR="0073659C" w:rsidRPr="00C20A65" w:rsidRDefault="0073659C" w:rsidP="00C20A65">
      <w:pPr>
        <w:pStyle w:val="Nagwek2"/>
        <w:keepNext w:val="0"/>
        <w:numPr>
          <w:ilvl w:val="0"/>
          <w:numId w:val="77"/>
        </w:numPr>
        <w:spacing w:line="276" w:lineRule="auto"/>
        <w:jc w:val="both"/>
        <w:rPr>
          <w:rFonts w:cs="Arial"/>
          <w:b w:val="0"/>
          <w:bCs/>
          <w:sz w:val="22"/>
          <w:szCs w:val="22"/>
        </w:rPr>
      </w:pPr>
      <w:r w:rsidRPr="00C20A65">
        <w:rPr>
          <w:rFonts w:cs="Arial"/>
          <w:b w:val="0"/>
          <w:bCs/>
          <w:sz w:val="22"/>
          <w:szCs w:val="22"/>
        </w:rPr>
        <w:t xml:space="preserve">Wykonawca jest zobowiązany, w związku z udziałem w przedmiotowym postępowaniu, do wypełnienia wszystkich obowiązków formalno-prawnych wymaganych przez RODO </w:t>
      </w:r>
      <w:r w:rsidRPr="00C20A65">
        <w:rPr>
          <w:rFonts w:cs="Arial"/>
          <w:b w:val="0"/>
          <w:bCs/>
          <w:sz w:val="22"/>
          <w:szCs w:val="22"/>
        </w:rPr>
        <w:br/>
        <w:t>i związanych z udziałem w przedmiotowym postępowaniu o udzielenie zamówienia. Do obowiązków tych należą</w:t>
      </w:r>
      <w:bookmarkEnd w:id="15"/>
      <w:r w:rsidRPr="00C20A65">
        <w:rPr>
          <w:rFonts w:cs="Arial"/>
          <w:b w:val="0"/>
          <w:bCs/>
          <w:sz w:val="22"/>
          <w:szCs w:val="22"/>
        </w:rPr>
        <w:t>:</w:t>
      </w:r>
    </w:p>
    <w:p w14:paraId="141F303F" w14:textId="757F1252" w:rsidR="0073659C" w:rsidRPr="00C20A65" w:rsidRDefault="0073659C" w:rsidP="00C20A65">
      <w:pPr>
        <w:pStyle w:val="Nagwek2"/>
        <w:keepNext w:val="0"/>
        <w:numPr>
          <w:ilvl w:val="0"/>
          <w:numId w:val="34"/>
        </w:numPr>
        <w:spacing w:line="276" w:lineRule="auto"/>
        <w:jc w:val="both"/>
        <w:rPr>
          <w:rFonts w:cs="Arial"/>
          <w:b w:val="0"/>
          <w:bCs/>
          <w:sz w:val="22"/>
          <w:szCs w:val="22"/>
        </w:rPr>
      </w:pPr>
      <w:r w:rsidRPr="00C20A65">
        <w:rPr>
          <w:rFonts w:cs="Arial"/>
          <w:b w:val="0"/>
          <w:bCs/>
          <w:sz w:val="22"/>
          <w:szCs w:val="22"/>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0B8A8B3A" w14:textId="77777777" w:rsidR="0073659C" w:rsidRPr="00C20A65" w:rsidRDefault="0073659C" w:rsidP="00C20A65">
      <w:pPr>
        <w:pStyle w:val="Nagwek2"/>
        <w:keepNext w:val="0"/>
        <w:numPr>
          <w:ilvl w:val="0"/>
          <w:numId w:val="34"/>
        </w:numPr>
        <w:spacing w:line="276" w:lineRule="auto"/>
        <w:jc w:val="both"/>
        <w:rPr>
          <w:rFonts w:cs="Arial"/>
          <w:b w:val="0"/>
          <w:bCs/>
          <w:sz w:val="22"/>
          <w:szCs w:val="22"/>
        </w:rPr>
      </w:pPr>
      <w:r w:rsidRPr="00C20A65">
        <w:rPr>
          <w:rFonts w:cs="Arial"/>
          <w:b w:val="0"/>
          <w:bCs/>
          <w:sz w:val="22"/>
          <w:szCs w:val="22"/>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5D0BD53C" w14:textId="77777777" w:rsidR="0073659C" w:rsidRPr="00C20A65" w:rsidRDefault="0073659C" w:rsidP="00C20A65">
      <w:pPr>
        <w:pStyle w:val="Nagwek2"/>
        <w:keepNext w:val="0"/>
        <w:numPr>
          <w:ilvl w:val="1"/>
          <w:numId w:val="62"/>
        </w:numPr>
        <w:spacing w:line="276" w:lineRule="auto"/>
        <w:jc w:val="both"/>
        <w:rPr>
          <w:rFonts w:cs="Arial"/>
          <w:b w:val="0"/>
          <w:bCs/>
          <w:sz w:val="22"/>
          <w:szCs w:val="22"/>
        </w:rPr>
      </w:pPr>
      <w:r w:rsidRPr="00C20A65">
        <w:rPr>
          <w:rFonts w:cs="Arial"/>
          <w:b w:val="0"/>
          <w:bCs/>
          <w:sz w:val="22"/>
          <w:szCs w:val="22"/>
        </w:rPr>
        <w:t>Zamawiający informuje, że;</w:t>
      </w:r>
    </w:p>
    <w:p w14:paraId="2A003C3C" w14:textId="77777777" w:rsidR="0073659C" w:rsidRPr="0073659C" w:rsidRDefault="0073659C" w:rsidP="00EC0FEA">
      <w:pPr>
        <w:pStyle w:val="Nagwek2"/>
        <w:keepNext w:val="0"/>
        <w:numPr>
          <w:ilvl w:val="0"/>
          <w:numId w:val="35"/>
        </w:numPr>
        <w:spacing w:line="276" w:lineRule="auto"/>
        <w:jc w:val="both"/>
        <w:rPr>
          <w:rFonts w:cs="Arial"/>
          <w:b w:val="0"/>
          <w:bCs/>
          <w:sz w:val="22"/>
          <w:szCs w:val="22"/>
        </w:rPr>
      </w:pPr>
      <w:r w:rsidRPr="0073659C">
        <w:rPr>
          <w:rFonts w:cs="Arial"/>
          <w:b w:val="0"/>
          <w:bCs/>
          <w:sz w:val="22"/>
          <w:szCs w:val="22"/>
        </w:rPr>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661390AD" w14:textId="77777777" w:rsidR="0073659C" w:rsidRPr="0073659C" w:rsidRDefault="0073659C" w:rsidP="00EC0FEA">
      <w:pPr>
        <w:pStyle w:val="Nagwek2"/>
        <w:keepNext w:val="0"/>
        <w:numPr>
          <w:ilvl w:val="0"/>
          <w:numId w:val="35"/>
        </w:numPr>
        <w:spacing w:line="276" w:lineRule="auto"/>
        <w:jc w:val="both"/>
        <w:rPr>
          <w:rFonts w:cs="Arial"/>
          <w:b w:val="0"/>
          <w:bCs/>
          <w:sz w:val="22"/>
          <w:szCs w:val="22"/>
        </w:rPr>
      </w:pPr>
      <w:r w:rsidRPr="0073659C">
        <w:rPr>
          <w:rFonts w:cs="Arial"/>
          <w:b w:val="0"/>
          <w:bCs/>
          <w:sz w:val="22"/>
          <w:szCs w:val="22"/>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17A2369C" w14:textId="16BD8100" w:rsidR="0073659C" w:rsidRPr="0073659C" w:rsidRDefault="0073659C" w:rsidP="00EC0FEA">
      <w:pPr>
        <w:pStyle w:val="Nagwek2"/>
        <w:keepNext w:val="0"/>
        <w:numPr>
          <w:ilvl w:val="0"/>
          <w:numId w:val="35"/>
        </w:numPr>
        <w:spacing w:line="276" w:lineRule="auto"/>
        <w:jc w:val="both"/>
        <w:rPr>
          <w:rFonts w:cs="Arial"/>
          <w:b w:val="0"/>
          <w:bCs/>
          <w:sz w:val="22"/>
          <w:szCs w:val="22"/>
        </w:rPr>
      </w:pPr>
      <w:r w:rsidRPr="0073659C">
        <w:rPr>
          <w:rFonts w:cs="Arial"/>
          <w:b w:val="0"/>
          <w:bCs/>
          <w:sz w:val="22"/>
          <w:szCs w:val="22"/>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515B884" w14:textId="77777777" w:rsidR="0073659C" w:rsidRPr="0073659C" w:rsidRDefault="0073659C" w:rsidP="00EC0FEA">
      <w:pPr>
        <w:pStyle w:val="Nagwek2"/>
        <w:keepNext w:val="0"/>
        <w:numPr>
          <w:ilvl w:val="0"/>
          <w:numId w:val="35"/>
        </w:numPr>
        <w:spacing w:line="276" w:lineRule="auto"/>
        <w:jc w:val="both"/>
        <w:rPr>
          <w:rFonts w:cs="Arial"/>
          <w:b w:val="0"/>
          <w:bCs/>
          <w:sz w:val="22"/>
          <w:szCs w:val="22"/>
        </w:rPr>
      </w:pPr>
      <w:r w:rsidRPr="0073659C">
        <w:rPr>
          <w:rFonts w:cs="Arial"/>
          <w:b w:val="0"/>
          <w:bCs/>
          <w:sz w:val="22"/>
          <w:szCs w:val="22"/>
        </w:rPr>
        <w:t xml:space="preserve">skorzystanie przez osobę, której dane osobowe są przetwarzane, z uprawnienia, </w:t>
      </w:r>
      <w:r w:rsidRPr="0073659C">
        <w:rPr>
          <w:rFonts w:cs="Arial"/>
          <w:b w:val="0"/>
          <w:bCs/>
          <w:sz w:val="22"/>
          <w:szCs w:val="22"/>
        </w:rPr>
        <w:br/>
        <w:t>o którym mowa w art. 16 RODO (uprawnienie do sprostowania lub uzupełnienia danych osobowych), nie może naruszać integralności protokołu postępowania oraz jego załączników;</w:t>
      </w:r>
    </w:p>
    <w:p w14:paraId="6D54827B" w14:textId="77777777" w:rsidR="0073659C" w:rsidRPr="0073659C" w:rsidRDefault="0073659C" w:rsidP="00EC0FEA">
      <w:pPr>
        <w:pStyle w:val="Nagwek2"/>
        <w:keepNext w:val="0"/>
        <w:numPr>
          <w:ilvl w:val="0"/>
          <w:numId w:val="35"/>
        </w:numPr>
        <w:spacing w:line="276" w:lineRule="auto"/>
        <w:jc w:val="both"/>
        <w:rPr>
          <w:rFonts w:cs="Arial"/>
          <w:b w:val="0"/>
          <w:bCs/>
          <w:sz w:val="22"/>
          <w:szCs w:val="22"/>
        </w:rPr>
      </w:pPr>
      <w:r w:rsidRPr="0073659C">
        <w:rPr>
          <w:rFonts w:cs="Arial"/>
          <w:b w:val="0"/>
          <w:bCs/>
          <w:sz w:val="22"/>
          <w:szCs w:val="22"/>
        </w:rPr>
        <w:t>w postępowaniu o udzielenie zamówienia zgłoszenie żądania ograniczenia przetwarzania, o którym mowa w art. 18 ust. 1 RODO, nie ogranicza przetwarzania danych osobowych do czasu zakończenia tego postępowania;</w:t>
      </w:r>
    </w:p>
    <w:p w14:paraId="5E1EA36A" w14:textId="20C2F1DC" w:rsidR="0073659C" w:rsidRDefault="0073659C" w:rsidP="00EC0FEA">
      <w:pPr>
        <w:pStyle w:val="Nagwek2"/>
        <w:keepNext w:val="0"/>
        <w:numPr>
          <w:ilvl w:val="0"/>
          <w:numId w:val="35"/>
        </w:numPr>
        <w:spacing w:line="276" w:lineRule="auto"/>
        <w:jc w:val="both"/>
        <w:rPr>
          <w:rFonts w:cs="Arial"/>
          <w:b w:val="0"/>
          <w:bCs/>
          <w:sz w:val="22"/>
          <w:szCs w:val="22"/>
        </w:rPr>
      </w:pPr>
      <w:r w:rsidRPr="0073659C">
        <w:rPr>
          <w:rFonts w:cs="Arial"/>
          <w:b w:val="0"/>
          <w:bCs/>
          <w:sz w:val="22"/>
          <w:szCs w:val="22"/>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bookmarkEnd w:id="16"/>
    <w:p w14:paraId="71C540A3" w14:textId="77777777" w:rsidR="00F41450" w:rsidRPr="00F41450" w:rsidRDefault="00F41450" w:rsidP="00F41450">
      <w:pPr>
        <w:rPr>
          <w:lang w:val="x-none"/>
        </w:rPr>
      </w:pPr>
    </w:p>
    <w:p w14:paraId="587007BA" w14:textId="77777777" w:rsidR="0073659C" w:rsidRPr="007570CD" w:rsidRDefault="0073659C" w:rsidP="00067987">
      <w:pPr>
        <w:pStyle w:val="Akapitzlist"/>
        <w:numPr>
          <w:ilvl w:val="0"/>
          <w:numId w:val="2"/>
        </w:numPr>
        <w:shd w:val="clear" w:color="auto" w:fill="C5E0B3" w:themeFill="accent6" w:themeFillTint="66"/>
        <w:spacing w:line="276" w:lineRule="auto"/>
        <w:ind w:left="426" w:hanging="426"/>
        <w:rPr>
          <w:rFonts w:ascii="Arial" w:hAnsi="Arial" w:cs="Arial"/>
          <w:b/>
          <w:color w:val="000000"/>
          <w:spacing w:val="-2"/>
          <w:sz w:val="22"/>
          <w:szCs w:val="22"/>
          <w:u w:val="double"/>
        </w:rPr>
      </w:pPr>
      <w:r w:rsidRPr="007570CD">
        <w:rPr>
          <w:rFonts w:ascii="Arial" w:hAnsi="Arial" w:cs="Arial"/>
          <w:b/>
          <w:color w:val="000000"/>
          <w:spacing w:val="-2"/>
          <w:sz w:val="22"/>
          <w:szCs w:val="22"/>
          <w:u w:val="double"/>
        </w:rPr>
        <w:t>POSTANOWIENIA KOŃCOWE</w:t>
      </w:r>
    </w:p>
    <w:p w14:paraId="38ACA2EF" w14:textId="77777777" w:rsidR="00F41450" w:rsidRDefault="00F41450" w:rsidP="00F41450">
      <w:pPr>
        <w:pStyle w:val="Nagwek2"/>
        <w:keepNext w:val="0"/>
        <w:spacing w:line="276" w:lineRule="auto"/>
        <w:ind w:left="360"/>
        <w:jc w:val="both"/>
        <w:rPr>
          <w:rFonts w:cs="Arial"/>
          <w:b w:val="0"/>
          <w:bCs/>
          <w:sz w:val="22"/>
          <w:szCs w:val="22"/>
        </w:rPr>
      </w:pPr>
    </w:p>
    <w:p w14:paraId="5CE54BD3" w14:textId="374DA480" w:rsidR="0073659C" w:rsidRPr="0073659C" w:rsidRDefault="0073659C" w:rsidP="00EC0FEA">
      <w:pPr>
        <w:pStyle w:val="Nagwek2"/>
        <w:keepNext w:val="0"/>
        <w:numPr>
          <w:ilvl w:val="1"/>
          <w:numId w:val="37"/>
        </w:numPr>
        <w:spacing w:line="276" w:lineRule="auto"/>
        <w:jc w:val="both"/>
        <w:rPr>
          <w:rFonts w:cs="Arial"/>
          <w:b w:val="0"/>
          <w:bCs/>
          <w:sz w:val="22"/>
          <w:szCs w:val="22"/>
        </w:rPr>
      </w:pPr>
      <w:r w:rsidRPr="0073659C">
        <w:rPr>
          <w:rFonts w:cs="Arial"/>
          <w:b w:val="0"/>
          <w:bCs/>
          <w:sz w:val="22"/>
          <w:szCs w:val="22"/>
        </w:rPr>
        <w:t>Uczestnicy postępowania mają prawo wglądu do treści protokołu postępowania, ofert od chwili ich otwarcia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w:t>
      </w:r>
    </w:p>
    <w:p w14:paraId="639AD503" w14:textId="4E5F8739" w:rsidR="0073659C" w:rsidRPr="0073659C" w:rsidRDefault="0073659C" w:rsidP="00EC0FEA">
      <w:pPr>
        <w:pStyle w:val="Nagwek2"/>
        <w:keepNext w:val="0"/>
        <w:numPr>
          <w:ilvl w:val="1"/>
          <w:numId w:val="37"/>
        </w:numPr>
        <w:spacing w:line="276" w:lineRule="auto"/>
        <w:jc w:val="both"/>
        <w:rPr>
          <w:rFonts w:cs="Arial"/>
          <w:b w:val="0"/>
          <w:bCs/>
          <w:sz w:val="22"/>
          <w:szCs w:val="22"/>
        </w:rPr>
      </w:pPr>
      <w:r w:rsidRPr="0073659C">
        <w:rPr>
          <w:rFonts w:cs="Arial"/>
          <w:b w:val="0"/>
          <w:bCs/>
          <w:sz w:val="22"/>
          <w:szCs w:val="22"/>
        </w:rPr>
        <w:t>Zamawiający udostępnia wskazane dokumenty po złożeniu wniosku</w:t>
      </w:r>
      <w:r w:rsidR="00E77182">
        <w:rPr>
          <w:rFonts w:cs="Arial"/>
          <w:b w:val="0"/>
          <w:bCs/>
          <w:sz w:val="22"/>
          <w:szCs w:val="22"/>
          <w:lang w:val="pl-PL"/>
        </w:rPr>
        <w:t>.</w:t>
      </w:r>
    </w:p>
    <w:p w14:paraId="12DCDEAB" w14:textId="77777777" w:rsidR="0073659C" w:rsidRDefault="0073659C" w:rsidP="0073659C">
      <w:pPr>
        <w:spacing w:before="60" w:after="120"/>
        <w:jc w:val="both"/>
        <w:rPr>
          <w:rFonts w:ascii="Arial" w:hAnsi="Arial" w:cs="Arial"/>
          <w:bCs/>
          <w:sz w:val="22"/>
          <w:szCs w:val="22"/>
        </w:rPr>
      </w:pPr>
    </w:p>
    <w:p w14:paraId="2B90E71E" w14:textId="2DA801AF" w:rsidR="0073659C" w:rsidRPr="0073659C" w:rsidRDefault="00C935ED" w:rsidP="0073659C">
      <w:pPr>
        <w:spacing w:before="60" w:after="120"/>
        <w:jc w:val="both"/>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lastRenderedPageBreak/>
        <w:br/>
      </w:r>
      <w:r w:rsidR="0073659C" w:rsidRPr="0073659C">
        <w:rPr>
          <w:rFonts w:ascii="Arial" w:hAnsi="Arial" w:cs="Arial"/>
          <w:b/>
          <w:sz w:val="22"/>
          <w:szCs w:val="22"/>
        </w:rPr>
        <w:t>Załączniki do SWZ:</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73659C" w:rsidRPr="0029039A" w14:paraId="54A76F67" w14:textId="77777777" w:rsidTr="0073659C">
        <w:tc>
          <w:tcPr>
            <w:tcW w:w="828" w:type="dxa"/>
          </w:tcPr>
          <w:p w14:paraId="70FF26F6" w14:textId="77777777" w:rsidR="0073659C" w:rsidRPr="0029039A" w:rsidRDefault="0073659C" w:rsidP="008B7161">
            <w:pPr>
              <w:spacing w:before="60" w:after="120"/>
              <w:jc w:val="both"/>
              <w:rPr>
                <w:rFonts w:ascii="Arial" w:hAnsi="Arial" w:cs="Arial"/>
                <w:b/>
                <w:sz w:val="22"/>
                <w:szCs w:val="22"/>
              </w:rPr>
            </w:pPr>
            <w:r w:rsidRPr="0029039A">
              <w:rPr>
                <w:rFonts w:ascii="Arial" w:hAnsi="Arial" w:cs="Arial"/>
                <w:b/>
                <w:sz w:val="22"/>
                <w:szCs w:val="22"/>
              </w:rPr>
              <w:t>Nr</w:t>
            </w:r>
          </w:p>
        </w:tc>
        <w:tc>
          <w:tcPr>
            <w:tcW w:w="8636" w:type="dxa"/>
          </w:tcPr>
          <w:p w14:paraId="0786ACFF" w14:textId="77777777" w:rsidR="0073659C" w:rsidRPr="0029039A" w:rsidRDefault="0073659C" w:rsidP="008B7161">
            <w:pPr>
              <w:spacing w:before="60" w:after="120"/>
              <w:jc w:val="both"/>
              <w:rPr>
                <w:rFonts w:ascii="Arial" w:hAnsi="Arial" w:cs="Arial"/>
                <w:b/>
                <w:sz w:val="22"/>
                <w:szCs w:val="22"/>
              </w:rPr>
            </w:pPr>
            <w:r w:rsidRPr="0029039A">
              <w:rPr>
                <w:rFonts w:ascii="Arial" w:hAnsi="Arial" w:cs="Arial"/>
                <w:b/>
                <w:sz w:val="22"/>
                <w:szCs w:val="22"/>
              </w:rPr>
              <w:t>Nazwa załącznika</w:t>
            </w:r>
          </w:p>
        </w:tc>
      </w:tr>
      <w:tr w:rsidR="0073659C" w:rsidRPr="0029039A" w14:paraId="3A41A43B" w14:textId="77777777" w:rsidTr="0073659C">
        <w:tc>
          <w:tcPr>
            <w:tcW w:w="828" w:type="dxa"/>
          </w:tcPr>
          <w:p w14:paraId="571CA921" w14:textId="77EA9270" w:rsidR="0073659C" w:rsidRPr="0029039A" w:rsidRDefault="003C6B17" w:rsidP="008B7161">
            <w:pPr>
              <w:spacing w:before="60" w:after="120"/>
              <w:jc w:val="both"/>
              <w:rPr>
                <w:rFonts w:ascii="Arial" w:hAnsi="Arial" w:cs="Arial"/>
                <w:sz w:val="22"/>
                <w:szCs w:val="22"/>
              </w:rPr>
            </w:pPr>
            <w:r>
              <w:rPr>
                <w:rFonts w:ascii="Arial" w:hAnsi="Arial" w:cs="Arial"/>
                <w:sz w:val="22"/>
                <w:szCs w:val="22"/>
              </w:rPr>
              <w:t>1</w:t>
            </w:r>
            <w:r w:rsidR="0073659C" w:rsidRPr="0029039A">
              <w:rPr>
                <w:rFonts w:ascii="Arial" w:hAnsi="Arial" w:cs="Arial"/>
                <w:sz w:val="22"/>
                <w:szCs w:val="22"/>
              </w:rPr>
              <w:t xml:space="preserve"> </w:t>
            </w:r>
          </w:p>
        </w:tc>
        <w:tc>
          <w:tcPr>
            <w:tcW w:w="8636" w:type="dxa"/>
          </w:tcPr>
          <w:p w14:paraId="01913241" w14:textId="51283754" w:rsidR="0073659C" w:rsidRPr="0029039A" w:rsidRDefault="0073659C" w:rsidP="008B7161">
            <w:pPr>
              <w:spacing w:before="60" w:after="120"/>
              <w:jc w:val="both"/>
              <w:rPr>
                <w:rFonts w:ascii="Arial" w:hAnsi="Arial" w:cs="Arial"/>
                <w:sz w:val="22"/>
                <w:szCs w:val="22"/>
              </w:rPr>
            </w:pPr>
            <w:r w:rsidRPr="0029039A">
              <w:rPr>
                <w:rFonts w:ascii="Arial" w:hAnsi="Arial" w:cs="Arial"/>
                <w:sz w:val="22"/>
                <w:szCs w:val="22"/>
              </w:rPr>
              <w:t xml:space="preserve">Wzór Formularza oferty </w:t>
            </w:r>
          </w:p>
        </w:tc>
      </w:tr>
      <w:tr w:rsidR="0073659C" w:rsidRPr="0029039A" w14:paraId="6DA62439" w14:textId="77777777" w:rsidTr="0073659C">
        <w:tc>
          <w:tcPr>
            <w:tcW w:w="828" w:type="dxa"/>
          </w:tcPr>
          <w:p w14:paraId="3C6630C5" w14:textId="7FBCDF3D" w:rsidR="0073659C" w:rsidRPr="0029039A" w:rsidRDefault="003C6B17" w:rsidP="008B7161">
            <w:pPr>
              <w:spacing w:before="60" w:after="120"/>
              <w:jc w:val="both"/>
              <w:rPr>
                <w:rFonts w:ascii="Arial" w:hAnsi="Arial" w:cs="Arial"/>
                <w:sz w:val="22"/>
                <w:szCs w:val="22"/>
              </w:rPr>
            </w:pPr>
            <w:r>
              <w:rPr>
                <w:rFonts w:ascii="Arial" w:hAnsi="Arial" w:cs="Arial"/>
                <w:sz w:val="22"/>
                <w:szCs w:val="22"/>
              </w:rPr>
              <w:t>2</w:t>
            </w:r>
          </w:p>
        </w:tc>
        <w:tc>
          <w:tcPr>
            <w:tcW w:w="8636" w:type="dxa"/>
          </w:tcPr>
          <w:p w14:paraId="3769B734" w14:textId="14D7D9F7" w:rsidR="0073659C" w:rsidRPr="0029039A" w:rsidRDefault="003C6B17" w:rsidP="008B7161">
            <w:pPr>
              <w:spacing w:before="60" w:after="120"/>
              <w:jc w:val="both"/>
              <w:rPr>
                <w:rFonts w:ascii="Arial" w:hAnsi="Arial" w:cs="Arial"/>
                <w:sz w:val="22"/>
                <w:szCs w:val="22"/>
              </w:rPr>
            </w:pPr>
            <w:r w:rsidRPr="003C6B17">
              <w:rPr>
                <w:rFonts w:ascii="Arial" w:hAnsi="Arial" w:cs="Arial"/>
                <w:sz w:val="22"/>
                <w:szCs w:val="22"/>
              </w:rPr>
              <w:t>Wzór oświadczenia Wykonawcy o niepodleganiu wykluczeniu i spełnianiu warunków udziału w postępowaniu</w:t>
            </w:r>
          </w:p>
        </w:tc>
      </w:tr>
      <w:tr w:rsidR="003C6B17" w:rsidRPr="0029039A" w14:paraId="2586D6C9" w14:textId="77777777" w:rsidTr="0073659C">
        <w:tc>
          <w:tcPr>
            <w:tcW w:w="828" w:type="dxa"/>
          </w:tcPr>
          <w:p w14:paraId="6E84BD70" w14:textId="0BCD1AB4" w:rsidR="003C6B17" w:rsidRDefault="003C6B17" w:rsidP="008B7161">
            <w:pPr>
              <w:spacing w:before="60" w:after="120"/>
              <w:jc w:val="both"/>
              <w:rPr>
                <w:rFonts w:ascii="Arial" w:hAnsi="Arial" w:cs="Arial"/>
                <w:sz w:val="22"/>
                <w:szCs w:val="22"/>
              </w:rPr>
            </w:pPr>
            <w:r>
              <w:rPr>
                <w:rFonts w:ascii="Arial" w:hAnsi="Arial" w:cs="Arial"/>
                <w:sz w:val="22"/>
                <w:szCs w:val="22"/>
              </w:rPr>
              <w:t>3</w:t>
            </w:r>
          </w:p>
        </w:tc>
        <w:tc>
          <w:tcPr>
            <w:tcW w:w="8636" w:type="dxa"/>
          </w:tcPr>
          <w:p w14:paraId="756457BD" w14:textId="19E0F2B7" w:rsidR="003C6B17" w:rsidRPr="0029039A" w:rsidRDefault="003C6B17" w:rsidP="008B7161">
            <w:pPr>
              <w:spacing w:before="60" w:after="120"/>
              <w:jc w:val="both"/>
              <w:rPr>
                <w:rFonts w:ascii="Arial" w:hAnsi="Arial" w:cs="Arial"/>
                <w:sz w:val="22"/>
                <w:szCs w:val="22"/>
              </w:rPr>
            </w:pPr>
            <w:r w:rsidRPr="003C6B17">
              <w:rPr>
                <w:rFonts w:ascii="Arial" w:hAnsi="Arial" w:cs="Arial"/>
                <w:sz w:val="22"/>
                <w:szCs w:val="22"/>
              </w:rPr>
              <w:t>Propozycja treści zobowiązania podmiotu do oddania do dyspozycji Wykonawcy niezbędnych zasobów na potrzeby wykonania zamówienia</w:t>
            </w:r>
          </w:p>
        </w:tc>
      </w:tr>
      <w:tr w:rsidR="00B011B3" w:rsidRPr="0029039A" w14:paraId="55188CF8" w14:textId="77777777" w:rsidTr="0073659C">
        <w:tc>
          <w:tcPr>
            <w:tcW w:w="828" w:type="dxa"/>
          </w:tcPr>
          <w:p w14:paraId="737F365D" w14:textId="3DAB3543" w:rsidR="00B011B3" w:rsidRDefault="00B011B3" w:rsidP="008B7161">
            <w:pPr>
              <w:spacing w:before="60" w:after="120"/>
              <w:jc w:val="both"/>
              <w:rPr>
                <w:rFonts w:ascii="Arial" w:hAnsi="Arial" w:cs="Arial"/>
                <w:sz w:val="22"/>
                <w:szCs w:val="22"/>
              </w:rPr>
            </w:pPr>
            <w:r>
              <w:rPr>
                <w:rFonts w:ascii="Arial" w:hAnsi="Arial" w:cs="Arial"/>
                <w:sz w:val="22"/>
                <w:szCs w:val="22"/>
              </w:rPr>
              <w:t>4</w:t>
            </w:r>
          </w:p>
        </w:tc>
        <w:tc>
          <w:tcPr>
            <w:tcW w:w="8636" w:type="dxa"/>
          </w:tcPr>
          <w:p w14:paraId="72557FE6" w14:textId="6405EBBB" w:rsidR="00B011B3" w:rsidRPr="003C6B17" w:rsidRDefault="001F16EC" w:rsidP="008B7161">
            <w:pPr>
              <w:spacing w:before="60" w:after="120"/>
              <w:jc w:val="both"/>
              <w:rPr>
                <w:rFonts w:ascii="Arial" w:hAnsi="Arial" w:cs="Arial"/>
                <w:sz w:val="22"/>
                <w:szCs w:val="22"/>
              </w:rPr>
            </w:pPr>
            <w:r w:rsidRPr="003C6B17">
              <w:rPr>
                <w:rFonts w:ascii="Arial" w:hAnsi="Arial" w:cs="Arial"/>
                <w:sz w:val="22"/>
                <w:szCs w:val="22"/>
              </w:rPr>
              <w:t>Propozycja treści oświadczenia</w:t>
            </w:r>
            <w:r>
              <w:rPr>
                <w:rFonts w:ascii="Arial" w:hAnsi="Arial" w:cs="Arial"/>
                <w:sz w:val="22"/>
                <w:szCs w:val="22"/>
              </w:rPr>
              <w:t xml:space="preserve"> o aktualności oświadczenia Wykonawcy </w:t>
            </w:r>
            <w:r>
              <w:rPr>
                <w:rFonts w:ascii="Arial" w:hAnsi="Arial" w:cs="Arial"/>
                <w:sz w:val="22"/>
                <w:szCs w:val="22"/>
              </w:rPr>
              <w:br/>
            </w:r>
            <w:r w:rsidRPr="003C6B17">
              <w:rPr>
                <w:rFonts w:ascii="Arial" w:hAnsi="Arial" w:cs="Arial"/>
                <w:sz w:val="22"/>
                <w:szCs w:val="22"/>
              </w:rPr>
              <w:t>o niepodleganiu wykluczeniu i spełnianiu warunków udziału w postępowaniu</w:t>
            </w:r>
          </w:p>
        </w:tc>
      </w:tr>
      <w:tr w:rsidR="003C6B17" w:rsidRPr="0029039A" w14:paraId="40C0C13E" w14:textId="77777777" w:rsidTr="0073659C">
        <w:tc>
          <w:tcPr>
            <w:tcW w:w="828" w:type="dxa"/>
          </w:tcPr>
          <w:p w14:paraId="1B774D0F" w14:textId="329C8079" w:rsidR="003C6B17" w:rsidRDefault="00B011B3" w:rsidP="008B7161">
            <w:pPr>
              <w:spacing w:before="60" w:after="120"/>
              <w:jc w:val="both"/>
              <w:rPr>
                <w:rFonts w:ascii="Arial" w:hAnsi="Arial" w:cs="Arial"/>
                <w:sz w:val="22"/>
                <w:szCs w:val="22"/>
              </w:rPr>
            </w:pPr>
            <w:r>
              <w:rPr>
                <w:rFonts w:ascii="Arial" w:hAnsi="Arial" w:cs="Arial"/>
                <w:sz w:val="22"/>
                <w:szCs w:val="22"/>
              </w:rPr>
              <w:t>5</w:t>
            </w:r>
          </w:p>
        </w:tc>
        <w:tc>
          <w:tcPr>
            <w:tcW w:w="8636" w:type="dxa"/>
          </w:tcPr>
          <w:p w14:paraId="4AD3F73D" w14:textId="6031458C" w:rsidR="003C6B17" w:rsidRPr="0029039A" w:rsidRDefault="003C6B17" w:rsidP="008B7161">
            <w:pPr>
              <w:spacing w:before="60" w:after="120"/>
              <w:jc w:val="both"/>
              <w:rPr>
                <w:rFonts w:ascii="Arial" w:hAnsi="Arial" w:cs="Arial"/>
                <w:sz w:val="22"/>
                <w:szCs w:val="22"/>
              </w:rPr>
            </w:pPr>
            <w:r w:rsidRPr="003C6B17">
              <w:rPr>
                <w:rFonts w:ascii="Arial" w:hAnsi="Arial" w:cs="Arial"/>
                <w:sz w:val="22"/>
                <w:szCs w:val="22"/>
              </w:rPr>
              <w:t>Propozycja treści oświadczenia Wykonawców wspólnie ubiegających się o udzielenie zamówienia w zakresie, o którym mowa w art. 117 ust. 4 ustawy Pzp</w:t>
            </w:r>
          </w:p>
        </w:tc>
      </w:tr>
      <w:tr w:rsidR="00DD2CF1" w:rsidRPr="0029039A" w14:paraId="5FC54A75" w14:textId="77777777" w:rsidTr="0073659C">
        <w:tc>
          <w:tcPr>
            <w:tcW w:w="828" w:type="dxa"/>
          </w:tcPr>
          <w:p w14:paraId="06BE8232" w14:textId="75756D2D" w:rsidR="00DD2CF1" w:rsidRDefault="00671334" w:rsidP="008B7161">
            <w:pPr>
              <w:spacing w:before="60" w:after="120"/>
              <w:jc w:val="both"/>
              <w:rPr>
                <w:rFonts w:ascii="Arial" w:hAnsi="Arial" w:cs="Arial"/>
                <w:sz w:val="22"/>
                <w:szCs w:val="22"/>
              </w:rPr>
            </w:pPr>
            <w:r>
              <w:rPr>
                <w:rFonts w:ascii="Arial" w:hAnsi="Arial" w:cs="Arial"/>
                <w:sz w:val="22"/>
                <w:szCs w:val="22"/>
              </w:rPr>
              <w:t>6</w:t>
            </w:r>
          </w:p>
        </w:tc>
        <w:tc>
          <w:tcPr>
            <w:tcW w:w="8636" w:type="dxa"/>
          </w:tcPr>
          <w:p w14:paraId="5595680B" w14:textId="08CC94EC" w:rsidR="00DD2CF1" w:rsidRDefault="00DD2CF1" w:rsidP="008B7161">
            <w:pPr>
              <w:spacing w:before="60" w:after="120"/>
              <w:jc w:val="both"/>
              <w:rPr>
                <w:rFonts w:ascii="Arial" w:hAnsi="Arial" w:cs="Arial"/>
                <w:sz w:val="22"/>
                <w:szCs w:val="22"/>
              </w:rPr>
            </w:pPr>
            <w:r>
              <w:rPr>
                <w:rFonts w:ascii="Arial" w:hAnsi="Arial" w:cs="Arial"/>
                <w:sz w:val="22"/>
                <w:szCs w:val="22"/>
              </w:rPr>
              <w:t>Wzór umowy</w:t>
            </w:r>
          </w:p>
        </w:tc>
      </w:tr>
      <w:tr w:rsidR="0073659C" w:rsidRPr="0029039A" w14:paraId="743F7E28" w14:textId="77777777" w:rsidTr="0073659C">
        <w:tc>
          <w:tcPr>
            <w:tcW w:w="828" w:type="dxa"/>
          </w:tcPr>
          <w:p w14:paraId="19C892D9" w14:textId="1D448CF0" w:rsidR="0073659C" w:rsidRPr="0029039A" w:rsidRDefault="00671334" w:rsidP="008B7161">
            <w:pPr>
              <w:spacing w:before="60" w:after="120"/>
              <w:jc w:val="both"/>
              <w:rPr>
                <w:rFonts w:ascii="Arial" w:hAnsi="Arial" w:cs="Arial"/>
                <w:sz w:val="22"/>
                <w:szCs w:val="22"/>
              </w:rPr>
            </w:pPr>
            <w:r>
              <w:rPr>
                <w:rFonts w:ascii="Arial" w:hAnsi="Arial" w:cs="Arial"/>
                <w:sz w:val="22"/>
                <w:szCs w:val="22"/>
              </w:rPr>
              <w:t>7</w:t>
            </w:r>
          </w:p>
        </w:tc>
        <w:tc>
          <w:tcPr>
            <w:tcW w:w="8636" w:type="dxa"/>
          </w:tcPr>
          <w:p w14:paraId="3EB6574A" w14:textId="40DC6FC8" w:rsidR="0073659C" w:rsidRPr="0029039A" w:rsidRDefault="00272743" w:rsidP="008B7161">
            <w:pPr>
              <w:spacing w:before="60" w:after="120"/>
              <w:jc w:val="both"/>
              <w:rPr>
                <w:rFonts w:ascii="Arial" w:hAnsi="Arial" w:cs="Arial"/>
                <w:sz w:val="22"/>
                <w:szCs w:val="22"/>
              </w:rPr>
            </w:pPr>
            <w:r w:rsidRPr="0029039A">
              <w:rPr>
                <w:rFonts w:ascii="Arial" w:hAnsi="Arial" w:cs="Arial"/>
                <w:sz w:val="22"/>
                <w:szCs w:val="22"/>
              </w:rPr>
              <w:t>Identyfikator postępowania</w:t>
            </w:r>
          </w:p>
        </w:tc>
      </w:tr>
    </w:tbl>
    <w:p w14:paraId="1A008571" w14:textId="676ECA5C" w:rsidR="0034053A" w:rsidRPr="0034053A" w:rsidRDefault="0034053A" w:rsidP="0073659C">
      <w:pPr>
        <w:spacing w:before="60" w:after="120"/>
        <w:jc w:val="both"/>
        <w:rPr>
          <w:rFonts w:ascii="Arial" w:hAnsi="Arial" w:cs="Arial"/>
          <w:spacing w:val="-2"/>
          <w:sz w:val="22"/>
          <w:szCs w:val="22"/>
        </w:rPr>
      </w:pPr>
    </w:p>
    <w:sectPr w:rsidR="0034053A" w:rsidRPr="0034053A" w:rsidSect="00513B0F">
      <w:headerReference w:type="default" r:id="rId13"/>
      <w:footerReference w:type="default" r:id="rId14"/>
      <w:pgSz w:w="11906" w:h="16838" w:code="9"/>
      <w:pgMar w:top="1077" w:right="1418" w:bottom="107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66F6" w14:textId="77777777" w:rsidR="005A1FA2" w:rsidRDefault="005A1FA2" w:rsidP="005D4D73">
      <w:r>
        <w:separator/>
      </w:r>
    </w:p>
  </w:endnote>
  <w:endnote w:type="continuationSeparator" w:id="0">
    <w:p w14:paraId="1A665A14" w14:textId="77777777" w:rsidR="005A1FA2" w:rsidRDefault="005A1FA2" w:rsidP="005D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바탕">
    <w:altName w:val="Times New Roman"/>
    <w:charset w:val="00"/>
    <w:family w:val="roman"/>
    <w:pitch w:val="variable"/>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366166"/>
      <w:docPartObj>
        <w:docPartGallery w:val="Page Numbers (Bottom of Page)"/>
        <w:docPartUnique/>
      </w:docPartObj>
    </w:sdtPr>
    <w:sdtEndPr>
      <w:rPr>
        <w:rFonts w:ascii="Arial" w:hAnsi="Arial" w:cs="Arial"/>
        <w:sz w:val="18"/>
        <w:szCs w:val="18"/>
      </w:rPr>
    </w:sdtEndPr>
    <w:sdtContent>
      <w:p w14:paraId="06CB78B3" w14:textId="6966074E" w:rsidR="005B448E" w:rsidRPr="0082305F" w:rsidRDefault="005B448E" w:rsidP="005B448E">
        <w:pPr>
          <w:pStyle w:val="Stopka"/>
          <w:jc w:val="center"/>
          <w:rPr>
            <w:rFonts w:ascii="Arial" w:hAnsi="Arial" w:cs="Arial"/>
            <w:sz w:val="18"/>
            <w:szCs w:val="18"/>
          </w:rPr>
        </w:pPr>
        <w:r w:rsidRPr="0082305F">
          <w:rPr>
            <w:rFonts w:ascii="Arial" w:hAnsi="Arial" w:cs="Arial"/>
            <w:sz w:val="18"/>
            <w:szCs w:val="18"/>
          </w:rPr>
          <w:fldChar w:fldCharType="begin"/>
        </w:r>
        <w:r w:rsidRPr="0082305F">
          <w:rPr>
            <w:rFonts w:ascii="Arial" w:hAnsi="Arial" w:cs="Arial"/>
            <w:sz w:val="18"/>
            <w:szCs w:val="18"/>
          </w:rPr>
          <w:instrText>PAGE   \* MERGEFORMAT</w:instrText>
        </w:r>
        <w:r w:rsidRPr="0082305F">
          <w:rPr>
            <w:rFonts w:ascii="Arial" w:hAnsi="Arial" w:cs="Arial"/>
            <w:sz w:val="18"/>
            <w:szCs w:val="18"/>
          </w:rPr>
          <w:fldChar w:fldCharType="separate"/>
        </w:r>
        <w:r w:rsidRPr="0082305F">
          <w:rPr>
            <w:rFonts w:ascii="Arial" w:hAnsi="Arial" w:cs="Arial"/>
            <w:sz w:val="18"/>
            <w:szCs w:val="18"/>
            <w:lang w:val="pl-PL"/>
          </w:rPr>
          <w:t>2</w:t>
        </w:r>
        <w:r w:rsidRPr="0082305F">
          <w:rPr>
            <w:rFonts w:ascii="Arial" w:hAnsi="Arial" w:cs="Arial"/>
            <w:sz w:val="18"/>
            <w:szCs w:val="18"/>
          </w:rPr>
          <w:fldChar w:fldCharType="end"/>
        </w:r>
      </w:p>
    </w:sdtContent>
  </w:sdt>
  <w:p w14:paraId="28BF0077" w14:textId="77777777" w:rsidR="005B448E" w:rsidRDefault="005B44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2162" w14:textId="77777777" w:rsidR="005A1FA2" w:rsidRDefault="005A1FA2" w:rsidP="005D4D73">
      <w:r>
        <w:separator/>
      </w:r>
    </w:p>
  </w:footnote>
  <w:footnote w:type="continuationSeparator" w:id="0">
    <w:p w14:paraId="103AFFBE" w14:textId="77777777" w:rsidR="005A1FA2" w:rsidRDefault="005A1FA2" w:rsidP="005D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6E9A" w14:textId="1B40EA26" w:rsidR="00417F53" w:rsidRDefault="00417F53" w:rsidP="00417F53">
    <w:pPr>
      <w:pStyle w:val="Nagwek"/>
      <w:jc w:val="center"/>
      <w:rPr>
        <w:rFonts w:ascii="Arial" w:hAnsi="Arial" w:cs="Arial"/>
        <w:sz w:val="18"/>
        <w:szCs w:val="18"/>
      </w:rPr>
    </w:pPr>
    <w:r w:rsidRPr="00765D45">
      <w:rPr>
        <w:rFonts w:ascii="Arial" w:hAnsi="Arial" w:cs="Arial"/>
        <w:sz w:val="18"/>
        <w:szCs w:val="18"/>
      </w:rPr>
      <w:t>SWZ</w:t>
    </w:r>
  </w:p>
  <w:p w14:paraId="24637837" w14:textId="11617B72" w:rsidR="00A4617A" w:rsidRPr="00765D45" w:rsidRDefault="00A4617A" w:rsidP="00417F53">
    <w:pPr>
      <w:pStyle w:val="Nagwek"/>
      <w:jc w:val="center"/>
      <w:rPr>
        <w:rFonts w:ascii="Arial" w:hAnsi="Arial" w:cs="Arial"/>
        <w:sz w:val="18"/>
        <w:szCs w:val="18"/>
      </w:rPr>
    </w:pPr>
    <w:r w:rsidRPr="00A4617A">
      <w:rPr>
        <w:rFonts w:ascii="Arial" w:hAnsi="Arial" w:cs="Arial"/>
        <w:sz w:val="18"/>
        <w:szCs w:val="18"/>
      </w:rPr>
      <w:t>Dostawa bloczków żywnościowych na posiłki profilaktyczne dla pracowników Miejskiego Zakładu Komunalnego Sp. z o.o. w Stalowej Woli</w:t>
    </w:r>
  </w:p>
  <w:p w14:paraId="696F5A94" w14:textId="38D82F1A" w:rsidR="00D929D0" w:rsidRDefault="00417F53" w:rsidP="00417F53">
    <w:pPr>
      <w:pStyle w:val="Nagwek"/>
    </w:pPr>
    <w:r>
      <w:rPr>
        <w:noProof/>
      </w:rPr>
      <mc:AlternateContent>
        <mc:Choice Requires="wps">
          <w:drawing>
            <wp:anchor distT="4294967295" distB="4294967295" distL="114300" distR="114300" simplePos="0" relativeHeight="251659264" behindDoc="0" locked="0" layoutInCell="1" allowOverlap="1" wp14:anchorId="116DF310" wp14:editId="19E1365A">
              <wp:simplePos x="0" y="0"/>
              <wp:positionH relativeFrom="column">
                <wp:posOffset>0</wp:posOffset>
              </wp:positionH>
              <wp:positionV relativeFrom="paragraph">
                <wp:posOffset>46354</wp:posOffset>
              </wp:positionV>
              <wp:extent cx="59436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648C20"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YS0QEAAHUDAAAOAAAAZHJzL2Uyb0RvYy54bWysU01vEzEQvSPxHyzfySaBVHSVTQ8p5VIg&#10;UssPmNjerFWvx/I42YQbB/4Z/C/GzgcFbog9WB7PzPO897zzm33vxM5EsugbORmNpTBeobZ+08jP&#10;j3ev3kpBCbwGh9408mBI3ixevpgPoTZT7NBpEwWDeKqH0MgupVBXFanO9EAjDMZzssXYQ+Iwbiod&#10;YWD03lXT8fiqGjDqEFEZIj69PSblouC3rVHpU9uSScI1kmdLZY1lXee1Wsyh3kQInVWnMeAfpujB&#10;er70AnULCcQ22r+geqsiErZppLCvsG2tMoUDs5mM/2Dz0EEwhQuLQ+EiE/0/WPVxt4rC6kZOpfDQ&#10;s0U/vn7/pr54+yRYV0oHMc0qDYFqLl76Vcw81d4/hHtUTyQ8LjvwG1OmfTwEhpjkjuq3lhxQ4LvW&#10;wwfUXAPbhEWyfRv7DMliiH1x5nBxxuyTUHw4u37z+mrMBqpzroL63BgipfcGe56X2GBnfRYNatjd&#10;U8qDQH0uycce76xzxXjnxdDI69l0VhoIndU5mcsobtZLF8UO8tMpX2HFmedlEbdeF7DOgH532iew&#10;7rjny50/iZH5H5Vcoz6s4lkk9rZMeXqH+fE8j0v3r79l8RMAAP//AwBQSwMEFAAGAAgAAAAhAPFc&#10;K8zZAAAABAEAAA8AAABkcnMvZG93bnJldi54bWxMj0FPwkAQhe8m/IfNmHghspUmoLVbQtTevAga&#10;r0N3bBu7s6W7QPXXO3LR45c3ee+bfDW6Th1pCK1nAzezBBRx5W3LtYHXbXl9CypEZIudZzLwRQFW&#10;xeQix8z6E7/QcRNrJSUcMjTQxNhnWoeqIYdh5ntiyT784DAKDrW2A56k3HV6niQL7bBlWWiwp4eG&#10;qs/NwRkI5Rvty+9pNU3e09rTfP/4/ITGXF2O63tQkcb4dwy/+qIOhTjt/IFtUJ0BeSQaWKagJLxL&#10;F8K7M+si1//lix8AAAD//wMAUEsBAi0AFAAGAAgAAAAhALaDOJL+AAAA4QEAABMAAAAAAAAAAAAA&#10;AAAAAAAAAFtDb250ZW50X1R5cGVzXS54bWxQSwECLQAUAAYACAAAACEAOP0h/9YAAACUAQAACwAA&#10;AAAAAAAAAAAAAAAvAQAAX3JlbHMvLnJlbHNQSwECLQAUAAYACAAAACEAWgRGEtEBAAB1AwAADgAA&#10;AAAAAAAAAAAAAAAuAgAAZHJzL2Uyb0RvYy54bWxQSwECLQAUAAYACAAAACEA8VwrzNkAAAAEAQAA&#10;DwAAAAAAAAAAAAAAAAArBAAAZHJzL2Rvd25yZXYueG1sUEsFBgAAAAAEAAQA8wAAADE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AD"/>
    <w:multiLevelType w:val="hybridMultilevel"/>
    <w:tmpl w:val="326819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FF64BC"/>
    <w:multiLevelType w:val="hybridMultilevel"/>
    <w:tmpl w:val="A1A8404C"/>
    <w:lvl w:ilvl="0" w:tplc="B130F55A">
      <w:start w:val="6"/>
      <w:numFmt w:val="decimal"/>
      <w:lvlText w:val="%1."/>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 w15:restartNumberingAfterBreak="0">
    <w:nsid w:val="03894ACB"/>
    <w:multiLevelType w:val="hybridMultilevel"/>
    <w:tmpl w:val="A2DC6552"/>
    <w:lvl w:ilvl="0" w:tplc="C6E00842">
      <w:start w:val="1"/>
      <w:numFmt w:val="decimal"/>
      <w:lvlText w:val="%1."/>
      <w:lvlJc w:val="left"/>
      <w:pPr>
        <w:tabs>
          <w:tab w:val="num" w:pos="1980"/>
        </w:tabs>
        <w:ind w:left="1980" w:hanging="360"/>
      </w:pPr>
      <w:rPr>
        <w:rFonts w:hint="default"/>
      </w:rPr>
    </w:lvl>
    <w:lvl w:ilvl="1" w:tplc="04150019">
      <w:start w:val="1"/>
      <w:numFmt w:val="lowerLetter"/>
      <w:lvlText w:val="%2."/>
      <w:lvlJc w:val="left"/>
      <w:pPr>
        <w:tabs>
          <w:tab w:val="num" w:pos="1080"/>
        </w:tabs>
        <w:ind w:left="1080" w:hanging="360"/>
      </w:pPr>
    </w:lvl>
    <w:lvl w:ilvl="2" w:tplc="56BAB708">
      <w:start w:val="1"/>
      <w:numFmt w:val="decimal"/>
      <w:lvlText w:val="%3)"/>
      <w:lvlJc w:val="left"/>
      <w:pPr>
        <w:tabs>
          <w:tab w:val="num" w:pos="540"/>
        </w:tabs>
        <w:ind w:left="540" w:hanging="360"/>
      </w:pPr>
      <w:rPr>
        <w:rFonts w:hint="default"/>
      </w:rPr>
    </w:lvl>
    <w:lvl w:ilvl="3" w:tplc="33CC864E">
      <w:start w:val="10"/>
      <w:numFmt w:val="decimal"/>
      <w:lvlText w:val="%4."/>
      <w:lvlJc w:val="left"/>
      <w:pPr>
        <w:tabs>
          <w:tab w:val="num" w:pos="2520"/>
        </w:tabs>
        <w:ind w:left="2520" w:hanging="360"/>
      </w:pPr>
      <w:rPr>
        <w:rFonts w:hint="default"/>
      </w:rPr>
    </w:lvl>
    <w:lvl w:ilvl="4" w:tplc="794273C6">
      <w:start w:val="12"/>
      <w:numFmt w:val="decimal"/>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831ADD5A">
      <w:start w:val="1"/>
      <w:numFmt w:val="decimal"/>
      <w:lvlText w:val="%7."/>
      <w:lvlJc w:val="left"/>
      <w:pPr>
        <w:tabs>
          <w:tab w:val="num" w:pos="0"/>
        </w:tabs>
        <w:ind w:left="0" w:hanging="360"/>
      </w:pPr>
      <w:rPr>
        <w:color w:val="auto"/>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5C6268E"/>
    <w:multiLevelType w:val="hybridMultilevel"/>
    <w:tmpl w:val="82462B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CA4498"/>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D72EF3"/>
    <w:multiLevelType w:val="hybridMultilevel"/>
    <w:tmpl w:val="9ED01DB8"/>
    <w:lvl w:ilvl="0" w:tplc="8328385E">
      <w:start w:val="10"/>
      <w:numFmt w:val="upperRoman"/>
      <w:lvlText w:val="%1."/>
      <w:lvlJc w:val="left"/>
      <w:pPr>
        <w:ind w:left="1146" w:hanging="720"/>
      </w:pPr>
      <w:rPr>
        <w:rFonts w:ascii="Arial" w:hAnsi="Arial" w:cs="Arial" w:hint="default"/>
        <w:sz w:val="22"/>
        <w:szCs w:val="22"/>
      </w:rPr>
    </w:lvl>
    <w:lvl w:ilvl="1" w:tplc="B2E46076">
      <w:start w:val="1"/>
      <w:numFmt w:val="decimal"/>
      <w:lvlText w:val="%2."/>
      <w:lvlJc w:val="left"/>
      <w:pPr>
        <w:ind w:left="2215" w:hanging="360"/>
      </w:pPr>
      <w:rPr>
        <w:rFonts w:ascii="Arial" w:eastAsia="Calibri" w:hAnsi="Arial" w:cs="Arial" w:hint="default"/>
        <w:b w:val="0"/>
        <w:sz w:val="22"/>
        <w:szCs w:val="22"/>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71142F5"/>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641BA4"/>
    <w:multiLevelType w:val="hybridMultilevel"/>
    <w:tmpl w:val="7A8EFCA2"/>
    <w:lvl w:ilvl="0" w:tplc="1C2C4EC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6D1741"/>
    <w:multiLevelType w:val="multilevel"/>
    <w:tmpl w:val="78A82CF6"/>
    <w:styleLink w:val="WW8Num10"/>
    <w:lvl w:ilvl="0">
      <w:start w:val="1"/>
      <w:numFmt w:val="decimal"/>
      <w:lvlText w:val="%1)"/>
      <w:lvlJc w:val="left"/>
      <w:pPr>
        <w:ind w:left="510"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1C3D3C"/>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6D3812"/>
    <w:multiLevelType w:val="hybridMultilevel"/>
    <w:tmpl w:val="D338AF2C"/>
    <w:lvl w:ilvl="0" w:tplc="C5FE3FFC">
      <w:start w:val="1"/>
      <w:numFmt w:val="decimal"/>
      <w:lvlText w:val="%1."/>
      <w:lvlJc w:val="left"/>
      <w:pPr>
        <w:ind w:left="720" w:hanging="360"/>
      </w:pPr>
      <w:rPr>
        <w:rFonts w:ascii="Arial" w:hAnsi="Arial" w:cs="Arial"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BF4794"/>
    <w:multiLevelType w:val="multilevel"/>
    <w:tmpl w:val="6F546342"/>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CE5811"/>
    <w:multiLevelType w:val="hybridMultilevel"/>
    <w:tmpl w:val="930C96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8065147"/>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411784"/>
    <w:multiLevelType w:val="hybridMultilevel"/>
    <w:tmpl w:val="4EC405B2"/>
    <w:lvl w:ilvl="0" w:tplc="EC96D9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52A0D"/>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712FB5"/>
    <w:multiLevelType w:val="multilevel"/>
    <w:tmpl w:val="103E87D0"/>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E3197E"/>
    <w:multiLevelType w:val="multilevel"/>
    <w:tmpl w:val="04266BCC"/>
    <w:lvl w:ilvl="0">
      <w:start w:val="1"/>
      <w:numFmt w:val="upperRoman"/>
      <w:pStyle w:val="Nagwek1"/>
      <w:lvlText w:val="%1."/>
      <w:lvlJc w:val="right"/>
      <w:pPr>
        <w:tabs>
          <w:tab w:val="num" w:pos="432"/>
        </w:tabs>
        <w:ind w:left="432" w:hanging="432"/>
      </w:pPr>
      <w:rPr>
        <w:rFonts w:hint="default"/>
        <w:b/>
        <w:i w:val="0"/>
        <w:sz w:val="24"/>
        <w:szCs w:val="24"/>
      </w:rPr>
    </w:lvl>
    <w:lvl w:ilvl="1">
      <w:start w:val="1"/>
      <w:numFmt w:val="decimal"/>
      <w:lvlText w:val="%1.%2."/>
      <w:lvlJc w:val="left"/>
      <w:pPr>
        <w:tabs>
          <w:tab w:val="num" w:pos="680"/>
        </w:tabs>
        <w:ind w:left="680" w:hanging="680"/>
      </w:pPr>
      <w:rPr>
        <w:rFonts w:ascii="Arial" w:hAnsi="Arial" w:cs="Arial" w:hint="default"/>
        <w:b w:val="0"/>
        <w:i w:val="0"/>
        <w:sz w:val="22"/>
        <w:szCs w:val="22"/>
      </w:rPr>
    </w:lvl>
    <w:lvl w:ilvl="2">
      <w:start w:val="1"/>
      <w:numFmt w:val="decimal"/>
      <w:lvlText w:val="%3)"/>
      <w:lvlJc w:val="left"/>
      <w:pPr>
        <w:tabs>
          <w:tab w:val="num" w:pos="1021"/>
        </w:tabs>
        <w:ind w:left="1021" w:hanging="341"/>
      </w:pPr>
      <w:rPr>
        <w:rFonts w:ascii="Arial" w:eastAsia="Times New Roman" w:hAnsi="Arial" w:cs="Arial"/>
        <w:b w:val="0"/>
        <w:i w:val="0"/>
        <w:sz w:val="22"/>
        <w:szCs w:val="22"/>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1FB52700"/>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1A1572D"/>
    <w:multiLevelType w:val="multilevel"/>
    <w:tmpl w:val="268AD41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3D72B2"/>
    <w:multiLevelType w:val="hybridMultilevel"/>
    <w:tmpl w:val="EF423F2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25654353"/>
    <w:multiLevelType w:val="hybridMultilevel"/>
    <w:tmpl w:val="3496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1E0078"/>
    <w:multiLevelType w:val="hybridMultilevel"/>
    <w:tmpl w:val="3E1C2AA2"/>
    <w:lvl w:ilvl="0" w:tplc="0C84890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8824E96"/>
    <w:multiLevelType w:val="multilevel"/>
    <w:tmpl w:val="2FAAE28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11181E"/>
    <w:multiLevelType w:val="hybridMultilevel"/>
    <w:tmpl w:val="6D3406E8"/>
    <w:lvl w:ilvl="0" w:tplc="177084C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CF334CB"/>
    <w:multiLevelType w:val="multilevel"/>
    <w:tmpl w:val="5EA8CE12"/>
    <w:lvl w:ilvl="0">
      <w:start w:val="1"/>
      <w:numFmt w:val="lowerLetter"/>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307F4679"/>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D16C73"/>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31BE06CE"/>
    <w:multiLevelType w:val="multilevel"/>
    <w:tmpl w:val="6B121CCC"/>
    <w:styleLink w:val="WW8Num1"/>
    <w:lvl w:ilvl="0">
      <w:start w:val="1"/>
      <w:numFmt w:val="decimal"/>
      <w:lvlText w:val="%1."/>
      <w:lvlJc w:val="left"/>
      <w:pPr>
        <w:ind w:left="340" w:hanging="340"/>
      </w:pPr>
      <w:rPr>
        <w:b w:val="0"/>
        <w:color w:val="000000"/>
        <w:spacing w:val="-2"/>
        <w:szCs w:val="26"/>
      </w:rPr>
    </w:lvl>
    <w:lvl w:ilvl="1">
      <w:start w:val="1"/>
      <w:numFmt w:val="decimal"/>
      <w:lvlText w:val="%2."/>
      <w:lvlJc w:val="left"/>
      <w:pPr>
        <w:ind w:left="453" w:hanging="340"/>
      </w:pPr>
      <w:rPr>
        <w:b w:val="0"/>
        <w:color w:val="000000"/>
        <w:spacing w:val="-2"/>
        <w:szCs w:val="26"/>
      </w:rPr>
    </w:lvl>
    <w:lvl w:ilvl="2">
      <w:start w:val="1"/>
      <w:numFmt w:val="decimal"/>
      <w:lvlText w:val="%1.%2.%3."/>
      <w:lvlJc w:val="left"/>
      <w:pPr>
        <w:ind w:left="566" w:hanging="340"/>
      </w:pPr>
    </w:lvl>
    <w:lvl w:ilvl="3">
      <w:start w:val="1"/>
      <w:numFmt w:val="decimal"/>
      <w:lvlText w:val="%1.%2.%3.%4."/>
      <w:lvlJc w:val="left"/>
      <w:pPr>
        <w:ind w:left="679" w:hanging="340"/>
      </w:pPr>
    </w:lvl>
    <w:lvl w:ilvl="4">
      <w:start w:val="1"/>
      <w:numFmt w:val="decimal"/>
      <w:lvlText w:val="%1.%2.%3.%4.%5."/>
      <w:lvlJc w:val="left"/>
      <w:pPr>
        <w:ind w:left="792" w:hanging="340"/>
      </w:pPr>
    </w:lvl>
    <w:lvl w:ilvl="5">
      <w:start w:val="1"/>
      <w:numFmt w:val="decimal"/>
      <w:lvlText w:val="%1.%2.%3.%4.%5.%6."/>
      <w:lvlJc w:val="left"/>
      <w:pPr>
        <w:ind w:left="905" w:hanging="340"/>
      </w:pPr>
    </w:lvl>
    <w:lvl w:ilvl="6">
      <w:start w:val="1"/>
      <w:numFmt w:val="decimal"/>
      <w:lvlText w:val="%1.%2.%3.%4.%5.%6.%7."/>
      <w:lvlJc w:val="left"/>
      <w:pPr>
        <w:ind w:left="1018" w:hanging="340"/>
      </w:pPr>
    </w:lvl>
    <w:lvl w:ilvl="7">
      <w:start w:val="1"/>
      <w:numFmt w:val="decimal"/>
      <w:lvlText w:val="%1.%2.%3.%4.%5.%6.%7.%8."/>
      <w:lvlJc w:val="left"/>
      <w:pPr>
        <w:ind w:left="1131" w:hanging="340"/>
      </w:pPr>
    </w:lvl>
    <w:lvl w:ilvl="8">
      <w:start w:val="1"/>
      <w:numFmt w:val="decimal"/>
      <w:lvlText w:val="%1.%2.%3.%4.%5.%6.%7.%8.%9."/>
      <w:lvlJc w:val="left"/>
      <w:pPr>
        <w:ind w:left="1244" w:hanging="340"/>
      </w:pPr>
    </w:lvl>
  </w:abstractNum>
  <w:abstractNum w:abstractNumId="30" w15:restartNumberingAfterBreak="0">
    <w:nsid w:val="32342980"/>
    <w:multiLevelType w:val="hybridMultilevel"/>
    <w:tmpl w:val="AE78B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273241A"/>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33AB64D6"/>
    <w:multiLevelType w:val="hybridMultilevel"/>
    <w:tmpl w:val="FE5CC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36E2480D"/>
    <w:multiLevelType w:val="multilevel"/>
    <w:tmpl w:val="9F226CF8"/>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A8003B9"/>
    <w:multiLevelType w:val="hybridMultilevel"/>
    <w:tmpl w:val="F08CD5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AD41D01"/>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CB71DE"/>
    <w:multiLevelType w:val="hybridMultilevel"/>
    <w:tmpl w:val="FE5CC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74C75"/>
    <w:multiLevelType w:val="hybridMultilevel"/>
    <w:tmpl w:val="AE2C4A96"/>
    <w:lvl w:ilvl="0" w:tplc="B4A2349A">
      <w:start w:val="1"/>
      <w:numFmt w:val="decimal"/>
      <w:lvlText w:val="%1."/>
      <w:lvlJc w:val="left"/>
      <w:pPr>
        <w:ind w:left="720" w:hanging="360"/>
      </w:pPr>
      <w:rPr>
        <w:rFonts w:ascii="Arial" w:hAnsi="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576382"/>
    <w:multiLevelType w:val="hybridMultilevel"/>
    <w:tmpl w:val="8F88CB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A779B2"/>
    <w:multiLevelType w:val="hybridMultilevel"/>
    <w:tmpl w:val="62F60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DB0E66"/>
    <w:multiLevelType w:val="hybridMultilevel"/>
    <w:tmpl w:val="CC6275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A3E31"/>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D16230"/>
    <w:multiLevelType w:val="hybridMultilevel"/>
    <w:tmpl w:val="7544342C"/>
    <w:lvl w:ilvl="0" w:tplc="475AA2D2">
      <w:start w:val="1"/>
      <w:numFmt w:val="decimal"/>
      <w:lvlText w:val="%1."/>
      <w:lvlJc w:val="left"/>
      <w:pPr>
        <w:ind w:left="720" w:hanging="360"/>
      </w:pPr>
      <w:rPr>
        <w:rFonts w:eastAsia="Trebuchet MS" w:hint="default"/>
        <w:color w:val="000000"/>
      </w:rPr>
    </w:lvl>
    <w:lvl w:ilvl="1" w:tplc="144C0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3E29FD"/>
    <w:multiLevelType w:val="hybridMultilevel"/>
    <w:tmpl w:val="2B281A28"/>
    <w:lvl w:ilvl="0" w:tplc="B3EC17D0">
      <w:start w:val="2"/>
      <w:numFmt w:val="decimal"/>
      <w:lvlText w:val="%1."/>
      <w:lvlJc w:val="left"/>
      <w:pPr>
        <w:ind w:left="360" w:hanging="360"/>
      </w:pPr>
      <w:rPr>
        <w:rFonts w:ascii="Arial" w:hAnsi="Arial" w:cs="Arial"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5" w15:restartNumberingAfterBreak="0">
    <w:nsid w:val="50BF02BE"/>
    <w:multiLevelType w:val="hybridMultilevel"/>
    <w:tmpl w:val="E8EEB4FA"/>
    <w:lvl w:ilvl="0" w:tplc="0415000F">
      <w:start w:val="1"/>
      <w:numFmt w:val="decimal"/>
      <w:lvlText w:val="%1."/>
      <w:lvlJc w:val="left"/>
      <w:pPr>
        <w:ind w:left="1080" w:hanging="720"/>
      </w:pPr>
      <w:rPr>
        <w:rFonts w:hint="default"/>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7A5F25"/>
    <w:multiLevelType w:val="hybridMultilevel"/>
    <w:tmpl w:val="D2B624C0"/>
    <w:lvl w:ilvl="0" w:tplc="04150017">
      <w:start w:val="1"/>
      <w:numFmt w:val="lowerLetter"/>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FB334E"/>
    <w:multiLevelType w:val="multilevel"/>
    <w:tmpl w:val="CB0AFAE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4E815C4"/>
    <w:multiLevelType w:val="hybridMultilevel"/>
    <w:tmpl w:val="DA22D5D6"/>
    <w:lvl w:ilvl="0" w:tplc="04FED816">
      <w:start w:val="1"/>
      <w:numFmt w:val="decimal"/>
      <w:lvlText w:val="%1."/>
      <w:lvlJc w:val="left"/>
      <w:pPr>
        <w:ind w:left="1080" w:hanging="720"/>
      </w:pPr>
      <w:rPr>
        <w:rFonts w:ascii="Arial" w:hAnsi="Arial" w:cs="Arial" w:hint="default"/>
        <w:sz w:val="22"/>
        <w:szCs w:val="22"/>
      </w:rPr>
    </w:lvl>
    <w:lvl w:ilvl="1" w:tplc="137CE21E">
      <w:start w:val="1"/>
      <w:numFmt w:val="decimal"/>
      <w:lvlText w:val="%2."/>
      <w:lvlJc w:val="left"/>
      <w:pPr>
        <w:ind w:left="1440" w:hanging="360"/>
      </w:pPr>
      <w:rPr>
        <w:rFonts w:ascii="Arial" w:eastAsia="Times New Roman" w:hAnsi="Arial" w:cs="Arial" w:hint="default"/>
        <w:b w:val="0"/>
        <w:i w:val="0"/>
        <w:sz w:val="22"/>
        <w:szCs w:val="22"/>
      </w:rPr>
    </w:lvl>
    <w:lvl w:ilvl="2" w:tplc="C188F2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DE3BE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57B50500"/>
    <w:multiLevelType w:val="multilevel"/>
    <w:tmpl w:val="18D893A6"/>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A6238D"/>
    <w:multiLevelType w:val="hybridMultilevel"/>
    <w:tmpl w:val="E168DA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512A0B"/>
    <w:multiLevelType w:val="hybridMultilevel"/>
    <w:tmpl w:val="82462B70"/>
    <w:lvl w:ilvl="0" w:tplc="0415000F">
      <w:start w:val="1"/>
      <w:numFmt w:val="decimal"/>
      <w:lvlText w:val="%1."/>
      <w:lvlJc w:val="left"/>
      <w:pPr>
        <w:ind w:left="92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B77974"/>
    <w:multiLevelType w:val="multilevel"/>
    <w:tmpl w:val="C2D04F3A"/>
    <w:lvl w:ilvl="0">
      <w:start w:val="1"/>
      <w:numFmt w:val="decimal"/>
      <w:lvlText w:val="%1"/>
      <w:lvlJc w:val="left"/>
      <w:pPr>
        <w:ind w:left="360" w:hanging="360"/>
      </w:pPr>
      <w:rPr>
        <w:rFonts w:hint="default"/>
      </w:rPr>
    </w:lvl>
    <w:lvl w:ilvl="1">
      <w:start w:val="5"/>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04343D4"/>
    <w:multiLevelType w:val="multilevel"/>
    <w:tmpl w:val="709EEEC8"/>
    <w:lvl w:ilvl="0">
      <w:start w:val="1"/>
      <w:numFmt w:val="lowerLetter"/>
      <w:lvlText w:val="%1)"/>
      <w:lvlJc w:val="left"/>
      <w:rPr>
        <w:rFonts w:ascii="Arial" w:eastAsia="Verdana" w:hAnsi="Arial" w:cs="Verdan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2F76A73"/>
    <w:multiLevelType w:val="multilevel"/>
    <w:tmpl w:val="09B6EF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3AC01DF"/>
    <w:multiLevelType w:val="hybridMultilevel"/>
    <w:tmpl w:val="DB48EEEA"/>
    <w:lvl w:ilvl="0" w:tplc="508098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63B20124"/>
    <w:multiLevelType w:val="multilevel"/>
    <w:tmpl w:val="4C782FF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77B2A95"/>
    <w:multiLevelType w:val="hybridMultilevel"/>
    <w:tmpl w:val="7428AEF8"/>
    <w:lvl w:ilvl="0" w:tplc="E0B4F32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F72DC2"/>
    <w:multiLevelType w:val="hybridMultilevel"/>
    <w:tmpl w:val="695C716C"/>
    <w:lvl w:ilvl="0" w:tplc="3BDE1192">
      <w:start w:val="1"/>
      <w:numFmt w:val="upperRoman"/>
      <w:lvlText w:val="%1."/>
      <w:lvlJc w:val="left"/>
      <w:pPr>
        <w:ind w:left="3414"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D91D96"/>
    <w:multiLevelType w:val="multilevel"/>
    <w:tmpl w:val="F7FABC4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DF32F8"/>
    <w:multiLevelType w:val="hybridMultilevel"/>
    <w:tmpl w:val="1A707E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C3F0006"/>
    <w:multiLevelType w:val="hybridMultilevel"/>
    <w:tmpl w:val="3ED49C14"/>
    <w:lvl w:ilvl="0" w:tplc="AFDC10D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3" w15:restartNumberingAfterBreak="0">
    <w:nsid w:val="6FD20D94"/>
    <w:multiLevelType w:val="hybridMultilevel"/>
    <w:tmpl w:val="4978106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9961D2"/>
    <w:multiLevelType w:val="hybridMultilevel"/>
    <w:tmpl w:val="EFA4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5B741F"/>
    <w:multiLevelType w:val="multilevel"/>
    <w:tmpl w:val="4874F32E"/>
    <w:lvl w:ilvl="0">
      <w:start w:val="1"/>
      <w:numFmt w:val="decimal"/>
      <w:lvlText w:val="%1."/>
      <w:lvlJc w:val="left"/>
      <w:pPr>
        <w:ind w:left="340" w:hanging="340"/>
      </w:pPr>
      <w:rPr>
        <w:b/>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66" w15:restartNumberingAfterBreak="0">
    <w:nsid w:val="757E3A53"/>
    <w:multiLevelType w:val="hybridMultilevel"/>
    <w:tmpl w:val="9B94E92C"/>
    <w:lvl w:ilvl="0" w:tplc="F13A0488">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79B47AC"/>
    <w:multiLevelType w:val="multilevel"/>
    <w:tmpl w:val="5AA005BA"/>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9" w15:restartNumberingAfterBreak="0">
    <w:nsid w:val="7AAF6702"/>
    <w:multiLevelType w:val="hybridMultilevel"/>
    <w:tmpl w:val="E898B8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CFD4BD4"/>
    <w:multiLevelType w:val="multilevel"/>
    <w:tmpl w:val="F9864EF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2" w15:restartNumberingAfterBreak="0">
    <w:nsid w:val="7D9A5183"/>
    <w:multiLevelType w:val="hybridMultilevel"/>
    <w:tmpl w:val="9B7A15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A321D3"/>
    <w:multiLevelType w:val="hybridMultilevel"/>
    <w:tmpl w:val="C64039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DD534FC"/>
    <w:multiLevelType w:val="hybridMultilevel"/>
    <w:tmpl w:val="F9EED77C"/>
    <w:lvl w:ilvl="0" w:tplc="7BD88BA6">
      <w:start w:val="1"/>
      <w:numFmt w:val="decimal"/>
      <w:lvlText w:val="%1)"/>
      <w:lvlJc w:val="left"/>
      <w:pPr>
        <w:ind w:left="720" w:hanging="360"/>
      </w:pPr>
      <w:rPr>
        <w:rFonts w:hint="default"/>
        <w:color w:val="auto"/>
      </w:rPr>
    </w:lvl>
    <w:lvl w:ilvl="1" w:tplc="5EFE8F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5"/>
  </w:num>
  <w:num w:numId="2">
    <w:abstractNumId w:val="59"/>
  </w:num>
  <w:num w:numId="3">
    <w:abstractNumId w:val="51"/>
  </w:num>
  <w:num w:numId="4">
    <w:abstractNumId w:val="64"/>
  </w:num>
  <w:num w:numId="5">
    <w:abstractNumId w:val="29"/>
  </w:num>
  <w:num w:numId="6">
    <w:abstractNumId w:val="8"/>
  </w:num>
  <w:num w:numId="7">
    <w:abstractNumId w:val="34"/>
  </w:num>
  <w:num w:numId="8">
    <w:abstractNumId w:val="3"/>
  </w:num>
  <w:num w:numId="9">
    <w:abstractNumId w:val="5"/>
  </w:num>
  <w:num w:numId="10">
    <w:abstractNumId w:val="24"/>
  </w:num>
  <w:num w:numId="11">
    <w:abstractNumId w:val="36"/>
  </w:num>
  <w:num w:numId="12">
    <w:abstractNumId w:val="74"/>
  </w:num>
  <w:num w:numId="13">
    <w:abstractNumId w:val="7"/>
  </w:num>
  <w:num w:numId="14">
    <w:abstractNumId w:val="2"/>
  </w:num>
  <w:num w:numId="15">
    <w:abstractNumId w:val="43"/>
  </w:num>
  <w:num w:numId="16">
    <w:abstractNumId w:val="58"/>
  </w:num>
  <w:num w:numId="17">
    <w:abstractNumId w:val="14"/>
  </w:num>
  <w:num w:numId="18">
    <w:abstractNumId w:val="38"/>
  </w:num>
  <w:num w:numId="19">
    <w:abstractNumId w:val="40"/>
  </w:num>
  <w:num w:numId="20">
    <w:abstractNumId w:val="17"/>
  </w:num>
  <w:num w:numId="21">
    <w:abstractNumId w:val="54"/>
  </w:num>
  <w:num w:numId="22">
    <w:abstractNumId w:val="23"/>
  </w:num>
  <w:num w:numId="23">
    <w:abstractNumId w:val="11"/>
  </w:num>
  <w:num w:numId="24">
    <w:abstractNumId w:val="62"/>
  </w:num>
  <w:num w:numId="25">
    <w:abstractNumId w:val="6"/>
  </w:num>
  <w:num w:numId="26">
    <w:abstractNumId w:val="19"/>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5"/>
  </w:num>
  <w:num w:numId="30">
    <w:abstractNumId w:val="63"/>
  </w:num>
  <w:num w:numId="31">
    <w:abstractNumId w:val="4"/>
  </w:num>
  <w:num w:numId="32">
    <w:abstractNumId w:val="45"/>
  </w:num>
  <w:num w:numId="33">
    <w:abstractNumId w:val="26"/>
  </w:num>
  <w:num w:numId="34">
    <w:abstractNumId w:val="33"/>
  </w:num>
  <w:num w:numId="35">
    <w:abstractNumId w:val="71"/>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48"/>
  </w:num>
  <w:num w:numId="39">
    <w:abstractNumId w:val="41"/>
  </w:num>
  <w:num w:numId="40">
    <w:abstractNumId w:val="52"/>
  </w:num>
  <w:num w:numId="41">
    <w:abstractNumId w:val="73"/>
  </w:num>
  <w:num w:numId="42">
    <w:abstractNumId w:val="0"/>
  </w:num>
  <w:num w:numId="43">
    <w:abstractNumId w:val="35"/>
  </w:num>
  <w:num w:numId="44">
    <w:abstractNumId w:val="39"/>
  </w:num>
  <w:num w:numId="45">
    <w:abstractNumId w:val="46"/>
  </w:num>
  <w:num w:numId="46">
    <w:abstractNumId w:val="56"/>
  </w:num>
  <w:num w:numId="47">
    <w:abstractNumId w:val="31"/>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7"/>
  </w:num>
  <w:num w:numId="51">
    <w:abstractNumId w:val="49"/>
  </w:num>
  <w:num w:numId="52">
    <w:abstractNumId w:val="28"/>
  </w:num>
  <w:num w:numId="53">
    <w:abstractNumId w:val="57"/>
  </w:num>
  <w:num w:numId="54">
    <w:abstractNumId w:val="68"/>
  </w:num>
  <w:num w:numId="55">
    <w:abstractNumId w:val="9"/>
  </w:num>
  <w:num w:numId="56">
    <w:abstractNumId w:val="50"/>
  </w:num>
  <w:num w:numId="57">
    <w:abstractNumId w:val="16"/>
  </w:num>
  <w:num w:numId="58">
    <w:abstractNumId w:val="67"/>
  </w:num>
  <w:num w:numId="59">
    <w:abstractNumId w:val="25"/>
  </w:num>
  <w:num w:numId="60">
    <w:abstractNumId w:val="70"/>
  </w:num>
  <w:num w:numId="61">
    <w:abstractNumId w:val="47"/>
  </w:num>
  <w:num w:numId="62">
    <w:abstractNumId w:val="53"/>
  </w:num>
  <w:num w:numId="63">
    <w:abstractNumId w:val="55"/>
  </w:num>
  <w:num w:numId="64">
    <w:abstractNumId w:val="20"/>
  </w:num>
  <w:num w:numId="65">
    <w:abstractNumId w:val="10"/>
  </w:num>
  <w:num w:numId="66">
    <w:abstractNumId w:val="21"/>
  </w:num>
  <w:num w:numId="67">
    <w:abstractNumId w:val="66"/>
  </w:num>
  <w:num w:numId="68">
    <w:abstractNumId w:val="72"/>
  </w:num>
  <w:num w:numId="69">
    <w:abstractNumId w:val="12"/>
  </w:num>
  <w:num w:numId="70">
    <w:abstractNumId w:val="22"/>
  </w:num>
  <w:num w:numId="71">
    <w:abstractNumId w:val="32"/>
  </w:num>
  <w:num w:numId="72">
    <w:abstractNumId w:val="61"/>
  </w:num>
  <w:num w:numId="73">
    <w:abstractNumId w:val="37"/>
  </w:num>
  <w:num w:numId="74">
    <w:abstractNumId w:val="69"/>
  </w:num>
  <w:num w:numId="75">
    <w:abstractNumId w:val="44"/>
  </w:num>
  <w:num w:numId="76">
    <w:abstractNumId w:val="30"/>
  </w:num>
  <w:num w:numId="77">
    <w:abstractNumId w:val="1"/>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4E"/>
    <w:rsid w:val="00000BB7"/>
    <w:rsid w:val="00000D57"/>
    <w:rsid w:val="0000319D"/>
    <w:rsid w:val="000033B3"/>
    <w:rsid w:val="000033CD"/>
    <w:rsid w:val="00004088"/>
    <w:rsid w:val="0000446A"/>
    <w:rsid w:val="00004E3B"/>
    <w:rsid w:val="00005EFE"/>
    <w:rsid w:val="0000611F"/>
    <w:rsid w:val="00006145"/>
    <w:rsid w:val="00006E45"/>
    <w:rsid w:val="00007E98"/>
    <w:rsid w:val="00010696"/>
    <w:rsid w:val="00010F46"/>
    <w:rsid w:val="0001137F"/>
    <w:rsid w:val="00012DE8"/>
    <w:rsid w:val="0001311B"/>
    <w:rsid w:val="000152E2"/>
    <w:rsid w:val="000175B0"/>
    <w:rsid w:val="000175B9"/>
    <w:rsid w:val="00017CDF"/>
    <w:rsid w:val="00020F0F"/>
    <w:rsid w:val="000220AA"/>
    <w:rsid w:val="0002224C"/>
    <w:rsid w:val="00026BB4"/>
    <w:rsid w:val="000271DD"/>
    <w:rsid w:val="00030BD9"/>
    <w:rsid w:val="000320CC"/>
    <w:rsid w:val="00032694"/>
    <w:rsid w:val="000327B2"/>
    <w:rsid w:val="00033751"/>
    <w:rsid w:val="00036D84"/>
    <w:rsid w:val="000372CB"/>
    <w:rsid w:val="00041437"/>
    <w:rsid w:val="00041BA0"/>
    <w:rsid w:val="00042A69"/>
    <w:rsid w:val="00042BDD"/>
    <w:rsid w:val="00043844"/>
    <w:rsid w:val="0004451B"/>
    <w:rsid w:val="00045FC9"/>
    <w:rsid w:val="00046D01"/>
    <w:rsid w:val="00047681"/>
    <w:rsid w:val="00047B90"/>
    <w:rsid w:val="0005312E"/>
    <w:rsid w:val="00055B4B"/>
    <w:rsid w:val="000560E9"/>
    <w:rsid w:val="0005776E"/>
    <w:rsid w:val="00057FD9"/>
    <w:rsid w:val="00060A34"/>
    <w:rsid w:val="00060A63"/>
    <w:rsid w:val="00061395"/>
    <w:rsid w:val="0006534D"/>
    <w:rsid w:val="0006608B"/>
    <w:rsid w:val="00067987"/>
    <w:rsid w:val="00067B87"/>
    <w:rsid w:val="00067C9C"/>
    <w:rsid w:val="000714A1"/>
    <w:rsid w:val="00072B65"/>
    <w:rsid w:val="00072E1C"/>
    <w:rsid w:val="00072FF3"/>
    <w:rsid w:val="00073DA6"/>
    <w:rsid w:val="00073F37"/>
    <w:rsid w:val="00074239"/>
    <w:rsid w:val="00074B4A"/>
    <w:rsid w:val="00075297"/>
    <w:rsid w:val="00075966"/>
    <w:rsid w:val="000773E1"/>
    <w:rsid w:val="0008031B"/>
    <w:rsid w:val="00082B1B"/>
    <w:rsid w:val="000833B8"/>
    <w:rsid w:val="000838A9"/>
    <w:rsid w:val="000845F9"/>
    <w:rsid w:val="00084948"/>
    <w:rsid w:val="00085FF5"/>
    <w:rsid w:val="00086457"/>
    <w:rsid w:val="00092AB7"/>
    <w:rsid w:val="00094864"/>
    <w:rsid w:val="00094BDA"/>
    <w:rsid w:val="00095DA0"/>
    <w:rsid w:val="00096E02"/>
    <w:rsid w:val="000971BF"/>
    <w:rsid w:val="000A063C"/>
    <w:rsid w:val="000A0C80"/>
    <w:rsid w:val="000A0E07"/>
    <w:rsid w:val="000A1EAB"/>
    <w:rsid w:val="000A20E6"/>
    <w:rsid w:val="000A3355"/>
    <w:rsid w:val="000A36ED"/>
    <w:rsid w:val="000A3EAF"/>
    <w:rsid w:val="000A45CF"/>
    <w:rsid w:val="000A5F67"/>
    <w:rsid w:val="000B0DAB"/>
    <w:rsid w:val="000B41C5"/>
    <w:rsid w:val="000B4428"/>
    <w:rsid w:val="000B62B5"/>
    <w:rsid w:val="000B6CFC"/>
    <w:rsid w:val="000B7423"/>
    <w:rsid w:val="000C29E1"/>
    <w:rsid w:val="000C3EDC"/>
    <w:rsid w:val="000C5F3D"/>
    <w:rsid w:val="000C6054"/>
    <w:rsid w:val="000C6322"/>
    <w:rsid w:val="000C721E"/>
    <w:rsid w:val="000C7E64"/>
    <w:rsid w:val="000D06CD"/>
    <w:rsid w:val="000D2553"/>
    <w:rsid w:val="000D255D"/>
    <w:rsid w:val="000D266B"/>
    <w:rsid w:val="000D30E0"/>
    <w:rsid w:val="000D415D"/>
    <w:rsid w:val="000D5AAD"/>
    <w:rsid w:val="000D69D0"/>
    <w:rsid w:val="000D705D"/>
    <w:rsid w:val="000E17AB"/>
    <w:rsid w:val="000E1E2E"/>
    <w:rsid w:val="000E217A"/>
    <w:rsid w:val="000E63ED"/>
    <w:rsid w:val="000E66B3"/>
    <w:rsid w:val="000E7544"/>
    <w:rsid w:val="000F0CE8"/>
    <w:rsid w:val="000F1461"/>
    <w:rsid w:val="000F2F82"/>
    <w:rsid w:val="000F3600"/>
    <w:rsid w:val="000F5504"/>
    <w:rsid w:val="000F66A5"/>
    <w:rsid w:val="000F72DA"/>
    <w:rsid w:val="00100DF8"/>
    <w:rsid w:val="00102300"/>
    <w:rsid w:val="0010269F"/>
    <w:rsid w:val="001027C1"/>
    <w:rsid w:val="00102E11"/>
    <w:rsid w:val="00104226"/>
    <w:rsid w:val="00104279"/>
    <w:rsid w:val="00104696"/>
    <w:rsid w:val="00104DE2"/>
    <w:rsid w:val="00104E0A"/>
    <w:rsid w:val="0010677E"/>
    <w:rsid w:val="001067C7"/>
    <w:rsid w:val="0010693D"/>
    <w:rsid w:val="001076F0"/>
    <w:rsid w:val="00110624"/>
    <w:rsid w:val="00110699"/>
    <w:rsid w:val="001107D6"/>
    <w:rsid w:val="001121B6"/>
    <w:rsid w:val="0011230C"/>
    <w:rsid w:val="00113976"/>
    <w:rsid w:val="001144BD"/>
    <w:rsid w:val="001169C2"/>
    <w:rsid w:val="00121C59"/>
    <w:rsid w:val="0012258B"/>
    <w:rsid w:val="00122E4C"/>
    <w:rsid w:val="00123E28"/>
    <w:rsid w:val="001242D6"/>
    <w:rsid w:val="00125A54"/>
    <w:rsid w:val="0012795E"/>
    <w:rsid w:val="00130239"/>
    <w:rsid w:val="00132741"/>
    <w:rsid w:val="00132DFE"/>
    <w:rsid w:val="00134566"/>
    <w:rsid w:val="00136F4E"/>
    <w:rsid w:val="001402CA"/>
    <w:rsid w:val="001405C2"/>
    <w:rsid w:val="00140BA9"/>
    <w:rsid w:val="00140F96"/>
    <w:rsid w:val="00141E85"/>
    <w:rsid w:val="00142317"/>
    <w:rsid w:val="00142E59"/>
    <w:rsid w:val="001430FB"/>
    <w:rsid w:val="0014371C"/>
    <w:rsid w:val="00143A06"/>
    <w:rsid w:val="00144A81"/>
    <w:rsid w:val="00144EC5"/>
    <w:rsid w:val="00147116"/>
    <w:rsid w:val="00150D6E"/>
    <w:rsid w:val="00151AEE"/>
    <w:rsid w:val="001521FF"/>
    <w:rsid w:val="00152B04"/>
    <w:rsid w:val="0015306F"/>
    <w:rsid w:val="00153076"/>
    <w:rsid w:val="00154CFF"/>
    <w:rsid w:val="001564A9"/>
    <w:rsid w:val="00157D2F"/>
    <w:rsid w:val="00160158"/>
    <w:rsid w:val="00160543"/>
    <w:rsid w:val="0016088C"/>
    <w:rsid w:val="00160C63"/>
    <w:rsid w:val="0016145E"/>
    <w:rsid w:val="00161DF3"/>
    <w:rsid w:val="001622CD"/>
    <w:rsid w:val="001634C5"/>
    <w:rsid w:val="001710B1"/>
    <w:rsid w:val="00171236"/>
    <w:rsid w:val="0017178D"/>
    <w:rsid w:val="001721D6"/>
    <w:rsid w:val="0017349C"/>
    <w:rsid w:val="00173947"/>
    <w:rsid w:val="00173D83"/>
    <w:rsid w:val="0017424B"/>
    <w:rsid w:val="00174B3C"/>
    <w:rsid w:val="00175514"/>
    <w:rsid w:val="00175E83"/>
    <w:rsid w:val="00175F07"/>
    <w:rsid w:val="001769B4"/>
    <w:rsid w:val="00176ED6"/>
    <w:rsid w:val="001771A8"/>
    <w:rsid w:val="00180D78"/>
    <w:rsid w:val="001813C8"/>
    <w:rsid w:val="00182DEA"/>
    <w:rsid w:val="00183285"/>
    <w:rsid w:val="001833F2"/>
    <w:rsid w:val="00183F4E"/>
    <w:rsid w:val="001841CB"/>
    <w:rsid w:val="0018635C"/>
    <w:rsid w:val="00186E84"/>
    <w:rsid w:val="0019111D"/>
    <w:rsid w:val="00192100"/>
    <w:rsid w:val="00192F53"/>
    <w:rsid w:val="0019323E"/>
    <w:rsid w:val="00193D92"/>
    <w:rsid w:val="001948B0"/>
    <w:rsid w:val="00196B81"/>
    <w:rsid w:val="001A0DD1"/>
    <w:rsid w:val="001A28FB"/>
    <w:rsid w:val="001A3762"/>
    <w:rsid w:val="001A4106"/>
    <w:rsid w:val="001A5B87"/>
    <w:rsid w:val="001A5E59"/>
    <w:rsid w:val="001A5EF7"/>
    <w:rsid w:val="001A615B"/>
    <w:rsid w:val="001A640D"/>
    <w:rsid w:val="001A681D"/>
    <w:rsid w:val="001B08F5"/>
    <w:rsid w:val="001B1F05"/>
    <w:rsid w:val="001B1FD3"/>
    <w:rsid w:val="001B21F7"/>
    <w:rsid w:val="001B26A0"/>
    <w:rsid w:val="001B36A4"/>
    <w:rsid w:val="001B3B3B"/>
    <w:rsid w:val="001B4152"/>
    <w:rsid w:val="001B5A8B"/>
    <w:rsid w:val="001B6D21"/>
    <w:rsid w:val="001B71B0"/>
    <w:rsid w:val="001B79A7"/>
    <w:rsid w:val="001C040D"/>
    <w:rsid w:val="001C0BF3"/>
    <w:rsid w:val="001C16EA"/>
    <w:rsid w:val="001C1FCD"/>
    <w:rsid w:val="001C3091"/>
    <w:rsid w:val="001C64DF"/>
    <w:rsid w:val="001D100B"/>
    <w:rsid w:val="001D1BB9"/>
    <w:rsid w:val="001D2B32"/>
    <w:rsid w:val="001D2FAD"/>
    <w:rsid w:val="001D3634"/>
    <w:rsid w:val="001D55E6"/>
    <w:rsid w:val="001D5A06"/>
    <w:rsid w:val="001D5BEF"/>
    <w:rsid w:val="001D615A"/>
    <w:rsid w:val="001D6483"/>
    <w:rsid w:val="001D6D07"/>
    <w:rsid w:val="001D7772"/>
    <w:rsid w:val="001E0247"/>
    <w:rsid w:val="001E1A16"/>
    <w:rsid w:val="001E2D21"/>
    <w:rsid w:val="001E40F8"/>
    <w:rsid w:val="001E4B4A"/>
    <w:rsid w:val="001E58C0"/>
    <w:rsid w:val="001E5921"/>
    <w:rsid w:val="001E5CC0"/>
    <w:rsid w:val="001F0162"/>
    <w:rsid w:val="001F0421"/>
    <w:rsid w:val="001F16EC"/>
    <w:rsid w:val="001F1B3C"/>
    <w:rsid w:val="001F65F8"/>
    <w:rsid w:val="001F6D4A"/>
    <w:rsid w:val="00200BBC"/>
    <w:rsid w:val="00202BFD"/>
    <w:rsid w:val="00203060"/>
    <w:rsid w:val="0020331F"/>
    <w:rsid w:val="0020471B"/>
    <w:rsid w:val="00204EDE"/>
    <w:rsid w:val="00204EEF"/>
    <w:rsid w:val="00206416"/>
    <w:rsid w:val="00207174"/>
    <w:rsid w:val="00213FD6"/>
    <w:rsid w:val="002148B9"/>
    <w:rsid w:val="00215541"/>
    <w:rsid w:val="00215BE5"/>
    <w:rsid w:val="00216F41"/>
    <w:rsid w:val="002170D6"/>
    <w:rsid w:val="00217454"/>
    <w:rsid w:val="0022316E"/>
    <w:rsid w:val="00224BF0"/>
    <w:rsid w:val="00224CAE"/>
    <w:rsid w:val="00225AD5"/>
    <w:rsid w:val="00226344"/>
    <w:rsid w:val="002308C1"/>
    <w:rsid w:val="00230EEA"/>
    <w:rsid w:val="0023195A"/>
    <w:rsid w:val="0023252A"/>
    <w:rsid w:val="00234146"/>
    <w:rsid w:val="002351EF"/>
    <w:rsid w:val="00235317"/>
    <w:rsid w:val="00237F12"/>
    <w:rsid w:val="00240B6A"/>
    <w:rsid w:val="00241A0B"/>
    <w:rsid w:val="00241DB9"/>
    <w:rsid w:val="00241F9A"/>
    <w:rsid w:val="00242582"/>
    <w:rsid w:val="0024343C"/>
    <w:rsid w:val="00243488"/>
    <w:rsid w:val="002452D7"/>
    <w:rsid w:val="00250A15"/>
    <w:rsid w:val="00250AF6"/>
    <w:rsid w:val="00250F6F"/>
    <w:rsid w:val="0025129A"/>
    <w:rsid w:val="0025500F"/>
    <w:rsid w:val="00255583"/>
    <w:rsid w:val="0025572D"/>
    <w:rsid w:val="0025609A"/>
    <w:rsid w:val="00260A19"/>
    <w:rsid w:val="00261B3B"/>
    <w:rsid w:val="00261B63"/>
    <w:rsid w:val="00261B6C"/>
    <w:rsid w:val="002639B2"/>
    <w:rsid w:val="0026504B"/>
    <w:rsid w:val="002655BA"/>
    <w:rsid w:val="00265EF9"/>
    <w:rsid w:val="00266836"/>
    <w:rsid w:val="00266B7C"/>
    <w:rsid w:val="00267F1C"/>
    <w:rsid w:val="00270A69"/>
    <w:rsid w:val="002714E3"/>
    <w:rsid w:val="002714E7"/>
    <w:rsid w:val="00271EF9"/>
    <w:rsid w:val="00272743"/>
    <w:rsid w:val="00272FFB"/>
    <w:rsid w:val="002753D1"/>
    <w:rsid w:val="00277E9D"/>
    <w:rsid w:val="0028088B"/>
    <w:rsid w:val="00281C76"/>
    <w:rsid w:val="00283492"/>
    <w:rsid w:val="00283A2D"/>
    <w:rsid w:val="0028469E"/>
    <w:rsid w:val="00285A44"/>
    <w:rsid w:val="00290740"/>
    <w:rsid w:val="0029090D"/>
    <w:rsid w:val="00290917"/>
    <w:rsid w:val="00291299"/>
    <w:rsid w:val="00291CB1"/>
    <w:rsid w:val="00293E46"/>
    <w:rsid w:val="002959C5"/>
    <w:rsid w:val="002A33A6"/>
    <w:rsid w:val="002A4B06"/>
    <w:rsid w:val="002A5115"/>
    <w:rsid w:val="002A5343"/>
    <w:rsid w:val="002A5A63"/>
    <w:rsid w:val="002A7A69"/>
    <w:rsid w:val="002B0B37"/>
    <w:rsid w:val="002B22AC"/>
    <w:rsid w:val="002B3DD0"/>
    <w:rsid w:val="002B43E5"/>
    <w:rsid w:val="002B5AE0"/>
    <w:rsid w:val="002B5F8E"/>
    <w:rsid w:val="002B7F2C"/>
    <w:rsid w:val="002C0EAB"/>
    <w:rsid w:val="002C156F"/>
    <w:rsid w:val="002C2CE5"/>
    <w:rsid w:val="002C2E99"/>
    <w:rsid w:val="002C2FFA"/>
    <w:rsid w:val="002C4C21"/>
    <w:rsid w:val="002C5379"/>
    <w:rsid w:val="002C65F2"/>
    <w:rsid w:val="002C6C78"/>
    <w:rsid w:val="002C7602"/>
    <w:rsid w:val="002D0309"/>
    <w:rsid w:val="002D0657"/>
    <w:rsid w:val="002D0D30"/>
    <w:rsid w:val="002D1960"/>
    <w:rsid w:val="002D37B0"/>
    <w:rsid w:val="002D446C"/>
    <w:rsid w:val="002D53C3"/>
    <w:rsid w:val="002D618E"/>
    <w:rsid w:val="002D6CFF"/>
    <w:rsid w:val="002D740D"/>
    <w:rsid w:val="002D7ADB"/>
    <w:rsid w:val="002E1229"/>
    <w:rsid w:val="002E2266"/>
    <w:rsid w:val="002E2C6D"/>
    <w:rsid w:val="002E2D8B"/>
    <w:rsid w:val="002E336D"/>
    <w:rsid w:val="002E34FF"/>
    <w:rsid w:val="002E415B"/>
    <w:rsid w:val="002E52D6"/>
    <w:rsid w:val="002E5396"/>
    <w:rsid w:val="002E5C0B"/>
    <w:rsid w:val="002E6A30"/>
    <w:rsid w:val="002E6DC8"/>
    <w:rsid w:val="002E7C75"/>
    <w:rsid w:val="002F2D99"/>
    <w:rsid w:val="002F5891"/>
    <w:rsid w:val="002F5B14"/>
    <w:rsid w:val="002F5C69"/>
    <w:rsid w:val="00301337"/>
    <w:rsid w:val="00301955"/>
    <w:rsid w:val="00301A0C"/>
    <w:rsid w:val="0030246A"/>
    <w:rsid w:val="00302631"/>
    <w:rsid w:val="00302B02"/>
    <w:rsid w:val="003034FC"/>
    <w:rsid w:val="00304235"/>
    <w:rsid w:val="0030451F"/>
    <w:rsid w:val="00305106"/>
    <w:rsid w:val="00306BB2"/>
    <w:rsid w:val="00307BCC"/>
    <w:rsid w:val="00307C65"/>
    <w:rsid w:val="0031461B"/>
    <w:rsid w:val="00316417"/>
    <w:rsid w:val="003168DE"/>
    <w:rsid w:val="0031740B"/>
    <w:rsid w:val="00317838"/>
    <w:rsid w:val="00317C68"/>
    <w:rsid w:val="00317CE8"/>
    <w:rsid w:val="00320881"/>
    <w:rsid w:val="00321BF1"/>
    <w:rsid w:val="00321EE7"/>
    <w:rsid w:val="003225D6"/>
    <w:rsid w:val="00323109"/>
    <w:rsid w:val="00323B9F"/>
    <w:rsid w:val="00323DDD"/>
    <w:rsid w:val="00326A9A"/>
    <w:rsid w:val="00327436"/>
    <w:rsid w:val="00327711"/>
    <w:rsid w:val="003316E9"/>
    <w:rsid w:val="0033317F"/>
    <w:rsid w:val="003350D6"/>
    <w:rsid w:val="00335F3A"/>
    <w:rsid w:val="00337F00"/>
    <w:rsid w:val="003404EF"/>
    <w:rsid w:val="0034053A"/>
    <w:rsid w:val="00340769"/>
    <w:rsid w:val="00340EAF"/>
    <w:rsid w:val="00341E21"/>
    <w:rsid w:val="003439B8"/>
    <w:rsid w:val="00347763"/>
    <w:rsid w:val="003512FC"/>
    <w:rsid w:val="00351C3E"/>
    <w:rsid w:val="00352329"/>
    <w:rsid w:val="003539F1"/>
    <w:rsid w:val="00356209"/>
    <w:rsid w:val="00356C69"/>
    <w:rsid w:val="00357E56"/>
    <w:rsid w:val="00357FE3"/>
    <w:rsid w:val="003603A7"/>
    <w:rsid w:val="00361A95"/>
    <w:rsid w:val="00361B6C"/>
    <w:rsid w:val="00361F65"/>
    <w:rsid w:val="00362A1C"/>
    <w:rsid w:val="00363162"/>
    <w:rsid w:val="00363AFC"/>
    <w:rsid w:val="00364130"/>
    <w:rsid w:val="00364CCA"/>
    <w:rsid w:val="00367017"/>
    <w:rsid w:val="00367193"/>
    <w:rsid w:val="00367640"/>
    <w:rsid w:val="0037112A"/>
    <w:rsid w:val="00371932"/>
    <w:rsid w:val="0037530A"/>
    <w:rsid w:val="00377E3F"/>
    <w:rsid w:val="003833AD"/>
    <w:rsid w:val="00383A86"/>
    <w:rsid w:val="0038447E"/>
    <w:rsid w:val="00387219"/>
    <w:rsid w:val="00387B32"/>
    <w:rsid w:val="0039091A"/>
    <w:rsid w:val="003909DA"/>
    <w:rsid w:val="003923E1"/>
    <w:rsid w:val="0039365B"/>
    <w:rsid w:val="003966A8"/>
    <w:rsid w:val="00396A2B"/>
    <w:rsid w:val="00396C8F"/>
    <w:rsid w:val="00397333"/>
    <w:rsid w:val="003A00EC"/>
    <w:rsid w:val="003A042C"/>
    <w:rsid w:val="003A0690"/>
    <w:rsid w:val="003A0C88"/>
    <w:rsid w:val="003A1BC0"/>
    <w:rsid w:val="003A1E73"/>
    <w:rsid w:val="003A2FB3"/>
    <w:rsid w:val="003A3D14"/>
    <w:rsid w:val="003A48EC"/>
    <w:rsid w:val="003A4A1D"/>
    <w:rsid w:val="003A7206"/>
    <w:rsid w:val="003A722D"/>
    <w:rsid w:val="003A7F8D"/>
    <w:rsid w:val="003B00BD"/>
    <w:rsid w:val="003B1377"/>
    <w:rsid w:val="003B36C8"/>
    <w:rsid w:val="003B47B6"/>
    <w:rsid w:val="003B4A68"/>
    <w:rsid w:val="003B5E02"/>
    <w:rsid w:val="003B68B1"/>
    <w:rsid w:val="003B78B1"/>
    <w:rsid w:val="003B7DA9"/>
    <w:rsid w:val="003C0E4D"/>
    <w:rsid w:val="003C1195"/>
    <w:rsid w:val="003C16EC"/>
    <w:rsid w:val="003C26BE"/>
    <w:rsid w:val="003C2E4E"/>
    <w:rsid w:val="003C6126"/>
    <w:rsid w:val="003C619E"/>
    <w:rsid w:val="003C6B17"/>
    <w:rsid w:val="003C6B4F"/>
    <w:rsid w:val="003C769F"/>
    <w:rsid w:val="003C7F53"/>
    <w:rsid w:val="003D05E3"/>
    <w:rsid w:val="003D274E"/>
    <w:rsid w:val="003D2E52"/>
    <w:rsid w:val="003D33D9"/>
    <w:rsid w:val="003D40F7"/>
    <w:rsid w:val="003D4A95"/>
    <w:rsid w:val="003D5003"/>
    <w:rsid w:val="003D6AC8"/>
    <w:rsid w:val="003D6EE7"/>
    <w:rsid w:val="003D7C52"/>
    <w:rsid w:val="003E3012"/>
    <w:rsid w:val="003E4354"/>
    <w:rsid w:val="003E4731"/>
    <w:rsid w:val="003E517D"/>
    <w:rsid w:val="003E6178"/>
    <w:rsid w:val="003F419B"/>
    <w:rsid w:val="003F4367"/>
    <w:rsid w:val="003F4BC5"/>
    <w:rsid w:val="003F6340"/>
    <w:rsid w:val="003F7F06"/>
    <w:rsid w:val="00400466"/>
    <w:rsid w:val="00401011"/>
    <w:rsid w:val="00401BBA"/>
    <w:rsid w:val="00403D0E"/>
    <w:rsid w:val="00404222"/>
    <w:rsid w:val="00404384"/>
    <w:rsid w:val="00405009"/>
    <w:rsid w:val="004062A3"/>
    <w:rsid w:val="00406576"/>
    <w:rsid w:val="004068DE"/>
    <w:rsid w:val="00406A27"/>
    <w:rsid w:val="004100FE"/>
    <w:rsid w:val="0041321B"/>
    <w:rsid w:val="004138B2"/>
    <w:rsid w:val="00413FB8"/>
    <w:rsid w:val="00414DB1"/>
    <w:rsid w:val="004154BE"/>
    <w:rsid w:val="0041590F"/>
    <w:rsid w:val="00416CB0"/>
    <w:rsid w:val="00416E55"/>
    <w:rsid w:val="004172B0"/>
    <w:rsid w:val="0041778A"/>
    <w:rsid w:val="00417F53"/>
    <w:rsid w:val="0042499A"/>
    <w:rsid w:val="00425872"/>
    <w:rsid w:val="00425D4D"/>
    <w:rsid w:val="0043246F"/>
    <w:rsid w:val="004334E6"/>
    <w:rsid w:val="004338CD"/>
    <w:rsid w:val="004370E1"/>
    <w:rsid w:val="004378A1"/>
    <w:rsid w:val="00437C97"/>
    <w:rsid w:val="004406CF"/>
    <w:rsid w:val="00444DA0"/>
    <w:rsid w:val="004452C0"/>
    <w:rsid w:val="00445369"/>
    <w:rsid w:val="00446EE2"/>
    <w:rsid w:val="0044736E"/>
    <w:rsid w:val="004478D7"/>
    <w:rsid w:val="0045386B"/>
    <w:rsid w:val="004545DD"/>
    <w:rsid w:val="00454CF6"/>
    <w:rsid w:val="004557B6"/>
    <w:rsid w:val="004565FA"/>
    <w:rsid w:val="004566A3"/>
    <w:rsid w:val="00457283"/>
    <w:rsid w:val="00457783"/>
    <w:rsid w:val="004608A0"/>
    <w:rsid w:val="00461409"/>
    <w:rsid w:val="00461AF1"/>
    <w:rsid w:val="004623F4"/>
    <w:rsid w:val="00462D37"/>
    <w:rsid w:val="00463C76"/>
    <w:rsid w:val="00464454"/>
    <w:rsid w:val="00466BA1"/>
    <w:rsid w:val="00467187"/>
    <w:rsid w:val="004675EF"/>
    <w:rsid w:val="00470287"/>
    <w:rsid w:val="004705B5"/>
    <w:rsid w:val="00472074"/>
    <w:rsid w:val="0047287B"/>
    <w:rsid w:val="004734CB"/>
    <w:rsid w:val="00473EEE"/>
    <w:rsid w:val="00474756"/>
    <w:rsid w:val="004749C1"/>
    <w:rsid w:val="004759DE"/>
    <w:rsid w:val="00477ADD"/>
    <w:rsid w:val="00477C58"/>
    <w:rsid w:val="0048003D"/>
    <w:rsid w:val="0048129A"/>
    <w:rsid w:val="004812A8"/>
    <w:rsid w:val="00482EB4"/>
    <w:rsid w:val="004831AF"/>
    <w:rsid w:val="00484932"/>
    <w:rsid w:val="00485F86"/>
    <w:rsid w:val="0049081B"/>
    <w:rsid w:val="00492254"/>
    <w:rsid w:val="004930D9"/>
    <w:rsid w:val="00494459"/>
    <w:rsid w:val="00494C35"/>
    <w:rsid w:val="00495923"/>
    <w:rsid w:val="00495D97"/>
    <w:rsid w:val="00496477"/>
    <w:rsid w:val="004A0E65"/>
    <w:rsid w:val="004A15EC"/>
    <w:rsid w:val="004A1833"/>
    <w:rsid w:val="004A2431"/>
    <w:rsid w:val="004A39C3"/>
    <w:rsid w:val="004A404B"/>
    <w:rsid w:val="004A4FAE"/>
    <w:rsid w:val="004A58FF"/>
    <w:rsid w:val="004A6518"/>
    <w:rsid w:val="004A67D3"/>
    <w:rsid w:val="004A6A84"/>
    <w:rsid w:val="004A6F6C"/>
    <w:rsid w:val="004B2466"/>
    <w:rsid w:val="004B2A5D"/>
    <w:rsid w:val="004B2CCF"/>
    <w:rsid w:val="004B5869"/>
    <w:rsid w:val="004B6826"/>
    <w:rsid w:val="004B7CC3"/>
    <w:rsid w:val="004C0AF8"/>
    <w:rsid w:val="004C0D7E"/>
    <w:rsid w:val="004C26CA"/>
    <w:rsid w:val="004C27F1"/>
    <w:rsid w:val="004C3862"/>
    <w:rsid w:val="004C612F"/>
    <w:rsid w:val="004C6D4A"/>
    <w:rsid w:val="004D0686"/>
    <w:rsid w:val="004D2FFB"/>
    <w:rsid w:val="004D3F46"/>
    <w:rsid w:val="004D6A47"/>
    <w:rsid w:val="004D74DD"/>
    <w:rsid w:val="004D7865"/>
    <w:rsid w:val="004D7C93"/>
    <w:rsid w:val="004D7DC8"/>
    <w:rsid w:val="004E1C9A"/>
    <w:rsid w:val="004E404B"/>
    <w:rsid w:val="004E6913"/>
    <w:rsid w:val="004E7F99"/>
    <w:rsid w:val="004F143C"/>
    <w:rsid w:val="004F1500"/>
    <w:rsid w:val="004F21A7"/>
    <w:rsid w:val="004F2945"/>
    <w:rsid w:val="004F3CD3"/>
    <w:rsid w:val="004F3D85"/>
    <w:rsid w:val="004F418B"/>
    <w:rsid w:val="004F4773"/>
    <w:rsid w:val="004F77B9"/>
    <w:rsid w:val="004F79A0"/>
    <w:rsid w:val="005003C5"/>
    <w:rsid w:val="00500B52"/>
    <w:rsid w:val="00501C31"/>
    <w:rsid w:val="00502204"/>
    <w:rsid w:val="0050336A"/>
    <w:rsid w:val="00503C8E"/>
    <w:rsid w:val="00505D4C"/>
    <w:rsid w:val="005060E3"/>
    <w:rsid w:val="005073F5"/>
    <w:rsid w:val="00511BEA"/>
    <w:rsid w:val="00512B35"/>
    <w:rsid w:val="00513B0F"/>
    <w:rsid w:val="00514502"/>
    <w:rsid w:val="00514FFF"/>
    <w:rsid w:val="00515131"/>
    <w:rsid w:val="00515291"/>
    <w:rsid w:val="00516875"/>
    <w:rsid w:val="005206A3"/>
    <w:rsid w:val="00520B43"/>
    <w:rsid w:val="00521CD2"/>
    <w:rsid w:val="00523606"/>
    <w:rsid w:val="00523A5C"/>
    <w:rsid w:val="00525371"/>
    <w:rsid w:val="0052690D"/>
    <w:rsid w:val="00527316"/>
    <w:rsid w:val="00527331"/>
    <w:rsid w:val="0053104B"/>
    <w:rsid w:val="00531109"/>
    <w:rsid w:val="00532323"/>
    <w:rsid w:val="0053241D"/>
    <w:rsid w:val="00532E2C"/>
    <w:rsid w:val="0053496B"/>
    <w:rsid w:val="00535092"/>
    <w:rsid w:val="00535C03"/>
    <w:rsid w:val="0053681F"/>
    <w:rsid w:val="005377CE"/>
    <w:rsid w:val="00540183"/>
    <w:rsid w:val="005442E7"/>
    <w:rsid w:val="00544541"/>
    <w:rsid w:val="005446E8"/>
    <w:rsid w:val="00545A59"/>
    <w:rsid w:val="00545ED4"/>
    <w:rsid w:val="00547218"/>
    <w:rsid w:val="0054787E"/>
    <w:rsid w:val="0055082E"/>
    <w:rsid w:val="00552CDC"/>
    <w:rsid w:val="0055413E"/>
    <w:rsid w:val="0055461A"/>
    <w:rsid w:val="00557DB9"/>
    <w:rsid w:val="00557F87"/>
    <w:rsid w:val="0056026C"/>
    <w:rsid w:val="00562AA2"/>
    <w:rsid w:val="00562DCB"/>
    <w:rsid w:val="005718DE"/>
    <w:rsid w:val="00572AAA"/>
    <w:rsid w:val="005734F9"/>
    <w:rsid w:val="005746A8"/>
    <w:rsid w:val="005754F7"/>
    <w:rsid w:val="00575F86"/>
    <w:rsid w:val="005769FE"/>
    <w:rsid w:val="00576B94"/>
    <w:rsid w:val="005817AC"/>
    <w:rsid w:val="00582F3A"/>
    <w:rsid w:val="00582FBC"/>
    <w:rsid w:val="00584033"/>
    <w:rsid w:val="005873E2"/>
    <w:rsid w:val="00592195"/>
    <w:rsid w:val="00594B33"/>
    <w:rsid w:val="005951D1"/>
    <w:rsid w:val="0059590E"/>
    <w:rsid w:val="005972F0"/>
    <w:rsid w:val="005977DB"/>
    <w:rsid w:val="005A0E08"/>
    <w:rsid w:val="005A1FA2"/>
    <w:rsid w:val="005A329A"/>
    <w:rsid w:val="005A33C6"/>
    <w:rsid w:val="005A3FFC"/>
    <w:rsid w:val="005A412E"/>
    <w:rsid w:val="005A4320"/>
    <w:rsid w:val="005A4CBF"/>
    <w:rsid w:val="005A561F"/>
    <w:rsid w:val="005A7D75"/>
    <w:rsid w:val="005B24BD"/>
    <w:rsid w:val="005B24F5"/>
    <w:rsid w:val="005B448E"/>
    <w:rsid w:val="005B615D"/>
    <w:rsid w:val="005B647E"/>
    <w:rsid w:val="005B6904"/>
    <w:rsid w:val="005C0200"/>
    <w:rsid w:val="005C2B74"/>
    <w:rsid w:val="005C2C5A"/>
    <w:rsid w:val="005C3052"/>
    <w:rsid w:val="005C57AD"/>
    <w:rsid w:val="005C6620"/>
    <w:rsid w:val="005C66E3"/>
    <w:rsid w:val="005C772C"/>
    <w:rsid w:val="005C7D1A"/>
    <w:rsid w:val="005D0D54"/>
    <w:rsid w:val="005D0E29"/>
    <w:rsid w:val="005D1529"/>
    <w:rsid w:val="005D1890"/>
    <w:rsid w:val="005D1CD2"/>
    <w:rsid w:val="005D2877"/>
    <w:rsid w:val="005D3C7A"/>
    <w:rsid w:val="005D48D5"/>
    <w:rsid w:val="005D4C9C"/>
    <w:rsid w:val="005D4D73"/>
    <w:rsid w:val="005D4DA3"/>
    <w:rsid w:val="005D6092"/>
    <w:rsid w:val="005D6CFC"/>
    <w:rsid w:val="005E0CFB"/>
    <w:rsid w:val="005E3972"/>
    <w:rsid w:val="005E3BEE"/>
    <w:rsid w:val="005E4423"/>
    <w:rsid w:val="005E4928"/>
    <w:rsid w:val="005E696B"/>
    <w:rsid w:val="005F00A1"/>
    <w:rsid w:val="005F0BE7"/>
    <w:rsid w:val="005F0DA5"/>
    <w:rsid w:val="005F2CCC"/>
    <w:rsid w:val="005F37D1"/>
    <w:rsid w:val="005F481D"/>
    <w:rsid w:val="005F4DC6"/>
    <w:rsid w:val="005F5847"/>
    <w:rsid w:val="005F7C66"/>
    <w:rsid w:val="00600239"/>
    <w:rsid w:val="0060057B"/>
    <w:rsid w:val="006013E8"/>
    <w:rsid w:val="006018D9"/>
    <w:rsid w:val="00602B89"/>
    <w:rsid w:val="00603518"/>
    <w:rsid w:val="00603A1F"/>
    <w:rsid w:val="00611950"/>
    <w:rsid w:val="00611964"/>
    <w:rsid w:val="0061220D"/>
    <w:rsid w:val="0061270A"/>
    <w:rsid w:val="0061415B"/>
    <w:rsid w:val="00617360"/>
    <w:rsid w:val="00620477"/>
    <w:rsid w:val="00621716"/>
    <w:rsid w:val="00622C65"/>
    <w:rsid w:val="00622D0F"/>
    <w:rsid w:val="00623880"/>
    <w:rsid w:val="0062393C"/>
    <w:rsid w:val="006252F5"/>
    <w:rsid w:val="006260D3"/>
    <w:rsid w:val="00626EA0"/>
    <w:rsid w:val="00626FA6"/>
    <w:rsid w:val="0062702A"/>
    <w:rsid w:val="006276C0"/>
    <w:rsid w:val="00630041"/>
    <w:rsid w:val="006310A9"/>
    <w:rsid w:val="0063534C"/>
    <w:rsid w:val="00636C26"/>
    <w:rsid w:val="0063733A"/>
    <w:rsid w:val="0063740D"/>
    <w:rsid w:val="00640552"/>
    <w:rsid w:val="00640E23"/>
    <w:rsid w:val="00640E8B"/>
    <w:rsid w:val="00641B22"/>
    <w:rsid w:val="0064202C"/>
    <w:rsid w:val="00642674"/>
    <w:rsid w:val="006433F8"/>
    <w:rsid w:val="00643578"/>
    <w:rsid w:val="0064561B"/>
    <w:rsid w:val="00645F30"/>
    <w:rsid w:val="00646AE3"/>
    <w:rsid w:val="00646C59"/>
    <w:rsid w:val="00646F46"/>
    <w:rsid w:val="00646F5F"/>
    <w:rsid w:val="00655AF5"/>
    <w:rsid w:val="00655EFC"/>
    <w:rsid w:val="00656FE6"/>
    <w:rsid w:val="00657D19"/>
    <w:rsid w:val="00660579"/>
    <w:rsid w:val="0066067E"/>
    <w:rsid w:val="006614AB"/>
    <w:rsid w:val="00662441"/>
    <w:rsid w:val="006633CC"/>
    <w:rsid w:val="00663639"/>
    <w:rsid w:val="00663BB4"/>
    <w:rsid w:val="006645D9"/>
    <w:rsid w:val="00666E0C"/>
    <w:rsid w:val="00667914"/>
    <w:rsid w:val="00670780"/>
    <w:rsid w:val="0067114D"/>
    <w:rsid w:val="00671334"/>
    <w:rsid w:val="0067290D"/>
    <w:rsid w:val="00672970"/>
    <w:rsid w:val="00673989"/>
    <w:rsid w:val="00674478"/>
    <w:rsid w:val="00674843"/>
    <w:rsid w:val="006757C6"/>
    <w:rsid w:val="006766B5"/>
    <w:rsid w:val="006806DC"/>
    <w:rsid w:val="0068137C"/>
    <w:rsid w:val="006835B1"/>
    <w:rsid w:val="00683FE5"/>
    <w:rsid w:val="0068535F"/>
    <w:rsid w:val="0068580E"/>
    <w:rsid w:val="006913B6"/>
    <w:rsid w:val="00691BAF"/>
    <w:rsid w:val="00691E8A"/>
    <w:rsid w:val="00692EC5"/>
    <w:rsid w:val="00692F7F"/>
    <w:rsid w:val="00693239"/>
    <w:rsid w:val="0069491C"/>
    <w:rsid w:val="00695F6B"/>
    <w:rsid w:val="0069629D"/>
    <w:rsid w:val="00696EE3"/>
    <w:rsid w:val="006977C9"/>
    <w:rsid w:val="006A0A1F"/>
    <w:rsid w:val="006A173E"/>
    <w:rsid w:val="006A4883"/>
    <w:rsid w:val="006A4ADC"/>
    <w:rsid w:val="006A7073"/>
    <w:rsid w:val="006A7D2F"/>
    <w:rsid w:val="006B1CFC"/>
    <w:rsid w:val="006B2BD6"/>
    <w:rsid w:val="006B47AA"/>
    <w:rsid w:val="006B7341"/>
    <w:rsid w:val="006C0ACF"/>
    <w:rsid w:val="006C1356"/>
    <w:rsid w:val="006C145C"/>
    <w:rsid w:val="006C162B"/>
    <w:rsid w:val="006C1737"/>
    <w:rsid w:val="006C18B0"/>
    <w:rsid w:val="006C2C9B"/>
    <w:rsid w:val="006C4474"/>
    <w:rsid w:val="006C52AA"/>
    <w:rsid w:val="006C601B"/>
    <w:rsid w:val="006D1143"/>
    <w:rsid w:val="006D16B8"/>
    <w:rsid w:val="006D1E52"/>
    <w:rsid w:val="006D4545"/>
    <w:rsid w:val="006D4942"/>
    <w:rsid w:val="006D52B5"/>
    <w:rsid w:val="006D5A65"/>
    <w:rsid w:val="006D5E7D"/>
    <w:rsid w:val="006D7E70"/>
    <w:rsid w:val="006E0646"/>
    <w:rsid w:val="006E0B71"/>
    <w:rsid w:val="006E11A2"/>
    <w:rsid w:val="006E256D"/>
    <w:rsid w:val="006E3DCC"/>
    <w:rsid w:val="006E3FE7"/>
    <w:rsid w:val="006E4CF7"/>
    <w:rsid w:val="006E67D4"/>
    <w:rsid w:val="006E6CC9"/>
    <w:rsid w:val="006E6ECD"/>
    <w:rsid w:val="006F009C"/>
    <w:rsid w:val="006F067C"/>
    <w:rsid w:val="006F0C44"/>
    <w:rsid w:val="006F0D1C"/>
    <w:rsid w:val="006F0FFD"/>
    <w:rsid w:val="006F12F1"/>
    <w:rsid w:val="006F2D1E"/>
    <w:rsid w:val="006F3279"/>
    <w:rsid w:val="006F345C"/>
    <w:rsid w:val="006F63ED"/>
    <w:rsid w:val="00701147"/>
    <w:rsid w:val="0070219A"/>
    <w:rsid w:val="00702526"/>
    <w:rsid w:val="00702E42"/>
    <w:rsid w:val="00703185"/>
    <w:rsid w:val="00704760"/>
    <w:rsid w:val="00704DE2"/>
    <w:rsid w:val="0071163F"/>
    <w:rsid w:val="00711FA9"/>
    <w:rsid w:val="00712D74"/>
    <w:rsid w:val="0071411A"/>
    <w:rsid w:val="00714BA2"/>
    <w:rsid w:val="00715B64"/>
    <w:rsid w:val="00716063"/>
    <w:rsid w:val="00722922"/>
    <w:rsid w:val="00723494"/>
    <w:rsid w:val="00723FCA"/>
    <w:rsid w:val="007309ED"/>
    <w:rsid w:val="00730E50"/>
    <w:rsid w:val="00732E7B"/>
    <w:rsid w:val="00733409"/>
    <w:rsid w:val="00733AD2"/>
    <w:rsid w:val="007343ED"/>
    <w:rsid w:val="007357E7"/>
    <w:rsid w:val="007357F3"/>
    <w:rsid w:val="0073659C"/>
    <w:rsid w:val="00736EFF"/>
    <w:rsid w:val="00737DD9"/>
    <w:rsid w:val="00740D9F"/>
    <w:rsid w:val="00741319"/>
    <w:rsid w:val="00742275"/>
    <w:rsid w:val="007423A5"/>
    <w:rsid w:val="00742B3A"/>
    <w:rsid w:val="00743121"/>
    <w:rsid w:val="00745594"/>
    <w:rsid w:val="00745888"/>
    <w:rsid w:val="00745930"/>
    <w:rsid w:val="00746650"/>
    <w:rsid w:val="007467C3"/>
    <w:rsid w:val="00750E4B"/>
    <w:rsid w:val="00751236"/>
    <w:rsid w:val="007513E5"/>
    <w:rsid w:val="0075187E"/>
    <w:rsid w:val="007519D2"/>
    <w:rsid w:val="00751B77"/>
    <w:rsid w:val="00751E09"/>
    <w:rsid w:val="00752E9F"/>
    <w:rsid w:val="0075377F"/>
    <w:rsid w:val="007566E2"/>
    <w:rsid w:val="00756CA3"/>
    <w:rsid w:val="00756CF6"/>
    <w:rsid w:val="007570CD"/>
    <w:rsid w:val="00760A0E"/>
    <w:rsid w:val="0076105D"/>
    <w:rsid w:val="00763440"/>
    <w:rsid w:val="00765C17"/>
    <w:rsid w:val="00765E1B"/>
    <w:rsid w:val="007671C3"/>
    <w:rsid w:val="00767C64"/>
    <w:rsid w:val="00767C65"/>
    <w:rsid w:val="0077003F"/>
    <w:rsid w:val="0077356B"/>
    <w:rsid w:val="00774C29"/>
    <w:rsid w:val="0077581F"/>
    <w:rsid w:val="00776E81"/>
    <w:rsid w:val="0077776C"/>
    <w:rsid w:val="007804D4"/>
    <w:rsid w:val="0078135E"/>
    <w:rsid w:val="00784859"/>
    <w:rsid w:val="00784DA9"/>
    <w:rsid w:val="00785750"/>
    <w:rsid w:val="007878CF"/>
    <w:rsid w:val="007904B7"/>
    <w:rsid w:val="007915DC"/>
    <w:rsid w:val="007916EB"/>
    <w:rsid w:val="00793D2B"/>
    <w:rsid w:val="00794D63"/>
    <w:rsid w:val="00794DFE"/>
    <w:rsid w:val="0079695E"/>
    <w:rsid w:val="00797164"/>
    <w:rsid w:val="00797A30"/>
    <w:rsid w:val="007A0083"/>
    <w:rsid w:val="007A15E6"/>
    <w:rsid w:val="007A2A7C"/>
    <w:rsid w:val="007A2B32"/>
    <w:rsid w:val="007A4B12"/>
    <w:rsid w:val="007A5BAA"/>
    <w:rsid w:val="007A5D84"/>
    <w:rsid w:val="007A73CB"/>
    <w:rsid w:val="007A7BBC"/>
    <w:rsid w:val="007B094D"/>
    <w:rsid w:val="007B104C"/>
    <w:rsid w:val="007B1982"/>
    <w:rsid w:val="007B20C4"/>
    <w:rsid w:val="007B3B2D"/>
    <w:rsid w:val="007B414F"/>
    <w:rsid w:val="007B53DB"/>
    <w:rsid w:val="007B5CFB"/>
    <w:rsid w:val="007B6031"/>
    <w:rsid w:val="007B6955"/>
    <w:rsid w:val="007C03D9"/>
    <w:rsid w:val="007C05EA"/>
    <w:rsid w:val="007C13BA"/>
    <w:rsid w:val="007C2562"/>
    <w:rsid w:val="007C3865"/>
    <w:rsid w:val="007C62D7"/>
    <w:rsid w:val="007C66DF"/>
    <w:rsid w:val="007C7114"/>
    <w:rsid w:val="007C734E"/>
    <w:rsid w:val="007D1413"/>
    <w:rsid w:val="007D15AC"/>
    <w:rsid w:val="007D1771"/>
    <w:rsid w:val="007D2563"/>
    <w:rsid w:val="007D28CF"/>
    <w:rsid w:val="007D3CCE"/>
    <w:rsid w:val="007D4734"/>
    <w:rsid w:val="007D587A"/>
    <w:rsid w:val="007D72EE"/>
    <w:rsid w:val="007D7FB2"/>
    <w:rsid w:val="007E0B20"/>
    <w:rsid w:val="007E4E2C"/>
    <w:rsid w:val="007E5566"/>
    <w:rsid w:val="007E5D86"/>
    <w:rsid w:val="007E625A"/>
    <w:rsid w:val="007F0A00"/>
    <w:rsid w:val="007F173A"/>
    <w:rsid w:val="007F2B70"/>
    <w:rsid w:val="007F3735"/>
    <w:rsid w:val="007F4DD8"/>
    <w:rsid w:val="007F60BF"/>
    <w:rsid w:val="007F7785"/>
    <w:rsid w:val="007F7B19"/>
    <w:rsid w:val="007F7F87"/>
    <w:rsid w:val="007F7F88"/>
    <w:rsid w:val="00800C0A"/>
    <w:rsid w:val="008011F8"/>
    <w:rsid w:val="00801649"/>
    <w:rsid w:val="0080183D"/>
    <w:rsid w:val="008025F1"/>
    <w:rsid w:val="008026DE"/>
    <w:rsid w:val="00802F27"/>
    <w:rsid w:val="008032FC"/>
    <w:rsid w:val="008038B6"/>
    <w:rsid w:val="00803F2D"/>
    <w:rsid w:val="008040C9"/>
    <w:rsid w:val="008051AD"/>
    <w:rsid w:val="0080551C"/>
    <w:rsid w:val="008060F2"/>
    <w:rsid w:val="00806F2B"/>
    <w:rsid w:val="00807ECA"/>
    <w:rsid w:val="00811D22"/>
    <w:rsid w:val="00811F0E"/>
    <w:rsid w:val="0081427F"/>
    <w:rsid w:val="008150EC"/>
    <w:rsid w:val="008155F5"/>
    <w:rsid w:val="008160DC"/>
    <w:rsid w:val="008166E3"/>
    <w:rsid w:val="00817B77"/>
    <w:rsid w:val="00820378"/>
    <w:rsid w:val="0082305F"/>
    <w:rsid w:val="0082331A"/>
    <w:rsid w:val="008254B9"/>
    <w:rsid w:val="00825CA3"/>
    <w:rsid w:val="0082669C"/>
    <w:rsid w:val="008267EE"/>
    <w:rsid w:val="008311A2"/>
    <w:rsid w:val="00831AA5"/>
    <w:rsid w:val="0083268D"/>
    <w:rsid w:val="00832716"/>
    <w:rsid w:val="00832918"/>
    <w:rsid w:val="00832C10"/>
    <w:rsid w:val="008369FC"/>
    <w:rsid w:val="00837868"/>
    <w:rsid w:val="00841D80"/>
    <w:rsid w:val="0084244E"/>
    <w:rsid w:val="008430C8"/>
    <w:rsid w:val="00844192"/>
    <w:rsid w:val="0085082F"/>
    <w:rsid w:val="00851E70"/>
    <w:rsid w:val="00853F1E"/>
    <w:rsid w:val="00854733"/>
    <w:rsid w:val="00854E86"/>
    <w:rsid w:val="00855412"/>
    <w:rsid w:val="008556CD"/>
    <w:rsid w:val="008566D4"/>
    <w:rsid w:val="00857357"/>
    <w:rsid w:val="008605E5"/>
    <w:rsid w:val="0086190B"/>
    <w:rsid w:val="008622A0"/>
    <w:rsid w:val="00863494"/>
    <w:rsid w:val="008662E6"/>
    <w:rsid w:val="00867ED1"/>
    <w:rsid w:val="0087019E"/>
    <w:rsid w:val="00871ACE"/>
    <w:rsid w:val="00871E0B"/>
    <w:rsid w:val="0087209B"/>
    <w:rsid w:val="0087337D"/>
    <w:rsid w:val="00875A4D"/>
    <w:rsid w:val="00875EF3"/>
    <w:rsid w:val="00876CB2"/>
    <w:rsid w:val="00877A9A"/>
    <w:rsid w:val="00877DB9"/>
    <w:rsid w:val="00877DC6"/>
    <w:rsid w:val="008824F4"/>
    <w:rsid w:val="00883A15"/>
    <w:rsid w:val="00883D7E"/>
    <w:rsid w:val="00886609"/>
    <w:rsid w:val="0088666B"/>
    <w:rsid w:val="00886D58"/>
    <w:rsid w:val="00887BE9"/>
    <w:rsid w:val="00887EBB"/>
    <w:rsid w:val="0089030E"/>
    <w:rsid w:val="0089156F"/>
    <w:rsid w:val="00892FA9"/>
    <w:rsid w:val="00893271"/>
    <w:rsid w:val="00893818"/>
    <w:rsid w:val="00893E2C"/>
    <w:rsid w:val="00894162"/>
    <w:rsid w:val="00894CBB"/>
    <w:rsid w:val="00894FC1"/>
    <w:rsid w:val="008951B1"/>
    <w:rsid w:val="008961BC"/>
    <w:rsid w:val="008A0203"/>
    <w:rsid w:val="008A0D9D"/>
    <w:rsid w:val="008A0FFA"/>
    <w:rsid w:val="008A1332"/>
    <w:rsid w:val="008A2268"/>
    <w:rsid w:val="008A25B5"/>
    <w:rsid w:val="008A494A"/>
    <w:rsid w:val="008A4BBA"/>
    <w:rsid w:val="008A4E32"/>
    <w:rsid w:val="008A533A"/>
    <w:rsid w:val="008A5FBC"/>
    <w:rsid w:val="008A7FB1"/>
    <w:rsid w:val="008B0ECD"/>
    <w:rsid w:val="008B24A4"/>
    <w:rsid w:val="008B6556"/>
    <w:rsid w:val="008B70A1"/>
    <w:rsid w:val="008C0FBE"/>
    <w:rsid w:val="008C3276"/>
    <w:rsid w:val="008C5D99"/>
    <w:rsid w:val="008C6477"/>
    <w:rsid w:val="008C6B68"/>
    <w:rsid w:val="008C6CBF"/>
    <w:rsid w:val="008D23B6"/>
    <w:rsid w:val="008D3057"/>
    <w:rsid w:val="008D3EAE"/>
    <w:rsid w:val="008D4FCB"/>
    <w:rsid w:val="008D5828"/>
    <w:rsid w:val="008D6FF8"/>
    <w:rsid w:val="008D79CC"/>
    <w:rsid w:val="008D7F10"/>
    <w:rsid w:val="008E0504"/>
    <w:rsid w:val="008E1500"/>
    <w:rsid w:val="008E1DA6"/>
    <w:rsid w:val="008E32D1"/>
    <w:rsid w:val="008E49E8"/>
    <w:rsid w:val="008E5156"/>
    <w:rsid w:val="008E5619"/>
    <w:rsid w:val="008E5A2C"/>
    <w:rsid w:val="008E72F9"/>
    <w:rsid w:val="008E761F"/>
    <w:rsid w:val="008E7DA4"/>
    <w:rsid w:val="008F0A7B"/>
    <w:rsid w:val="008F156E"/>
    <w:rsid w:val="008F1827"/>
    <w:rsid w:val="008F2A82"/>
    <w:rsid w:val="008F2D6E"/>
    <w:rsid w:val="008F2EB2"/>
    <w:rsid w:val="008F49A8"/>
    <w:rsid w:val="008F4D2E"/>
    <w:rsid w:val="008F5653"/>
    <w:rsid w:val="008F665E"/>
    <w:rsid w:val="008F673B"/>
    <w:rsid w:val="00901ECB"/>
    <w:rsid w:val="00903478"/>
    <w:rsid w:val="009054E3"/>
    <w:rsid w:val="00905749"/>
    <w:rsid w:val="00906012"/>
    <w:rsid w:val="00911CE7"/>
    <w:rsid w:val="00912639"/>
    <w:rsid w:val="009141AD"/>
    <w:rsid w:val="009144EC"/>
    <w:rsid w:val="009150D7"/>
    <w:rsid w:val="00915EF8"/>
    <w:rsid w:val="00916000"/>
    <w:rsid w:val="00916F9B"/>
    <w:rsid w:val="00921C1D"/>
    <w:rsid w:val="00923D30"/>
    <w:rsid w:val="0092405B"/>
    <w:rsid w:val="009252FF"/>
    <w:rsid w:val="00925EB9"/>
    <w:rsid w:val="009260A4"/>
    <w:rsid w:val="00926362"/>
    <w:rsid w:val="00927532"/>
    <w:rsid w:val="009309F8"/>
    <w:rsid w:val="0093213A"/>
    <w:rsid w:val="00932EB9"/>
    <w:rsid w:val="00934131"/>
    <w:rsid w:val="00934168"/>
    <w:rsid w:val="009350B5"/>
    <w:rsid w:val="009372C5"/>
    <w:rsid w:val="00943690"/>
    <w:rsid w:val="00943903"/>
    <w:rsid w:val="00944499"/>
    <w:rsid w:val="009460AC"/>
    <w:rsid w:val="00946B99"/>
    <w:rsid w:val="00946DF8"/>
    <w:rsid w:val="00950DCF"/>
    <w:rsid w:val="00951559"/>
    <w:rsid w:val="0095182B"/>
    <w:rsid w:val="00951C62"/>
    <w:rsid w:val="009527B9"/>
    <w:rsid w:val="00953491"/>
    <w:rsid w:val="00953895"/>
    <w:rsid w:val="00954C26"/>
    <w:rsid w:val="0095584C"/>
    <w:rsid w:val="00956CB5"/>
    <w:rsid w:val="00960FF7"/>
    <w:rsid w:val="00961543"/>
    <w:rsid w:val="009616EC"/>
    <w:rsid w:val="00961EDA"/>
    <w:rsid w:val="00962DC5"/>
    <w:rsid w:val="009649DE"/>
    <w:rsid w:val="00965BF0"/>
    <w:rsid w:val="0096654A"/>
    <w:rsid w:val="00967A25"/>
    <w:rsid w:val="00972CD2"/>
    <w:rsid w:val="009732E0"/>
    <w:rsid w:val="009741BF"/>
    <w:rsid w:val="00974D67"/>
    <w:rsid w:val="00975B7C"/>
    <w:rsid w:val="00975C23"/>
    <w:rsid w:val="00975D07"/>
    <w:rsid w:val="009767D7"/>
    <w:rsid w:val="009768BE"/>
    <w:rsid w:val="00976972"/>
    <w:rsid w:val="00977135"/>
    <w:rsid w:val="0097758A"/>
    <w:rsid w:val="009777BF"/>
    <w:rsid w:val="009824DD"/>
    <w:rsid w:val="00983C19"/>
    <w:rsid w:val="009845CE"/>
    <w:rsid w:val="009851FB"/>
    <w:rsid w:val="009854AC"/>
    <w:rsid w:val="009864AA"/>
    <w:rsid w:val="009905FC"/>
    <w:rsid w:val="00990BC1"/>
    <w:rsid w:val="00991137"/>
    <w:rsid w:val="00992278"/>
    <w:rsid w:val="00992A8D"/>
    <w:rsid w:val="00994573"/>
    <w:rsid w:val="0099487C"/>
    <w:rsid w:val="00994F77"/>
    <w:rsid w:val="009A0555"/>
    <w:rsid w:val="009A0AA5"/>
    <w:rsid w:val="009A0C72"/>
    <w:rsid w:val="009A1564"/>
    <w:rsid w:val="009A2E27"/>
    <w:rsid w:val="009A4DDB"/>
    <w:rsid w:val="009A51FE"/>
    <w:rsid w:val="009B0431"/>
    <w:rsid w:val="009B092D"/>
    <w:rsid w:val="009B0AED"/>
    <w:rsid w:val="009B2608"/>
    <w:rsid w:val="009B3076"/>
    <w:rsid w:val="009B3B0E"/>
    <w:rsid w:val="009B42A9"/>
    <w:rsid w:val="009B4F75"/>
    <w:rsid w:val="009B54D7"/>
    <w:rsid w:val="009B592D"/>
    <w:rsid w:val="009B5E60"/>
    <w:rsid w:val="009B651D"/>
    <w:rsid w:val="009B66D4"/>
    <w:rsid w:val="009B73B5"/>
    <w:rsid w:val="009C067A"/>
    <w:rsid w:val="009C38B2"/>
    <w:rsid w:val="009C393A"/>
    <w:rsid w:val="009C57C3"/>
    <w:rsid w:val="009C66E4"/>
    <w:rsid w:val="009D04D1"/>
    <w:rsid w:val="009D1D7D"/>
    <w:rsid w:val="009D31D4"/>
    <w:rsid w:val="009D3BFD"/>
    <w:rsid w:val="009D47A5"/>
    <w:rsid w:val="009D520C"/>
    <w:rsid w:val="009D5293"/>
    <w:rsid w:val="009D5F55"/>
    <w:rsid w:val="009E020D"/>
    <w:rsid w:val="009E113A"/>
    <w:rsid w:val="009E3A84"/>
    <w:rsid w:val="009E622A"/>
    <w:rsid w:val="009E7C9E"/>
    <w:rsid w:val="009E7EAB"/>
    <w:rsid w:val="009E7EB1"/>
    <w:rsid w:val="009F03C8"/>
    <w:rsid w:val="009F1D19"/>
    <w:rsid w:val="009F3A18"/>
    <w:rsid w:val="009F4F84"/>
    <w:rsid w:val="009F5F37"/>
    <w:rsid w:val="009F782F"/>
    <w:rsid w:val="009F7D9D"/>
    <w:rsid w:val="00A006CB"/>
    <w:rsid w:val="00A044DA"/>
    <w:rsid w:val="00A048BE"/>
    <w:rsid w:val="00A057B4"/>
    <w:rsid w:val="00A05EBA"/>
    <w:rsid w:val="00A10B51"/>
    <w:rsid w:val="00A1211A"/>
    <w:rsid w:val="00A12885"/>
    <w:rsid w:val="00A12D3A"/>
    <w:rsid w:val="00A13C7F"/>
    <w:rsid w:val="00A13EC3"/>
    <w:rsid w:val="00A14068"/>
    <w:rsid w:val="00A147C3"/>
    <w:rsid w:val="00A14814"/>
    <w:rsid w:val="00A14992"/>
    <w:rsid w:val="00A149C1"/>
    <w:rsid w:val="00A15581"/>
    <w:rsid w:val="00A15D2C"/>
    <w:rsid w:val="00A160F9"/>
    <w:rsid w:val="00A170D9"/>
    <w:rsid w:val="00A17711"/>
    <w:rsid w:val="00A17B9D"/>
    <w:rsid w:val="00A20E9F"/>
    <w:rsid w:val="00A20F46"/>
    <w:rsid w:val="00A2158A"/>
    <w:rsid w:val="00A21810"/>
    <w:rsid w:val="00A2494F"/>
    <w:rsid w:val="00A25503"/>
    <w:rsid w:val="00A3063F"/>
    <w:rsid w:val="00A3108C"/>
    <w:rsid w:val="00A34691"/>
    <w:rsid w:val="00A34AE8"/>
    <w:rsid w:val="00A3682A"/>
    <w:rsid w:val="00A36A6F"/>
    <w:rsid w:val="00A36ACC"/>
    <w:rsid w:val="00A409D3"/>
    <w:rsid w:val="00A40A19"/>
    <w:rsid w:val="00A41416"/>
    <w:rsid w:val="00A41524"/>
    <w:rsid w:val="00A44DCD"/>
    <w:rsid w:val="00A46142"/>
    <w:rsid w:val="00A4617A"/>
    <w:rsid w:val="00A473A5"/>
    <w:rsid w:val="00A4751D"/>
    <w:rsid w:val="00A506BC"/>
    <w:rsid w:val="00A51668"/>
    <w:rsid w:val="00A525AC"/>
    <w:rsid w:val="00A53D8D"/>
    <w:rsid w:val="00A54671"/>
    <w:rsid w:val="00A5473E"/>
    <w:rsid w:val="00A553BF"/>
    <w:rsid w:val="00A556AF"/>
    <w:rsid w:val="00A55E96"/>
    <w:rsid w:val="00A611C7"/>
    <w:rsid w:val="00A61ABB"/>
    <w:rsid w:val="00A65159"/>
    <w:rsid w:val="00A6609B"/>
    <w:rsid w:val="00A67295"/>
    <w:rsid w:val="00A70E3E"/>
    <w:rsid w:val="00A7185E"/>
    <w:rsid w:val="00A72406"/>
    <w:rsid w:val="00A72CF8"/>
    <w:rsid w:val="00A732C0"/>
    <w:rsid w:val="00A73A96"/>
    <w:rsid w:val="00A73E1C"/>
    <w:rsid w:val="00A74D50"/>
    <w:rsid w:val="00A770FC"/>
    <w:rsid w:val="00A80B47"/>
    <w:rsid w:val="00A80F5B"/>
    <w:rsid w:val="00A81C07"/>
    <w:rsid w:val="00A82D8F"/>
    <w:rsid w:val="00A82EC0"/>
    <w:rsid w:val="00A831EF"/>
    <w:rsid w:val="00A83B28"/>
    <w:rsid w:val="00A8439F"/>
    <w:rsid w:val="00A85E9D"/>
    <w:rsid w:val="00A865E3"/>
    <w:rsid w:val="00A86863"/>
    <w:rsid w:val="00A87E99"/>
    <w:rsid w:val="00A9007D"/>
    <w:rsid w:val="00A90F0C"/>
    <w:rsid w:val="00A91969"/>
    <w:rsid w:val="00AA093E"/>
    <w:rsid w:val="00AA0A59"/>
    <w:rsid w:val="00AA34DC"/>
    <w:rsid w:val="00AA36E5"/>
    <w:rsid w:val="00AA4131"/>
    <w:rsid w:val="00AA47F3"/>
    <w:rsid w:val="00AA4A29"/>
    <w:rsid w:val="00AA7292"/>
    <w:rsid w:val="00AA791B"/>
    <w:rsid w:val="00AA79E6"/>
    <w:rsid w:val="00AA7D70"/>
    <w:rsid w:val="00AB08B6"/>
    <w:rsid w:val="00AB128D"/>
    <w:rsid w:val="00AB214B"/>
    <w:rsid w:val="00AB2936"/>
    <w:rsid w:val="00AB456E"/>
    <w:rsid w:val="00AB47F2"/>
    <w:rsid w:val="00AB488A"/>
    <w:rsid w:val="00AB4DCF"/>
    <w:rsid w:val="00AB5054"/>
    <w:rsid w:val="00AB55AE"/>
    <w:rsid w:val="00AB5F93"/>
    <w:rsid w:val="00AC07F9"/>
    <w:rsid w:val="00AC1DC4"/>
    <w:rsid w:val="00AC1FB4"/>
    <w:rsid w:val="00AC271E"/>
    <w:rsid w:val="00AC3309"/>
    <w:rsid w:val="00AC4295"/>
    <w:rsid w:val="00AC55FB"/>
    <w:rsid w:val="00AC64F4"/>
    <w:rsid w:val="00AC6DA4"/>
    <w:rsid w:val="00AC6E7B"/>
    <w:rsid w:val="00AD0570"/>
    <w:rsid w:val="00AD0E5A"/>
    <w:rsid w:val="00AD3212"/>
    <w:rsid w:val="00AD3A4A"/>
    <w:rsid w:val="00AD3EB0"/>
    <w:rsid w:val="00AD4A0F"/>
    <w:rsid w:val="00AD5BD2"/>
    <w:rsid w:val="00AD743F"/>
    <w:rsid w:val="00AE084E"/>
    <w:rsid w:val="00AE1236"/>
    <w:rsid w:val="00AE160F"/>
    <w:rsid w:val="00AE1C28"/>
    <w:rsid w:val="00AE3120"/>
    <w:rsid w:val="00AE313C"/>
    <w:rsid w:val="00AE3B36"/>
    <w:rsid w:val="00AE3DA3"/>
    <w:rsid w:val="00AE4C71"/>
    <w:rsid w:val="00AE6611"/>
    <w:rsid w:val="00AE669C"/>
    <w:rsid w:val="00AE7CA1"/>
    <w:rsid w:val="00AF02EC"/>
    <w:rsid w:val="00AF14C7"/>
    <w:rsid w:val="00AF2D63"/>
    <w:rsid w:val="00AF40F8"/>
    <w:rsid w:val="00AF5C2F"/>
    <w:rsid w:val="00AF6C1B"/>
    <w:rsid w:val="00AF6CB3"/>
    <w:rsid w:val="00AF7026"/>
    <w:rsid w:val="00AF7A52"/>
    <w:rsid w:val="00B00E4B"/>
    <w:rsid w:val="00B011B3"/>
    <w:rsid w:val="00B01A4D"/>
    <w:rsid w:val="00B02C5B"/>
    <w:rsid w:val="00B03027"/>
    <w:rsid w:val="00B03465"/>
    <w:rsid w:val="00B03807"/>
    <w:rsid w:val="00B039C4"/>
    <w:rsid w:val="00B04142"/>
    <w:rsid w:val="00B07759"/>
    <w:rsid w:val="00B07840"/>
    <w:rsid w:val="00B1096F"/>
    <w:rsid w:val="00B1132E"/>
    <w:rsid w:val="00B11F1C"/>
    <w:rsid w:val="00B13018"/>
    <w:rsid w:val="00B13138"/>
    <w:rsid w:val="00B13861"/>
    <w:rsid w:val="00B13981"/>
    <w:rsid w:val="00B155B7"/>
    <w:rsid w:val="00B21405"/>
    <w:rsid w:val="00B228E5"/>
    <w:rsid w:val="00B22B07"/>
    <w:rsid w:val="00B241A0"/>
    <w:rsid w:val="00B24682"/>
    <w:rsid w:val="00B24F9D"/>
    <w:rsid w:val="00B25144"/>
    <w:rsid w:val="00B25D38"/>
    <w:rsid w:val="00B262BF"/>
    <w:rsid w:val="00B26FEF"/>
    <w:rsid w:val="00B27B65"/>
    <w:rsid w:val="00B30EF3"/>
    <w:rsid w:val="00B33410"/>
    <w:rsid w:val="00B34389"/>
    <w:rsid w:val="00B34945"/>
    <w:rsid w:val="00B354E7"/>
    <w:rsid w:val="00B358E8"/>
    <w:rsid w:val="00B35F88"/>
    <w:rsid w:val="00B36629"/>
    <w:rsid w:val="00B3778B"/>
    <w:rsid w:val="00B40614"/>
    <w:rsid w:val="00B40A7D"/>
    <w:rsid w:val="00B4247D"/>
    <w:rsid w:val="00B4370A"/>
    <w:rsid w:val="00B43A2B"/>
    <w:rsid w:val="00B4515F"/>
    <w:rsid w:val="00B456FE"/>
    <w:rsid w:val="00B46DA7"/>
    <w:rsid w:val="00B47D5F"/>
    <w:rsid w:val="00B51418"/>
    <w:rsid w:val="00B533A3"/>
    <w:rsid w:val="00B53751"/>
    <w:rsid w:val="00B53F2D"/>
    <w:rsid w:val="00B55F6E"/>
    <w:rsid w:val="00B610EF"/>
    <w:rsid w:val="00B618BC"/>
    <w:rsid w:val="00B620B5"/>
    <w:rsid w:val="00B6215B"/>
    <w:rsid w:val="00B627EA"/>
    <w:rsid w:val="00B62884"/>
    <w:rsid w:val="00B6462D"/>
    <w:rsid w:val="00B6510F"/>
    <w:rsid w:val="00B65630"/>
    <w:rsid w:val="00B656F3"/>
    <w:rsid w:val="00B66620"/>
    <w:rsid w:val="00B66954"/>
    <w:rsid w:val="00B671DB"/>
    <w:rsid w:val="00B70BD7"/>
    <w:rsid w:val="00B7160E"/>
    <w:rsid w:val="00B72F6D"/>
    <w:rsid w:val="00B74441"/>
    <w:rsid w:val="00B7571F"/>
    <w:rsid w:val="00B80C4A"/>
    <w:rsid w:val="00B826DF"/>
    <w:rsid w:val="00B82B42"/>
    <w:rsid w:val="00B83476"/>
    <w:rsid w:val="00B83751"/>
    <w:rsid w:val="00B84CEA"/>
    <w:rsid w:val="00B8688A"/>
    <w:rsid w:val="00B87FB9"/>
    <w:rsid w:val="00B9086C"/>
    <w:rsid w:val="00B90ED3"/>
    <w:rsid w:val="00B91E99"/>
    <w:rsid w:val="00B9239F"/>
    <w:rsid w:val="00B92DB2"/>
    <w:rsid w:val="00B931FF"/>
    <w:rsid w:val="00B939A1"/>
    <w:rsid w:val="00B950EA"/>
    <w:rsid w:val="00B95370"/>
    <w:rsid w:val="00B95755"/>
    <w:rsid w:val="00B95FEC"/>
    <w:rsid w:val="00B96B18"/>
    <w:rsid w:val="00B97020"/>
    <w:rsid w:val="00BA0E0D"/>
    <w:rsid w:val="00BA1284"/>
    <w:rsid w:val="00BA4B74"/>
    <w:rsid w:val="00BA5D37"/>
    <w:rsid w:val="00BA688D"/>
    <w:rsid w:val="00BA7923"/>
    <w:rsid w:val="00BB0BE0"/>
    <w:rsid w:val="00BB0EDC"/>
    <w:rsid w:val="00BB1427"/>
    <w:rsid w:val="00BB242D"/>
    <w:rsid w:val="00BB3906"/>
    <w:rsid w:val="00BB437D"/>
    <w:rsid w:val="00BB4F3C"/>
    <w:rsid w:val="00BB502E"/>
    <w:rsid w:val="00BB72B7"/>
    <w:rsid w:val="00BB7375"/>
    <w:rsid w:val="00BC0298"/>
    <w:rsid w:val="00BC044E"/>
    <w:rsid w:val="00BC2628"/>
    <w:rsid w:val="00BC2CA8"/>
    <w:rsid w:val="00BC2D4C"/>
    <w:rsid w:val="00BC38A5"/>
    <w:rsid w:val="00BC47E7"/>
    <w:rsid w:val="00BC4962"/>
    <w:rsid w:val="00BC544F"/>
    <w:rsid w:val="00BC5E1C"/>
    <w:rsid w:val="00BD029F"/>
    <w:rsid w:val="00BD0FD5"/>
    <w:rsid w:val="00BD1325"/>
    <w:rsid w:val="00BD3222"/>
    <w:rsid w:val="00BD346A"/>
    <w:rsid w:val="00BD60BF"/>
    <w:rsid w:val="00BD61FF"/>
    <w:rsid w:val="00BD6AED"/>
    <w:rsid w:val="00BD6E18"/>
    <w:rsid w:val="00BD6ECE"/>
    <w:rsid w:val="00BD742B"/>
    <w:rsid w:val="00BE2034"/>
    <w:rsid w:val="00BE230B"/>
    <w:rsid w:val="00BE249B"/>
    <w:rsid w:val="00BE6F63"/>
    <w:rsid w:val="00BF1F8C"/>
    <w:rsid w:val="00BF3587"/>
    <w:rsid w:val="00BF42C1"/>
    <w:rsid w:val="00BF4B34"/>
    <w:rsid w:val="00BF652E"/>
    <w:rsid w:val="00BF6BB7"/>
    <w:rsid w:val="00BF6FB1"/>
    <w:rsid w:val="00C012CF"/>
    <w:rsid w:val="00C01F46"/>
    <w:rsid w:val="00C03B15"/>
    <w:rsid w:val="00C03C9F"/>
    <w:rsid w:val="00C04255"/>
    <w:rsid w:val="00C04373"/>
    <w:rsid w:val="00C050D6"/>
    <w:rsid w:val="00C05556"/>
    <w:rsid w:val="00C07F82"/>
    <w:rsid w:val="00C11A3C"/>
    <w:rsid w:val="00C11AEF"/>
    <w:rsid w:val="00C123DE"/>
    <w:rsid w:val="00C12AFE"/>
    <w:rsid w:val="00C12D07"/>
    <w:rsid w:val="00C132C0"/>
    <w:rsid w:val="00C13E06"/>
    <w:rsid w:val="00C16436"/>
    <w:rsid w:val="00C16BE0"/>
    <w:rsid w:val="00C205E3"/>
    <w:rsid w:val="00C20733"/>
    <w:rsid w:val="00C20813"/>
    <w:rsid w:val="00C20A65"/>
    <w:rsid w:val="00C21592"/>
    <w:rsid w:val="00C224F9"/>
    <w:rsid w:val="00C23A0D"/>
    <w:rsid w:val="00C24F7E"/>
    <w:rsid w:val="00C25130"/>
    <w:rsid w:val="00C261D1"/>
    <w:rsid w:val="00C262D2"/>
    <w:rsid w:val="00C27C1C"/>
    <w:rsid w:val="00C300BE"/>
    <w:rsid w:val="00C30509"/>
    <w:rsid w:val="00C34453"/>
    <w:rsid w:val="00C357F1"/>
    <w:rsid w:val="00C37309"/>
    <w:rsid w:val="00C4058A"/>
    <w:rsid w:val="00C44C96"/>
    <w:rsid w:val="00C44E96"/>
    <w:rsid w:val="00C46505"/>
    <w:rsid w:val="00C46B72"/>
    <w:rsid w:val="00C5002A"/>
    <w:rsid w:val="00C51A6E"/>
    <w:rsid w:val="00C51C51"/>
    <w:rsid w:val="00C534C4"/>
    <w:rsid w:val="00C53889"/>
    <w:rsid w:val="00C55C3A"/>
    <w:rsid w:val="00C62304"/>
    <w:rsid w:val="00C626EA"/>
    <w:rsid w:val="00C62C34"/>
    <w:rsid w:val="00C63D86"/>
    <w:rsid w:val="00C640A0"/>
    <w:rsid w:val="00C6430F"/>
    <w:rsid w:val="00C65832"/>
    <w:rsid w:val="00C65895"/>
    <w:rsid w:val="00C65D4B"/>
    <w:rsid w:val="00C66FC3"/>
    <w:rsid w:val="00C670E8"/>
    <w:rsid w:val="00C67AF2"/>
    <w:rsid w:val="00C708EC"/>
    <w:rsid w:val="00C72212"/>
    <w:rsid w:val="00C72932"/>
    <w:rsid w:val="00C72EF7"/>
    <w:rsid w:val="00C7379C"/>
    <w:rsid w:val="00C74712"/>
    <w:rsid w:val="00C7471E"/>
    <w:rsid w:val="00C7589B"/>
    <w:rsid w:val="00C75FE9"/>
    <w:rsid w:val="00C774AB"/>
    <w:rsid w:val="00C803DF"/>
    <w:rsid w:val="00C80941"/>
    <w:rsid w:val="00C80A6E"/>
    <w:rsid w:val="00C80B51"/>
    <w:rsid w:val="00C821FA"/>
    <w:rsid w:val="00C82592"/>
    <w:rsid w:val="00C83556"/>
    <w:rsid w:val="00C835DA"/>
    <w:rsid w:val="00C83988"/>
    <w:rsid w:val="00C84ABF"/>
    <w:rsid w:val="00C8656A"/>
    <w:rsid w:val="00C869AE"/>
    <w:rsid w:val="00C872E5"/>
    <w:rsid w:val="00C8757F"/>
    <w:rsid w:val="00C87894"/>
    <w:rsid w:val="00C904E5"/>
    <w:rsid w:val="00C91A5B"/>
    <w:rsid w:val="00C91A8C"/>
    <w:rsid w:val="00C935ED"/>
    <w:rsid w:val="00C938BD"/>
    <w:rsid w:val="00C956BF"/>
    <w:rsid w:val="00C95735"/>
    <w:rsid w:val="00C97393"/>
    <w:rsid w:val="00C97CC2"/>
    <w:rsid w:val="00C97DFD"/>
    <w:rsid w:val="00CA0600"/>
    <w:rsid w:val="00CA6562"/>
    <w:rsid w:val="00CA712A"/>
    <w:rsid w:val="00CA7552"/>
    <w:rsid w:val="00CB0F0B"/>
    <w:rsid w:val="00CB131E"/>
    <w:rsid w:val="00CB2DE2"/>
    <w:rsid w:val="00CB38CC"/>
    <w:rsid w:val="00CB6A51"/>
    <w:rsid w:val="00CB7392"/>
    <w:rsid w:val="00CC0187"/>
    <w:rsid w:val="00CC0314"/>
    <w:rsid w:val="00CC0C8A"/>
    <w:rsid w:val="00CC1070"/>
    <w:rsid w:val="00CC1C34"/>
    <w:rsid w:val="00CC3195"/>
    <w:rsid w:val="00CD0989"/>
    <w:rsid w:val="00CD201E"/>
    <w:rsid w:val="00CD259D"/>
    <w:rsid w:val="00CD392B"/>
    <w:rsid w:val="00CD3B03"/>
    <w:rsid w:val="00CD466E"/>
    <w:rsid w:val="00CD5678"/>
    <w:rsid w:val="00CD5714"/>
    <w:rsid w:val="00CD6EDD"/>
    <w:rsid w:val="00CE0197"/>
    <w:rsid w:val="00CE01B7"/>
    <w:rsid w:val="00CE1360"/>
    <w:rsid w:val="00CE1817"/>
    <w:rsid w:val="00CE3CFC"/>
    <w:rsid w:val="00CE4874"/>
    <w:rsid w:val="00CE5B06"/>
    <w:rsid w:val="00CE672D"/>
    <w:rsid w:val="00CE75B9"/>
    <w:rsid w:val="00CF2686"/>
    <w:rsid w:val="00CF3B92"/>
    <w:rsid w:val="00CF40A3"/>
    <w:rsid w:val="00CF512A"/>
    <w:rsid w:val="00CF6F0F"/>
    <w:rsid w:val="00D00FC1"/>
    <w:rsid w:val="00D05070"/>
    <w:rsid w:val="00D052C8"/>
    <w:rsid w:val="00D06B1A"/>
    <w:rsid w:val="00D10867"/>
    <w:rsid w:val="00D10DF6"/>
    <w:rsid w:val="00D1168C"/>
    <w:rsid w:val="00D1185F"/>
    <w:rsid w:val="00D14173"/>
    <w:rsid w:val="00D1482D"/>
    <w:rsid w:val="00D15DD4"/>
    <w:rsid w:val="00D15FBF"/>
    <w:rsid w:val="00D15FE5"/>
    <w:rsid w:val="00D16B1B"/>
    <w:rsid w:val="00D205D5"/>
    <w:rsid w:val="00D2107B"/>
    <w:rsid w:val="00D22B80"/>
    <w:rsid w:val="00D24415"/>
    <w:rsid w:val="00D25F4F"/>
    <w:rsid w:val="00D27933"/>
    <w:rsid w:val="00D31D02"/>
    <w:rsid w:val="00D32137"/>
    <w:rsid w:val="00D329FE"/>
    <w:rsid w:val="00D343C9"/>
    <w:rsid w:val="00D35B3C"/>
    <w:rsid w:val="00D361AF"/>
    <w:rsid w:val="00D43F14"/>
    <w:rsid w:val="00D44E7F"/>
    <w:rsid w:val="00D4755B"/>
    <w:rsid w:val="00D479B6"/>
    <w:rsid w:val="00D51D9D"/>
    <w:rsid w:val="00D51FB2"/>
    <w:rsid w:val="00D5209C"/>
    <w:rsid w:val="00D53E1F"/>
    <w:rsid w:val="00D55388"/>
    <w:rsid w:val="00D57A01"/>
    <w:rsid w:val="00D6011A"/>
    <w:rsid w:val="00D60673"/>
    <w:rsid w:val="00D6122A"/>
    <w:rsid w:val="00D613E1"/>
    <w:rsid w:val="00D618F3"/>
    <w:rsid w:val="00D639DA"/>
    <w:rsid w:val="00D64648"/>
    <w:rsid w:val="00D654AF"/>
    <w:rsid w:val="00D73DC2"/>
    <w:rsid w:val="00D7425D"/>
    <w:rsid w:val="00D76A38"/>
    <w:rsid w:val="00D76D4E"/>
    <w:rsid w:val="00D81418"/>
    <w:rsid w:val="00D82030"/>
    <w:rsid w:val="00D8236D"/>
    <w:rsid w:val="00D860C6"/>
    <w:rsid w:val="00D911CB"/>
    <w:rsid w:val="00D929D0"/>
    <w:rsid w:val="00D92D7E"/>
    <w:rsid w:val="00D9387F"/>
    <w:rsid w:val="00D942E9"/>
    <w:rsid w:val="00D95A94"/>
    <w:rsid w:val="00D963CE"/>
    <w:rsid w:val="00D96C7E"/>
    <w:rsid w:val="00D97B4E"/>
    <w:rsid w:val="00DA0283"/>
    <w:rsid w:val="00DA1BE5"/>
    <w:rsid w:val="00DA1C5D"/>
    <w:rsid w:val="00DA24DF"/>
    <w:rsid w:val="00DA374F"/>
    <w:rsid w:val="00DA3E93"/>
    <w:rsid w:val="00DA4AF2"/>
    <w:rsid w:val="00DA6C9D"/>
    <w:rsid w:val="00DA6CB4"/>
    <w:rsid w:val="00DA7260"/>
    <w:rsid w:val="00DB0781"/>
    <w:rsid w:val="00DB3D95"/>
    <w:rsid w:val="00DB5B70"/>
    <w:rsid w:val="00DB70FA"/>
    <w:rsid w:val="00DB7433"/>
    <w:rsid w:val="00DB7641"/>
    <w:rsid w:val="00DC3295"/>
    <w:rsid w:val="00DC3498"/>
    <w:rsid w:val="00DC49A1"/>
    <w:rsid w:val="00DC49AC"/>
    <w:rsid w:val="00DC50D5"/>
    <w:rsid w:val="00DC584C"/>
    <w:rsid w:val="00DC5C42"/>
    <w:rsid w:val="00DC6B6B"/>
    <w:rsid w:val="00DC7877"/>
    <w:rsid w:val="00DC7E55"/>
    <w:rsid w:val="00DD034A"/>
    <w:rsid w:val="00DD0EFF"/>
    <w:rsid w:val="00DD0F2D"/>
    <w:rsid w:val="00DD1B98"/>
    <w:rsid w:val="00DD2CF1"/>
    <w:rsid w:val="00DD38AE"/>
    <w:rsid w:val="00DD47D1"/>
    <w:rsid w:val="00DD50B0"/>
    <w:rsid w:val="00DD519C"/>
    <w:rsid w:val="00DD6CFE"/>
    <w:rsid w:val="00DD7889"/>
    <w:rsid w:val="00DD7C4B"/>
    <w:rsid w:val="00DE10D7"/>
    <w:rsid w:val="00DE1E77"/>
    <w:rsid w:val="00DE336C"/>
    <w:rsid w:val="00DE4775"/>
    <w:rsid w:val="00DE4DDD"/>
    <w:rsid w:val="00DE6BCE"/>
    <w:rsid w:val="00DF06D3"/>
    <w:rsid w:val="00DF0753"/>
    <w:rsid w:val="00DF20C5"/>
    <w:rsid w:val="00DF3172"/>
    <w:rsid w:val="00DF3395"/>
    <w:rsid w:val="00DF35E2"/>
    <w:rsid w:val="00DF44C7"/>
    <w:rsid w:val="00DF4B43"/>
    <w:rsid w:val="00DF5648"/>
    <w:rsid w:val="00DF6A82"/>
    <w:rsid w:val="00E03E9E"/>
    <w:rsid w:val="00E05300"/>
    <w:rsid w:val="00E05785"/>
    <w:rsid w:val="00E06AF0"/>
    <w:rsid w:val="00E075F7"/>
    <w:rsid w:val="00E07A1B"/>
    <w:rsid w:val="00E102D5"/>
    <w:rsid w:val="00E12580"/>
    <w:rsid w:val="00E125AF"/>
    <w:rsid w:val="00E1326B"/>
    <w:rsid w:val="00E14293"/>
    <w:rsid w:val="00E14E26"/>
    <w:rsid w:val="00E1684A"/>
    <w:rsid w:val="00E16E30"/>
    <w:rsid w:val="00E20DD6"/>
    <w:rsid w:val="00E22AB8"/>
    <w:rsid w:val="00E240A7"/>
    <w:rsid w:val="00E24AC1"/>
    <w:rsid w:val="00E259FC"/>
    <w:rsid w:val="00E30E95"/>
    <w:rsid w:val="00E3123E"/>
    <w:rsid w:val="00E34AEB"/>
    <w:rsid w:val="00E34CAB"/>
    <w:rsid w:val="00E376C3"/>
    <w:rsid w:val="00E37C7E"/>
    <w:rsid w:val="00E424F8"/>
    <w:rsid w:val="00E43F75"/>
    <w:rsid w:val="00E440E9"/>
    <w:rsid w:val="00E45677"/>
    <w:rsid w:val="00E459AA"/>
    <w:rsid w:val="00E5118D"/>
    <w:rsid w:val="00E51630"/>
    <w:rsid w:val="00E519A9"/>
    <w:rsid w:val="00E52338"/>
    <w:rsid w:val="00E52612"/>
    <w:rsid w:val="00E52A4D"/>
    <w:rsid w:val="00E53BC1"/>
    <w:rsid w:val="00E53D1C"/>
    <w:rsid w:val="00E543F0"/>
    <w:rsid w:val="00E566AF"/>
    <w:rsid w:val="00E6328A"/>
    <w:rsid w:val="00E63CAF"/>
    <w:rsid w:val="00E646F9"/>
    <w:rsid w:val="00E656D7"/>
    <w:rsid w:val="00E6570E"/>
    <w:rsid w:val="00E70A44"/>
    <w:rsid w:val="00E71CB4"/>
    <w:rsid w:val="00E71D39"/>
    <w:rsid w:val="00E71E1A"/>
    <w:rsid w:val="00E7254F"/>
    <w:rsid w:val="00E74660"/>
    <w:rsid w:val="00E77182"/>
    <w:rsid w:val="00E773C4"/>
    <w:rsid w:val="00E7746E"/>
    <w:rsid w:val="00E80461"/>
    <w:rsid w:val="00E82840"/>
    <w:rsid w:val="00E82CB0"/>
    <w:rsid w:val="00E82FED"/>
    <w:rsid w:val="00E834BC"/>
    <w:rsid w:val="00E85598"/>
    <w:rsid w:val="00E85C8E"/>
    <w:rsid w:val="00E8712B"/>
    <w:rsid w:val="00E956E9"/>
    <w:rsid w:val="00E96703"/>
    <w:rsid w:val="00E978DF"/>
    <w:rsid w:val="00EA066D"/>
    <w:rsid w:val="00EA0DD6"/>
    <w:rsid w:val="00EA136A"/>
    <w:rsid w:val="00EA1437"/>
    <w:rsid w:val="00EA25DE"/>
    <w:rsid w:val="00EA2C2B"/>
    <w:rsid w:val="00EA2D42"/>
    <w:rsid w:val="00EA2D5E"/>
    <w:rsid w:val="00EA3220"/>
    <w:rsid w:val="00EA3673"/>
    <w:rsid w:val="00EA409A"/>
    <w:rsid w:val="00EA458B"/>
    <w:rsid w:val="00EA6698"/>
    <w:rsid w:val="00EA69D0"/>
    <w:rsid w:val="00EA6E0A"/>
    <w:rsid w:val="00EB07CB"/>
    <w:rsid w:val="00EB09B3"/>
    <w:rsid w:val="00EB1D87"/>
    <w:rsid w:val="00EB2BB7"/>
    <w:rsid w:val="00EB3151"/>
    <w:rsid w:val="00EB3208"/>
    <w:rsid w:val="00EB3381"/>
    <w:rsid w:val="00EB3975"/>
    <w:rsid w:val="00EB4B88"/>
    <w:rsid w:val="00EB68FF"/>
    <w:rsid w:val="00EB6BDB"/>
    <w:rsid w:val="00EB6BFF"/>
    <w:rsid w:val="00EB7659"/>
    <w:rsid w:val="00EC0F7A"/>
    <w:rsid w:val="00EC0FEA"/>
    <w:rsid w:val="00EC1244"/>
    <w:rsid w:val="00EC38C2"/>
    <w:rsid w:val="00EC4819"/>
    <w:rsid w:val="00EC4A9C"/>
    <w:rsid w:val="00EC5C8F"/>
    <w:rsid w:val="00EC5D84"/>
    <w:rsid w:val="00ED0ECB"/>
    <w:rsid w:val="00ED13A8"/>
    <w:rsid w:val="00ED2460"/>
    <w:rsid w:val="00ED3056"/>
    <w:rsid w:val="00ED3998"/>
    <w:rsid w:val="00ED4099"/>
    <w:rsid w:val="00ED6748"/>
    <w:rsid w:val="00ED688E"/>
    <w:rsid w:val="00ED7A6F"/>
    <w:rsid w:val="00EE003D"/>
    <w:rsid w:val="00EE06F9"/>
    <w:rsid w:val="00EE0F92"/>
    <w:rsid w:val="00EE18E5"/>
    <w:rsid w:val="00EE33F8"/>
    <w:rsid w:val="00EE3DC3"/>
    <w:rsid w:val="00EE3EE6"/>
    <w:rsid w:val="00EE42E8"/>
    <w:rsid w:val="00EE4DF1"/>
    <w:rsid w:val="00EE5ED3"/>
    <w:rsid w:val="00EE7572"/>
    <w:rsid w:val="00EE7E32"/>
    <w:rsid w:val="00EF077D"/>
    <w:rsid w:val="00EF07CC"/>
    <w:rsid w:val="00EF09C8"/>
    <w:rsid w:val="00EF0C16"/>
    <w:rsid w:val="00EF49FA"/>
    <w:rsid w:val="00EF4D73"/>
    <w:rsid w:val="00EF5688"/>
    <w:rsid w:val="00EF5731"/>
    <w:rsid w:val="00EF5DC2"/>
    <w:rsid w:val="00EF78D6"/>
    <w:rsid w:val="00EF7A5A"/>
    <w:rsid w:val="00F01D77"/>
    <w:rsid w:val="00F0458E"/>
    <w:rsid w:val="00F04FD6"/>
    <w:rsid w:val="00F06CFC"/>
    <w:rsid w:val="00F07161"/>
    <w:rsid w:val="00F07369"/>
    <w:rsid w:val="00F10315"/>
    <w:rsid w:val="00F1172E"/>
    <w:rsid w:val="00F11CB1"/>
    <w:rsid w:val="00F127E1"/>
    <w:rsid w:val="00F13705"/>
    <w:rsid w:val="00F14A10"/>
    <w:rsid w:val="00F14C72"/>
    <w:rsid w:val="00F1721C"/>
    <w:rsid w:val="00F17922"/>
    <w:rsid w:val="00F2339B"/>
    <w:rsid w:val="00F23446"/>
    <w:rsid w:val="00F23558"/>
    <w:rsid w:val="00F23981"/>
    <w:rsid w:val="00F24129"/>
    <w:rsid w:val="00F24308"/>
    <w:rsid w:val="00F246B3"/>
    <w:rsid w:val="00F26256"/>
    <w:rsid w:val="00F3040F"/>
    <w:rsid w:val="00F30464"/>
    <w:rsid w:val="00F31593"/>
    <w:rsid w:val="00F31925"/>
    <w:rsid w:val="00F330CD"/>
    <w:rsid w:val="00F33ED4"/>
    <w:rsid w:val="00F34171"/>
    <w:rsid w:val="00F35284"/>
    <w:rsid w:val="00F365CE"/>
    <w:rsid w:val="00F3772B"/>
    <w:rsid w:val="00F41450"/>
    <w:rsid w:val="00F42DD9"/>
    <w:rsid w:val="00F436B8"/>
    <w:rsid w:val="00F43B39"/>
    <w:rsid w:val="00F43D71"/>
    <w:rsid w:val="00F46595"/>
    <w:rsid w:val="00F475C0"/>
    <w:rsid w:val="00F52CAE"/>
    <w:rsid w:val="00F52DBD"/>
    <w:rsid w:val="00F55326"/>
    <w:rsid w:val="00F556CA"/>
    <w:rsid w:val="00F56128"/>
    <w:rsid w:val="00F56599"/>
    <w:rsid w:val="00F56F05"/>
    <w:rsid w:val="00F571CB"/>
    <w:rsid w:val="00F57E30"/>
    <w:rsid w:val="00F6066B"/>
    <w:rsid w:val="00F62665"/>
    <w:rsid w:val="00F63539"/>
    <w:rsid w:val="00F6448C"/>
    <w:rsid w:val="00F6525F"/>
    <w:rsid w:val="00F6647C"/>
    <w:rsid w:val="00F668A0"/>
    <w:rsid w:val="00F668CB"/>
    <w:rsid w:val="00F67A73"/>
    <w:rsid w:val="00F67EFF"/>
    <w:rsid w:val="00F704C7"/>
    <w:rsid w:val="00F709FF"/>
    <w:rsid w:val="00F70EBE"/>
    <w:rsid w:val="00F7501A"/>
    <w:rsid w:val="00F75931"/>
    <w:rsid w:val="00F76B14"/>
    <w:rsid w:val="00F7728A"/>
    <w:rsid w:val="00F7746F"/>
    <w:rsid w:val="00F804BE"/>
    <w:rsid w:val="00F831B3"/>
    <w:rsid w:val="00F846D9"/>
    <w:rsid w:val="00F85796"/>
    <w:rsid w:val="00F95E80"/>
    <w:rsid w:val="00F9634D"/>
    <w:rsid w:val="00F967EF"/>
    <w:rsid w:val="00F96AC7"/>
    <w:rsid w:val="00F9727C"/>
    <w:rsid w:val="00FA034E"/>
    <w:rsid w:val="00FA1315"/>
    <w:rsid w:val="00FA1D99"/>
    <w:rsid w:val="00FA2C02"/>
    <w:rsid w:val="00FA2C9C"/>
    <w:rsid w:val="00FA2E9D"/>
    <w:rsid w:val="00FA4CEB"/>
    <w:rsid w:val="00FA518B"/>
    <w:rsid w:val="00FA59A1"/>
    <w:rsid w:val="00FA5FC3"/>
    <w:rsid w:val="00FA79D0"/>
    <w:rsid w:val="00FA7C92"/>
    <w:rsid w:val="00FB0EC7"/>
    <w:rsid w:val="00FB1307"/>
    <w:rsid w:val="00FB1A11"/>
    <w:rsid w:val="00FB4890"/>
    <w:rsid w:val="00FB4F20"/>
    <w:rsid w:val="00FB59BA"/>
    <w:rsid w:val="00FB5FD9"/>
    <w:rsid w:val="00FC0271"/>
    <w:rsid w:val="00FC10AB"/>
    <w:rsid w:val="00FC1279"/>
    <w:rsid w:val="00FC39B3"/>
    <w:rsid w:val="00FC3AD4"/>
    <w:rsid w:val="00FC3BCA"/>
    <w:rsid w:val="00FC4412"/>
    <w:rsid w:val="00FC4A47"/>
    <w:rsid w:val="00FC585F"/>
    <w:rsid w:val="00FC5882"/>
    <w:rsid w:val="00FD0383"/>
    <w:rsid w:val="00FD1324"/>
    <w:rsid w:val="00FD1B0C"/>
    <w:rsid w:val="00FD3A10"/>
    <w:rsid w:val="00FD43FF"/>
    <w:rsid w:val="00FD5FB5"/>
    <w:rsid w:val="00FD6AD2"/>
    <w:rsid w:val="00FD7371"/>
    <w:rsid w:val="00FD79BE"/>
    <w:rsid w:val="00FD7DE8"/>
    <w:rsid w:val="00FE1165"/>
    <w:rsid w:val="00FE1B0B"/>
    <w:rsid w:val="00FE2BA8"/>
    <w:rsid w:val="00FE32C0"/>
    <w:rsid w:val="00FE33F0"/>
    <w:rsid w:val="00FE402D"/>
    <w:rsid w:val="00FE5082"/>
    <w:rsid w:val="00FE52D7"/>
    <w:rsid w:val="00FE5CA5"/>
    <w:rsid w:val="00FF1A7E"/>
    <w:rsid w:val="00FF2BA2"/>
    <w:rsid w:val="00FF3BDA"/>
    <w:rsid w:val="00FF3EC9"/>
    <w:rsid w:val="00FF4C14"/>
    <w:rsid w:val="00FF51AC"/>
    <w:rsid w:val="00FF6518"/>
    <w:rsid w:val="00FF7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2AB48E"/>
  <w15:docId w15:val="{CDF65D49-0191-41E6-8ADF-2EB179D2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520C"/>
    <w:rPr>
      <w:rFonts w:ascii="Times New Roman" w:eastAsia="Times New Roman" w:hAnsi="Times New Roman"/>
      <w:sz w:val="24"/>
      <w:szCs w:val="24"/>
    </w:rPr>
  </w:style>
  <w:style w:type="paragraph" w:styleId="Nagwek1">
    <w:name w:val="heading 1"/>
    <w:basedOn w:val="Normalny"/>
    <w:next w:val="Nagwek2"/>
    <w:link w:val="Nagwek1Znak"/>
    <w:autoRedefine/>
    <w:qFormat/>
    <w:rsid w:val="005C6620"/>
    <w:pPr>
      <w:numPr>
        <w:numId w:val="20"/>
      </w:numPr>
      <w:shd w:val="clear" w:color="auto" w:fill="C5E0B3" w:themeFill="accent6" w:themeFillTint="66"/>
      <w:spacing w:before="200" w:after="60"/>
      <w:jc w:val="both"/>
      <w:outlineLvl w:val="0"/>
    </w:pPr>
    <w:rPr>
      <w:rFonts w:ascii="Arial" w:hAnsi="Arial"/>
      <w:b/>
      <w:bCs/>
      <w:caps/>
      <w:kern w:val="32"/>
      <w:sz w:val="22"/>
      <w:u w:val="double"/>
    </w:rPr>
  </w:style>
  <w:style w:type="paragraph" w:styleId="Nagwek2">
    <w:name w:val="heading 2"/>
    <w:basedOn w:val="Normalny"/>
    <w:next w:val="Normalny"/>
    <w:link w:val="Nagwek2Znak"/>
    <w:qFormat/>
    <w:rsid w:val="009D520C"/>
    <w:pPr>
      <w:keepNext/>
      <w:jc w:val="center"/>
      <w:outlineLvl w:val="1"/>
    </w:pPr>
    <w:rPr>
      <w:rFonts w:ascii="Arial" w:hAnsi="Arial"/>
      <w:b/>
      <w:lang w:val="x-none"/>
    </w:rPr>
  </w:style>
  <w:style w:type="paragraph" w:styleId="Nagwek3">
    <w:name w:val="heading 3"/>
    <w:basedOn w:val="Normalny"/>
    <w:next w:val="Normalny"/>
    <w:link w:val="Nagwek3Znak"/>
    <w:uiPriority w:val="9"/>
    <w:semiHidden/>
    <w:unhideWhenUsed/>
    <w:qFormat/>
    <w:rsid w:val="004D74DD"/>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link w:val="Nagwek4Znak"/>
    <w:autoRedefine/>
    <w:qFormat/>
    <w:rsid w:val="005C6620"/>
    <w:pPr>
      <w:keepNext/>
      <w:numPr>
        <w:ilvl w:val="3"/>
        <w:numId w:val="20"/>
      </w:numPr>
      <w:spacing w:before="60" w:after="60"/>
      <w:outlineLvl w:val="3"/>
    </w:pPr>
    <w:rPr>
      <w:bCs/>
    </w:rPr>
  </w:style>
  <w:style w:type="paragraph" w:styleId="Nagwek5">
    <w:name w:val="heading 5"/>
    <w:basedOn w:val="Normalny"/>
    <w:next w:val="Normalny"/>
    <w:link w:val="Nagwek5Znak"/>
    <w:qFormat/>
    <w:rsid w:val="005C6620"/>
    <w:pPr>
      <w:numPr>
        <w:ilvl w:val="4"/>
        <w:numId w:val="20"/>
      </w:numPr>
      <w:spacing w:before="240" w:after="60"/>
      <w:outlineLvl w:val="4"/>
    </w:pPr>
    <w:rPr>
      <w:b/>
      <w:bCs/>
      <w:i/>
      <w:iCs/>
      <w:sz w:val="26"/>
      <w:szCs w:val="26"/>
    </w:rPr>
  </w:style>
  <w:style w:type="paragraph" w:styleId="Nagwek6">
    <w:name w:val="heading 6"/>
    <w:basedOn w:val="Normalny"/>
    <w:next w:val="Normalny"/>
    <w:link w:val="Nagwek6Znak"/>
    <w:qFormat/>
    <w:rsid w:val="005C6620"/>
    <w:pPr>
      <w:numPr>
        <w:ilvl w:val="5"/>
        <w:numId w:val="20"/>
      </w:numPr>
      <w:spacing w:before="240" w:after="60"/>
      <w:outlineLvl w:val="5"/>
    </w:pPr>
    <w:rPr>
      <w:b/>
      <w:bCs/>
      <w:sz w:val="22"/>
      <w:szCs w:val="22"/>
    </w:rPr>
  </w:style>
  <w:style w:type="paragraph" w:styleId="Nagwek7">
    <w:name w:val="heading 7"/>
    <w:basedOn w:val="Normalny"/>
    <w:next w:val="Normalny"/>
    <w:link w:val="Nagwek7Znak"/>
    <w:qFormat/>
    <w:rsid w:val="005C6620"/>
    <w:pPr>
      <w:numPr>
        <w:ilvl w:val="6"/>
        <w:numId w:val="20"/>
      </w:numPr>
      <w:spacing w:before="240" w:after="60"/>
      <w:outlineLvl w:val="6"/>
    </w:pPr>
  </w:style>
  <w:style w:type="paragraph" w:styleId="Nagwek8">
    <w:name w:val="heading 8"/>
    <w:basedOn w:val="Normalny"/>
    <w:next w:val="Normalny"/>
    <w:link w:val="Nagwek8Znak"/>
    <w:qFormat/>
    <w:rsid w:val="005C6620"/>
    <w:pPr>
      <w:numPr>
        <w:ilvl w:val="7"/>
        <w:numId w:val="20"/>
      </w:numPr>
      <w:spacing w:before="240" w:after="60"/>
      <w:outlineLvl w:val="7"/>
    </w:pPr>
    <w:rPr>
      <w:i/>
      <w:iCs/>
    </w:rPr>
  </w:style>
  <w:style w:type="paragraph" w:styleId="Nagwek9">
    <w:name w:val="heading 9"/>
    <w:basedOn w:val="Normalny"/>
    <w:next w:val="Normalny"/>
    <w:link w:val="Nagwek9Znak"/>
    <w:qFormat/>
    <w:rsid w:val="005C6620"/>
    <w:pPr>
      <w:numPr>
        <w:ilvl w:val="8"/>
        <w:numId w:val="20"/>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D520C"/>
    <w:rPr>
      <w:rFonts w:ascii="Arial" w:eastAsia="Times New Roman" w:hAnsi="Arial" w:cs="Arial"/>
      <w:b/>
      <w:sz w:val="24"/>
      <w:szCs w:val="24"/>
      <w:lang w:eastAsia="pl-PL"/>
    </w:rPr>
  </w:style>
  <w:style w:type="paragraph" w:styleId="Tekstpodstawowywcity2">
    <w:name w:val="Body Text Indent 2"/>
    <w:basedOn w:val="Normalny"/>
    <w:link w:val="Tekstpodstawowywcity2Znak"/>
    <w:semiHidden/>
    <w:rsid w:val="009D520C"/>
    <w:pPr>
      <w:spacing w:line="360" w:lineRule="auto"/>
      <w:ind w:left="720" w:hanging="900"/>
      <w:jc w:val="both"/>
    </w:pPr>
    <w:rPr>
      <w:rFonts w:ascii="Arial" w:hAnsi="Arial"/>
      <w:lang w:val="x-none"/>
    </w:rPr>
  </w:style>
  <w:style w:type="character" w:customStyle="1" w:styleId="Tekstpodstawowywcity2Znak">
    <w:name w:val="Tekst podstawowy wcięty 2 Znak"/>
    <w:link w:val="Tekstpodstawowywcity2"/>
    <w:semiHidden/>
    <w:rsid w:val="009D520C"/>
    <w:rPr>
      <w:rFonts w:ascii="Arial" w:eastAsia="Times New Roman" w:hAnsi="Arial" w:cs="Arial"/>
      <w:sz w:val="24"/>
      <w:szCs w:val="24"/>
      <w:lang w:eastAsia="pl-PL"/>
    </w:rPr>
  </w:style>
  <w:style w:type="paragraph" w:styleId="Akapitzlist">
    <w:name w:val="List Paragraph"/>
    <w:aliases w:val="CW_Lista,sw tekst,L1,Numerowanie,List Paragraph,Akapit z listą BS,normalny tekst,Adresat stanowisko,Wypunktowanie,List Paragraph1,BulletC,Kolorowa lista — akcent 11,Obiekt,Akapit z listą 1,Akapit z listą1,Odstavec,wypunktowanie,Nag 1"/>
    <w:basedOn w:val="Normalny"/>
    <w:link w:val="AkapitzlistZnak"/>
    <w:uiPriority w:val="34"/>
    <w:qFormat/>
    <w:rsid w:val="009D520C"/>
    <w:pPr>
      <w:ind w:left="720"/>
      <w:contextualSpacing/>
    </w:pPr>
  </w:style>
  <w:style w:type="paragraph" w:styleId="Tekstpodstawowywcity">
    <w:name w:val="Body Text Indent"/>
    <w:basedOn w:val="Normalny"/>
    <w:link w:val="TekstpodstawowywcityZnak"/>
    <w:uiPriority w:val="99"/>
    <w:unhideWhenUsed/>
    <w:rsid w:val="0004451B"/>
    <w:pPr>
      <w:spacing w:after="120"/>
      <w:ind w:left="283"/>
    </w:pPr>
    <w:rPr>
      <w:lang w:val="x-none"/>
    </w:rPr>
  </w:style>
  <w:style w:type="character" w:customStyle="1" w:styleId="TekstpodstawowywcityZnak">
    <w:name w:val="Tekst podstawowy wcięty Znak"/>
    <w:link w:val="Tekstpodstawowywcity"/>
    <w:uiPriority w:val="99"/>
    <w:rsid w:val="0004451B"/>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0A3EAF"/>
    <w:rPr>
      <w:sz w:val="16"/>
      <w:szCs w:val="16"/>
    </w:rPr>
  </w:style>
  <w:style w:type="paragraph" w:styleId="Tekstkomentarza">
    <w:name w:val="annotation text"/>
    <w:basedOn w:val="Normalny"/>
    <w:link w:val="TekstkomentarzaZnak"/>
    <w:uiPriority w:val="99"/>
    <w:semiHidden/>
    <w:unhideWhenUsed/>
    <w:rsid w:val="000A3EAF"/>
    <w:rPr>
      <w:sz w:val="20"/>
      <w:szCs w:val="20"/>
      <w:lang w:val="x-none"/>
    </w:rPr>
  </w:style>
  <w:style w:type="character" w:customStyle="1" w:styleId="TekstkomentarzaZnak">
    <w:name w:val="Tekst komentarza Znak"/>
    <w:link w:val="Tekstkomentarza"/>
    <w:uiPriority w:val="99"/>
    <w:semiHidden/>
    <w:rsid w:val="000A3EA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A3EAF"/>
    <w:rPr>
      <w:b/>
      <w:bCs/>
    </w:rPr>
  </w:style>
  <w:style w:type="character" w:customStyle="1" w:styleId="TematkomentarzaZnak">
    <w:name w:val="Temat komentarza Znak"/>
    <w:link w:val="Tematkomentarza"/>
    <w:uiPriority w:val="99"/>
    <w:semiHidden/>
    <w:rsid w:val="000A3EA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A3EAF"/>
    <w:rPr>
      <w:rFonts w:ascii="Tahoma" w:hAnsi="Tahoma"/>
      <w:sz w:val="16"/>
      <w:szCs w:val="16"/>
      <w:lang w:val="x-none"/>
    </w:rPr>
  </w:style>
  <w:style w:type="character" w:customStyle="1" w:styleId="TekstdymkaZnak">
    <w:name w:val="Tekst dymka Znak"/>
    <w:link w:val="Tekstdymka"/>
    <w:uiPriority w:val="99"/>
    <w:semiHidden/>
    <w:rsid w:val="000A3EAF"/>
    <w:rPr>
      <w:rFonts w:ascii="Tahoma" w:eastAsia="Times New Roman" w:hAnsi="Tahoma" w:cs="Tahoma"/>
      <w:sz w:val="16"/>
      <w:szCs w:val="16"/>
      <w:lang w:eastAsia="pl-PL"/>
    </w:rPr>
  </w:style>
  <w:style w:type="paragraph" w:styleId="Tekstpodstawowy2">
    <w:name w:val="Body Text 2"/>
    <w:basedOn w:val="Normalny"/>
    <w:link w:val="Tekstpodstawowy2Znak"/>
    <w:uiPriority w:val="99"/>
    <w:unhideWhenUsed/>
    <w:rsid w:val="00AE160F"/>
    <w:pPr>
      <w:spacing w:after="120" w:line="480" w:lineRule="auto"/>
    </w:pPr>
    <w:rPr>
      <w:lang w:val="x-none"/>
    </w:rPr>
  </w:style>
  <w:style w:type="character" w:customStyle="1" w:styleId="Tekstpodstawowy2Znak">
    <w:name w:val="Tekst podstawowy 2 Znak"/>
    <w:link w:val="Tekstpodstawowy2"/>
    <w:uiPriority w:val="99"/>
    <w:rsid w:val="00AE160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9B73B5"/>
    <w:pPr>
      <w:spacing w:after="120"/>
    </w:pPr>
    <w:rPr>
      <w:lang w:val="x-none"/>
    </w:rPr>
  </w:style>
  <w:style w:type="character" w:customStyle="1" w:styleId="TekstpodstawowyZnak">
    <w:name w:val="Tekst podstawowy Znak"/>
    <w:link w:val="Tekstpodstawowy"/>
    <w:uiPriority w:val="99"/>
    <w:semiHidden/>
    <w:rsid w:val="009B73B5"/>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49081B"/>
  </w:style>
  <w:style w:type="paragraph" w:customStyle="1" w:styleId="Plandokumentu">
    <w:name w:val="Plan dokumentu"/>
    <w:basedOn w:val="Normalny"/>
    <w:link w:val="PlandokumentuZnak"/>
    <w:uiPriority w:val="99"/>
    <w:semiHidden/>
    <w:unhideWhenUsed/>
    <w:rsid w:val="00CD201E"/>
    <w:rPr>
      <w:rFonts w:ascii="Tahoma" w:hAnsi="Tahoma"/>
      <w:sz w:val="16"/>
      <w:szCs w:val="16"/>
      <w:lang w:val="x-none"/>
    </w:rPr>
  </w:style>
  <w:style w:type="character" w:customStyle="1" w:styleId="PlandokumentuZnak">
    <w:name w:val="Plan dokumentu Znak"/>
    <w:link w:val="Plandokumentu"/>
    <w:uiPriority w:val="99"/>
    <w:semiHidden/>
    <w:rsid w:val="00CD201E"/>
    <w:rPr>
      <w:rFonts w:ascii="Tahoma" w:eastAsia="Times New Roman" w:hAnsi="Tahoma" w:cs="Tahoma"/>
      <w:sz w:val="16"/>
      <w:szCs w:val="16"/>
      <w:lang w:eastAsia="pl-PL"/>
    </w:rPr>
  </w:style>
  <w:style w:type="character" w:styleId="Hipercze">
    <w:name w:val="Hyperlink"/>
    <w:uiPriority w:val="99"/>
    <w:unhideWhenUsed/>
    <w:rsid w:val="00992A8D"/>
    <w:rPr>
      <w:color w:val="0000FF"/>
      <w:u w:val="single"/>
    </w:rPr>
  </w:style>
  <w:style w:type="paragraph" w:styleId="Nagwek">
    <w:name w:val="header"/>
    <w:basedOn w:val="Normalny"/>
    <w:link w:val="NagwekZnak"/>
    <w:unhideWhenUsed/>
    <w:rsid w:val="005D4D73"/>
    <w:pPr>
      <w:tabs>
        <w:tab w:val="center" w:pos="4536"/>
        <w:tab w:val="right" w:pos="9072"/>
      </w:tabs>
    </w:pPr>
    <w:rPr>
      <w:lang w:val="x-none" w:eastAsia="x-none"/>
    </w:rPr>
  </w:style>
  <w:style w:type="character" w:customStyle="1" w:styleId="NagwekZnak">
    <w:name w:val="Nagłówek Znak"/>
    <w:link w:val="Nagwek"/>
    <w:rsid w:val="005D4D73"/>
    <w:rPr>
      <w:rFonts w:ascii="Times New Roman" w:eastAsia="Times New Roman" w:hAnsi="Times New Roman"/>
      <w:sz w:val="24"/>
      <w:szCs w:val="24"/>
    </w:rPr>
  </w:style>
  <w:style w:type="paragraph" w:styleId="Stopka">
    <w:name w:val="footer"/>
    <w:basedOn w:val="Normalny"/>
    <w:link w:val="StopkaZnak"/>
    <w:uiPriority w:val="99"/>
    <w:unhideWhenUsed/>
    <w:rsid w:val="005D4D73"/>
    <w:pPr>
      <w:tabs>
        <w:tab w:val="center" w:pos="4536"/>
        <w:tab w:val="right" w:pos="9072"/>
      </w:tabs>
    </w:pPr>
    <w:rPr>
      <w:lang w:val="x-none" w:eastAsia="x-none"/>
    </w:rPr>
  </w:style>
  <w:style w:type="character" w:customStyle="1" w:styleId="StopkaZnak">
    <w:name w:val="Stopka Znak"/>
    <w:link w:val="Stopka"/>
    <w:uiPriority w:val="99"/>
    <w:rsid w:val="005D4D73"/>
    <w:rPr>
      <w:rFonts w:ascii="Times New Roman" w:eastAsia="Times New Roman" w:hAnsi="Times New Roman"/>
      <w:sz w:val="24"/>
      <w:szCs w:val="24"/>
    </w:rPr>
  </w:style>
  <w:style w:type="paragraph" w:customStyle="1" w:styleId="Default">
    <w:name w:val="Default"/>
    <w:rsid w:val="002B0B37"/>
    <w:pPr>
      <w:autoSpaceDE w:val="0"/>
      <w:autoSpaceDN w:val="0"/>
      <w:adjustRightInd w:val="0"/>
    </w:pPr>
    <w:rPr>
      <w:rFonts w:ascii="Arial" w:hAnsi="Arial" w:cs="Arial"/>
      <w:color w:val="000000"/>
      <w:sz w:val="24"/>
      <w:szCs w:val="24"/>
    </w:rPr>
  </w:style>
  <w:style w:type="character" w:customStyle="1" w:styleId="text">
    <w:name w:val="text"/>
    <w:rsid w:val="003B78B1"/>
  </w:style>
  <w:style w:type="character" w:customStyle="1" w:styleId="Teksttreci">
    <w:name w:val="Tekst treści_"/>
    <w:link w:val="Teksttreci0"/>
    <w:rsid w:val="008E72F9"/>
    <w:rPr>
      <w:sz w:val="19"/>
      <w:szCs w:val="19"/>
      <w:shd w:val="clear" w:color="auto" w:fill="FFFFFF"/>
    </w:rPr>
  </w:style>
  <w:style w:type="paragraph" w:customStyle="1" w:styleId="Teksttreci0">
    <w:name w:val="Tekst treści"/>
    <w:basedOn w:val="Normalny"/>
    <w:link w:val="Teksttreci"/>
    <w:rsid w:val="008E72F9"/>
    <w:pPr>
      <w:shd w:val="clear" w:color="auto" w:fill="FFFFFF"/>
      <w:spacing w:line="490" w:lineRule="exact"/>
      <w:ind w:hanging="420"/>
      <w:jc w:val="center"/>
    </w:pPr>
    <w:rPr>
      <w:rFonts w:ascii="Calibri" w:eastAsia="Calibri" w:hAnsi="Calibri"/>
      <w:sz w:val="19"/>
      <w:szCs w:val="19"/>
      <w:lang w:val="x-none" w:eastAsia="x-none"/>
    </w:rPr>
  </w:style>
  <w:style w:type="character" w:customStyle="1" w:styleId="alb">
    <w:name w:val="a_lb"/>
    <w:rsid w:val="00204EDE"/>
  </w:style>
  <w:style w:type="paragraph" w:customStyle="1" w:styleId="Tekstpodstawowy31">
    <w:name w:val="Tekst podstawowy 31"/>
    <w:basedOn w:val="Normalny"/>
    <w:rsid w:val="005D4C9C"/>
    <w:pPr>
      <w:suppressAutoHyphens/>
      <w:jc w:val="both"/>
    </w:pPr>
    <w:rPr>
      <w:b/>
      <w:sz w:val="26"/>
      <w:szCs w:val="20"/>
      <w:lang w:eastAsia="ar-SA"/>
    </w:rPr>
  </w:style>
  <w:style w:type="paragraph" w:customStyle="1" w:styleId="Standard">
    <w:name w:val="Standard"/>
    <w:rsid w:val="00446EE2"/>
    <w:pPr>
      <w:suppressAutoHyphens/>
      <w:autoSpaceDN w:val="0"/>
      <w:textAlignment w:val="baseline"/>
    </w:pPr>
    <w:rPr>
      <w:rFonts w:ascii="Times New Roman" w:eastAsia="Times New Roman" w:hAnsi="Times New Roman"/>
      <w:kern w:val="3"/>
      <w:sz w:val="24"/>
      <w:szCs w:val="24"/>
      <w:lang w:eastAsia="zh-CN"/>
    </w:rPr>
  </w:style>
  <w:style w:type="paragraph" w:customStyle="1" w:styleId="WW-Tekstpodstawowy2">
    <w:name w:val="WW-Tekst podstawowy 2"/>
    <w:basedOn w:val="Standard"/>
    <w:rsid w:val="00446EE2"/>
    <w:rPr>
      <w:b/>
      <w:szCs w:val="20"/>
    </w:rPr>
  </w:style>
  <w:style w:type="numbering" w:customStyle="1" w:styleId="WW8Num1">
    <w:name w:val="WW8Num1"/>
    <w:basedOn w:val="Bezlisty"/>
    <w:rsid w:val="00446EE2"/>
    <w:pPr>
      <w:numPr>
        <w:numId w:val="5"/>
      </w:numPr>
    </w:pPr>
  </w:style>
  <w:style w:type="paragraph" w:customStyle="1" w:styleId="Textbody">
    <w:name w:val="Text body"/>
    <w:basedOn w:val="Standard"/>
    <w:rsid w:val="00153076"/>
    <w:pPr>
      <w:spacing w:after="120"/>
    </w:pPr>
  </w:style>
  <w:style w:type="paragraph" w:customStyle="1" w:styleId="WW-Default">
    <w:name w:val="WW-Default"/>
    <w:rsid w:val="00153076"/>
    <w:pPr>
      <w:suppressAutoHyphens/>
      <w:autoSpaceDE w:val="0"/>
      <w:autoSpaceDN w:val="0"/>
      <w:textAlignment w:val="baseline"/>
    </w:pPr>
    <w:rPr>
      <w:rFonts w:ascii="Arial" w:hAnsi="Arial" w:cs="Arial"/>
      <w:color w:val="000000"/>
      <w:kern w:val="3"/>
      <w:sz w:val="24"/>
      <w:szCs w:val="24"/>
      <w:lang w:eastAsia="zh-CN"/>
    </w:rPr>
  </w:style>
  <w:style w:type="paragraph" w:customStyle="1" w:styleId="Teksttreci1">
    <w:name w:val="Tekst treści1"/>
    <w:basedOn w:val="Standard"/>
    <w:rsid w:val="00153076"/>
    <w:pPr>
      <w:shd w:val="clear" w:color="auto" w:fill="FFFFFF"/>
      <w:spacing w:before="180" w:line="240" w:lineRule="atLeast"/>
      <w:ind w:hanging="500"/>
    </w:pPr>
    <w:rPr>
      <w:sz w:val="22"/>
      <w:szCs w:val="22"/>
    </w:rPr>
  </w:style>
  <w:style w:type="paragraph" w:customStyle="1" w:styleId="Stopka1">
    <w:name w:val="Stopka1"/>
    <w:basedOn w:val="Standard"/>
    <w:link w:val="Stopka0"/>
    <w:rsid w:val="00153076"/>
    <w:pPr>
      <w:shd w:val="clear" w:color="auto" w:fill="FFFFFF"/>
      <w:spacing w:line="250" w:lineRule="exact"/>
      <w:ind w:hanging="360"/>
      <w:jc w:val="both"/>
    </w:pPr>
    <w:rPr>
      <w:rFonts w:ascii="Batang, 바탕" w:eastAsia="Batang, 바탕" w:hAnsi="Batang, 바탕" w:cs="Batang, 바탕"/>
      <w:sz w:val="18"/>
      <w:szCs w:val="18"/>
      <w:shd w:val="clear" w:color="auto" w:fill="FFFFFF"/>
    </w:rPr>
  </w:style>
  <w:style w:type="numbering" w:customStyle="1" w:styleId="WW8Num10">
    <w:name w:val="WW8Num10"/>
    <w:basedOn w:val="Bezlisty"/>
    <w:rsid w:val="00153076"/>
    <w:pPr>
      <w:numPr>
        <w:numId w:val="6"/>
      </w:numPr>
    </w:pPr>
  </w:style>
  <w:style w:type="numbering" w:customStyle="1" w:styleId="WW8Num13">
    <w:name w:val="WW8Num13"/>
    <w:basedOn w:val="Bezlisty"/>
    <w:rsid w:val="00153076"/>
    <w:pPr>
      <w:numPr>
        <w:numId w:val="7"/>
      </w:numPr>
    </w:pPr>
  </w:style>
  <w:style w:type="character" w:styleId="Wyrnieniedelikatne">
    <w:name w:val="Subtle Emphasis"/>
    <w:uiPriority w:val="19"/>
    <w:qFormat/>
    <w:rsid w:val="004A67D3"/>
    <w:rPr>
      <w:i/>
      <w:iCs/>
      <w:color w:val="404040"/>
    </w:rPr>
  </w:style>
  <w:style w:type="table" w:styleId="Tabela-Siatka">
    <w:name w:val="Table Grid"/>
    <w:basedOn w:val="Standardowy"/>
    <w:uiPriority w:val="59"/>
    <w:rsid w:val="006E67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7A0083"/>
  </w:style>
  <w:style w:type="character" w:customStyle="1" w:styleId="AkapitzlistZnak">
    <w:name w:val="Akapit z listą Znak"/>
    <w:aliases w:val="CW_Lista Znak,sw tekst Znak,L1 Znak,Numerowanie Znak,List Paragraph Znak,Akapit z listą BS Znak,normalny tekst Znak,Adresat stanowisko Znak,Wypunktowanie Znak,List Paragraph1 Znak,BulletC Znak,Kolorowa lista — akcent 11 Znak"/>
    <w:link w:val="Akapitzlist"/>
    <w:uiPriority w:val="34"/>
    <w:qFormat/>
    <w:rsid w:val="00C821FA"/>
    <w:rPr>
      <w:rFonts w:ascii="Times New Roman" w:eastAsia="Times New Roman" w:hAnsi="Times New Roman"/>
      <w:sz w:val="24"/>
      <w:szCs w:val="24"/>
    </w:rPr>
  </w:style>
  <w:style w:type="paragraph" w:customStyle="1" w:styleId="ust">
    <w:name w:val="ust"/>
    <w:link w:val="ustZnak"/>
    <w:rsid w:val="001D3634"/>
    <w:pPr>
      <w:suppressAutoHyphens/>
      <w:spacing w:before="60" w:after="60"/>
      <w:ind w:left="426" w:hanging="284"/>
      <w:jc w:val="both"/>
    </w:pPr>
    <w:rPr>
      <w:rFonts w:ascii="Times New Roman" w:eastAsia="Times New Roman" w:hAnsi="Times New Roman"/>
      <w:sz w:val="24"/>
    </w:rPr>
  </w:style>
  <w:style w:type="character" w:customStyle="1" w:styleId="ustZnak">
    <w:name w:val="ust Znak"/>
    <w:link w:val="ust"/>
    <w:rsid w:val="001D3634"/>
    <w:rPr>
      <w:rFonts w:ascii="Times New Roman" w:eastAsia="Times New Roman" w:hAnsi="Times New Roman"/>
      <w:sz w:val="24"/>
    </w:rPr>
  </w:style>
  <w:style w:type="paragraph" w:customStyle="1" w:styleId="ZPKTzmpktartykuempunktem">
    <w:name w:val="Z/PKT – zm. pkt artykułem (punktem)"/>
    <w:basedOn w:val="Normalny"/>
    <w:uiPriority w:val="31"/>
    <w:qFormat/>
    <w:rsid w:val="00361B6C"/>
    <w:pPr>
      <w:spacing w:line="360" w:lineRule="auto"/>
      <w:ind w:left="1020"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361B6C"/>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3Znak">
    <w:name w:val="Nagłówek 3 Znak"/>
    <w:basedOn w:val="Domylnaczcionkaakapitu"/>
    <w:link w:val="Nagwek3"/>
    <w:uiPriority w:val="9"/>
    <w:semiHidden/>
    <w:rsid w:val="004D74DD"/>
    <w:rPr>
      <w:rFonts w:asciiTheme="majorHAnsi" w:eastAsiaTheme="majorEastAsia" w:hAnsiTheme="majorHAnsi" w:cstheme="majorBidi"/>
      <w:b/>
      <w:bCs/>
      <w:color w:val="5B9BD5" w:themeColor="accent1"/>
      <w:sz w:val="24"/>
      <w:szCs w:val="24"/>
    </w:rPr>
  </w:style>
  <w:style w:type="character" w:customStyle="1" w:styleId="fn-ref">
    <w:name w:val="fn-ref"/>
    <w:basedOn w:val="Domylnaczcionkaakapitu"/>
    <w:rsid w:val="000033CD"/>
  </w:style>
  <w:style w:type="character" w:customStyle="1" w:styleId="Teksttreci2">
    <w:name w:val="Tekst tre‘ci_"/>
    <w:basedOn w:val="Domylnaczcionkaakapitu"/>
    <w:link w:val="Teksttreci10"/>
    <w:uiPriority w:val="99"/>
    <w:locked/>
    <w:rsid w:val="00E978DF"/>
    <w:rPr>
      <w:rFonts w:cs="Calibri"/>
      <w:sz w:val="23"/>
      <w:szCs w:val="23"/>
      <w:shd w:val="clear" w:color="auto" w:fill="FFFFFF"/>
    </w:rPr>
  </w:style>
  <w:style w:type="paragraph" w:customStyle="1" w:styleId="Teksttreci10">
    <w:name w:val="Tekst tre‘ci1"/>
    <w:basedOn w:val="Normalny"/>
    <w:link w:val="Teksttreci2"/>
    <w:uiPriority w:val="99"/>
    <w:rsid w:val="00E978DF"/>
    <w:pPr>
      <w:shd w:val="clear" w:color="auto" w:fill="FFFFFF"/>
      <w:spacing w:before="240" w:after="240" w:line="293" w:lineRule="exact"/>
      <w:ind w:hanging="400"/>
      <w:jc w:val="both"/>
    </w:pPr>
    <w:rPr>
      <w:rFonts w:ascii="Calibri" w:eastAsia="Calibri" w:hAnsi="Calibri" w:cs="Calibri"/>
      <w:sz w:val="23"/>
      <w:szCs w:val="23"/>
    </w:rPr>
  </w:style>
  <w:style w:type="paragraph" w:customStyle="1" w:styleId="pkt">
    <w:name w:val="pkt"/>
    <w:basedOn w:val="Normalny"/>
    <w:rsid w:val="0041590F"/>
    <w:pPr>
      <w:spacing w:before="60" w:after="60"/>
      <w:ind w:left="851" w:hanging="295"/>
      <w:jc w:val="both"/>
    </w:pPr>
    <w:rPr>
      <w:szCs w:val="20"/>
    </w:rPr>
  </w:style>
  <w:style w:type="paragraph" w:styleId="Tytu">
    <w:name w:val="Title"/>
    <w:basedOn w:val="Normalny"/>
    <w:next w:val="Normalny"/>
    <w:link w:val="TytuZnak"/>
    <w:autoRedefine/>
    <w:qFormat/>
    <w:rsid w:val="0041590F"/>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41590F"/>
    <w:rPr>
      <w:rFonts w:ascii="Times New Roman" w:eastAsia="Times New Roman" w:hAnsi="Times New Roman" w:cs="Arial"/>
      <w:b/>
      <w:bCs/>
      <w:kern w:val="28"/>
      <w:sz w:val="32"/>
      <w:szCs w:val="32"/>
    </w:rPr>
  </w:style>
  <w:style w:type="character" w:customStyle="1" w:styleId="Nagwek1Znak">
    <w:name w:val="Nagłówek 1 Znak"/>
    <w:basedOn w:val="Domylnaczcionkaakapitu"/>
    <w:link w:val="Nagwek1"/>
    <w:rsid w:val="005C6620"/>
    <w:rPr>
      <w:rFonts w:ascii="Arial" w:eastAsia="Times New Roman" w:hAnsi="Arial"/>
      <w:b/>
      <w:bCs/>
      <w:caps/>
      <w:kern w:val="32"/>
      <w:sz w:val="22"/>
      <w:szCs w:val="24"/>
      <w:u w:val="double"/>
      <w:shd w:val="clear" w:color="auto" w:fill="C5E0B3" w:themeFill="accent6" w:themeFillTint="66"/>
    </w:rPr>
  </w:style>
  <w:style w:type="character" w:customStyle="1" w:styleId="Nagwek4Znak">
    <w:name w:val="Nagłówek 4 Znak"/>
    <w:basedOn w:val="Domylnaczcionkaakapitu"/>
    <w:link w:val="Nagwek4"/>
    <w:rsid w:val="005C6620"/>
    <w:rPr>
      <w:rFonts w:ascii="Times New Roman" w:eastAsia="Times New Roman" w:hAnsi="Times New Roman"/>
      <w:bCs/>
      <w:sz w:val="24"/>
      <w:szCs w:val="24"/>
    </w:rPr>
  </w:style>
  <w:style w:type="character" w:customStyle="1" w:styleId="Nagwek5Znak">
    <w:name w:val="Nagłówek 5 Znak"/>
    <w:basedOn w:val="Domylnaczcionkaakapitu"/>
    <w:link w:val="Nagwek5"/>
    <w:rsid w:val="005C6620"/>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5C6620"/>
    <w:rPr>
      <w:rFonts w:ascii="Times New Roman" w:eastAsia="Times New Roman" w:hAnsi="Times New Roman"/>
      <w:b/>
      <w:bCs/>
      <w:sz w:val="22"/>
      <w:szCs w:val="22"/>
    </w:rPr>
  </w:style>
  <w:style w:type="character" w:customStyle="1" w:styleId="Nagwek7Znak">
    <w:name w:val="Nagłówek 7 Znak"/>
    <w:basedOn w:val="Domylnaczcionkaakapitu"/>
    <w:link w:val="Nagwek7"/>
    <w:rsid w:val="005C6620"/>
    <w:rPr>
      <w:rFonts w:ascii="Times New Roman" w:eastAsia="Times New Roman" w:hAnsi="Times New Roman"/>
      <w:sz w:val="24"/>
      <w:szCs w:val="24"/>
    </w:rPr>
  </w:style>
  <w:style w:type="character" w:customStyle="1" w:styleId="Nagwek8Znak">
    <w:name w:val="Nagłówek 8 Znak"/>
    <w:basedOn w:val="Domylnaczcionkaakapitu"/>
    <w:link w:val="Nagwek8"/>
    <w:rsid w:val="005C6620"/>
    <w:rPr>
      <w:rFonts w:ascii="Times New Roman" w:eastAsia="Times New Roman" w:hAnsi="Times New Roman"/>
      <w:i/>
      <w:iCs/>
      <w:sz w:val="24"/>
      <w:szCs w:val="24"/>
    </w:rPr>
  </w:style>
  <w:style w:type="character" w:customStyle="1" w:styleId="Nagwek9Znak">
    <w:name w:val="Nagłówek 9 Znak"/>
    <w:basedOn w:val="Domylnaczcionkaakapitu"/>
    <w:link w:val="Nagwek9"/>
    <w:rsid w:val="005C6620"/>
    <w:rPr>
      <w:rFonts w:ascii="Arial" w:eastAsia="Times New Roman" w:hAnsi="Arial" w:cs="Arial"/>
      <w:sz w:val="22"/>
      <w:szCs w:val="22"/>
    </w:rPr>
  </w:style>
  <w:style w:type="character" w:customStyle="1" w:styleId="Stopka0">
    <w:name w:val="Stopka_"/>
    <w:basedOn w:val="Domylnaczcionkaakapitu"/>
    <w:link w:val="Stopka1"/>
    <w:rsid w:val="00DB0781"/>
    <w:rPr>
      <w:rFonts w:ascii="Batang, 바탕" w:eastAsia="Batang, 바탕" w:hAnsi="Batang, 바탕" w:cs="Batang, 바탕"/>
      <w:kern w:val="3"/>
      <w:sz w:val="18"/>
      <w:szCs w:val="18"/>
      <w:shd w:val="clear" w:color="auto" w:fill="FFFFFF"/>
      <w:lang w:eastAsia="zh-CN"/>
    </w:rPr>
  </w:style>
  <w:style w:type="character" w:customStyle="1" w:styleId="Teksttreci20">
    <w:name w:val="Tekst treści (2)_"/>
    <w:basedOn w:val="Domylnaczcionkaakapitu"/>
    <w:link w:val="Teksttreci21"/>
    <w:rsid w:val="00DB0781"/>
    <w:rPr>
      <w:rFonts w:ascii="Arial" w:eastAsia="Arial" w:hAnsi="Arial" w:cs="Arial"/>
      <w:sz w:val="22"/>
      <w:szCs w:val="22"/>
      <w:shd w:val="clear" w:color="auto" w:fill="FFFFFF"/>
    </w:rPr>
  </w:style>
  <w:style w:type="character" w:customStyle="1" w:styleId="Teksttreci2PogrubienieKursywa">
    <w:name w:val="Tekst treści (2) + Pogrubienie;Kursywa"/>
    <w:basedOn w:val="Teksttreci20"/>
    <w:rsid w:val="00DB0781"/>
    <w:rPr>
      <w:rFonts w:ascii="Arial" w:eastAsia="Arial" w:hAnsi="Arial" w:cs="Arial"/>
      <w:b/>
      <w:bCs/>
      <w:i/>
      <w:iCs/>
      <w:color w:val="000000"/>
      <w:spacing w:val="0"/>
      <w:w w:val="100"/>
      <w:position w:val="0"/>
      <w:sz w:val="22"/>
      <w:szCs w:val="22"/>
      <w:shd w:val="clear" w:color="auto" w:fill="FFFFFF"/>
      <w:lang w:val="pl-PL" w:eastAsia="pl-PL" w:bidi="pl-PL"/>
    </w:rPr>
  </w:style>
  <w:style w:type="paragraph" w:customStyle="1" w:styleId="Teksttreci21">
    <w:name w:val="Tekst treści (2)"/>
    <w:basedOn w:val="Normalny"/>
    <w:link w:val="Teksttreci20"/>
    <w:rsid w:val="00DB0781"/>
    <w:pPr>
      <w:widowControl w:val="0"/>
      <w:shd w:val="clear" w:color="auto" w:fill="FFFFFF"/>
      <w:spacing w:before="360" w:line="379" w:lineRule="exact"/>
      <w:ind w:hanging="420"/>
      <w:jc w:val="both"/>
    </w:pPr>
    <w:rPr>
      <w:rFonts w:ascii="Arial" w:eastAsia="Arial" w:hAnsi="Arial" w:cs="Arial"/>
      <w:sz w:val="22"/>
      <w:szCs w:val="22"/>
    </w:rPr>
  </w:style>
  <w:style w:type="character" w:customStyle="1" w:styleId="Teksttreci2Pogrubienie">
    <w:name w:val="Tekst treści (2) + Pogrubienie"/>
    <w:basedOn w:val="Teksttreci20"/>
    <w:rsid w:val="00DC584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character" w:styleId="Nierozpoznanawzmianka">
    <w:name w:val="Unresolved Mention"/>
    <w:basedOn w:val="Domylnaczcionkaakapitu"/>
    <w:uiPriority w:val="99"/>
    <w:semiHidden/>
    <w:unhideWhenUsed/>
    <w:rsid w:val="005D1529"/>
    <w:rPr>
      <w:color w:val="605E5C"/>
      <w:shd w:val="clear" w:color="auto" w:fill="E1DFDD"/>
    </w:rPr>
  </w:style>
  <w:style w:type="character" w:customStyle="1" w:styleId="Nagwek20">
    <w:name w:val="Nagłówek #2_"/>
    <w:basedOn w:val="Domylnaczcionkaakapitu"/>
    <w:link w:val="Nagwek21"/>
    <w:rsid w:val="00655EFC"/>
    <w:rPr>
      <w:rFonts w:ascii="Verdana" w:eastAsia="Verdana" w:hAnsi="Verdana" w:cs="Verdana"/>
      <w:b/>
      <w:bCs/>
      <w:shd w:val="clear" w:color="auto" w:fill="FFFFFF"/>
    </w:rPr>
  </w:style>
  <w:style w:type="character" w:customStyle="1" w:styleId="Nagwek2Bezpogrubienia">
    <w:name w:val="Nagłówek #2 + Bez pogrubienia"/>
    <w:basedOn w:val="Nagwek20"/>
    <w:rsid w:val="00655EFC"/>
    <w:rPr>
      <w:rFonts w:ascii="Verdana" w:eastAsia="Verdana" w:hAnsi="Verdana" w:cs="Verdana"/>
      <w:b/>
      <w:bCs/>
      <w:color w:val="000000"/>
      <w:spacing w:val="0"/>
      <w:w w:val="100"/>
      <w:position w:val="0"/>
      <w:shd w:val="clear" w:color="auto" w:fill="FFFFFF"/>
      <w:lang w:val="pl-PL" w:eastAsia="pl-PL" w:bidi="pl-PL"/>
    </w:rPr>
  </w:style>
  <w:style w:type="paragraph" w:customStyle="1" w:styleId="Nagwek21">
    <w:name w:val="Nagłówek #2"/>
    <w:basedOn w:val="Normalny"/>
    <w:link w:val="Nagwek20"/>
    <w:rsid w:val="00655EFC"/>
    <w:pPr>
      <w:widowControl w:val="0"/>
      <w:shd w:val="clear" w:color="auto" w:fill="FFFFFF"/>
      <w:spacing w:after="180" w:line="0" w:lineRule="atLeast"/>
      <w:ind w:hanging="820"/>
      <w:outlineLvl w:val="1"/>
    </w:pPr>
    <w:rPr>
      <w:rFonts w:ascii="Verdana" w:eastAsia="Verdana" w:hAnsi="Verdana" w:cs="Verdana"/>
      <w:b/>
      <w:bCs/>
      <w:sz w:val="20"/>
      <w:szCs w:val="20"/>
    </w:rPr>
  </w:style>
  <w:style w:type="character" w:customStyle="1" w:styleId="Teksttreci5">
    <w:name w:val="Tekst treści (5)_"/>
    <w:basedOn w:val="Domylnaczcionkaakapitu"/>
    <w:link w:val="Teksttreci50"/>
    <w:rsid w:val="00DB3D95"/>
    <w:rPr>
      <w:rFonts w:ascii="Verdana" w:eastAsia="Verdana" w:hAnsi="Verdana" w:cs="Verdana"/>
      <w:b/>
      <w:bCs/>
      <w:shd w:val="clear" w:color="auto" w:fill="FFFFFF"/>
    </w:rPr>
  </w:style>
  <w:style w:type="character" w:customStyle="1" w:styleId="Teksttreci5Bezpogrubienia">
    <w:name w:val="Tekst treści (5) + Bez pogrubienia"/>
    <w:basedOn w:val="Teksttreci5"/>
    <w:rsid w:val="00DB3D95"/>
    <w:rPr>
      <w:rFonts w:ascii="Verdana" w:eastAsia="Verdana" w:hAnsi="Verdana" w:cs="Verdana"/>
      <w:b/>
      <w:bCs/>
      <w:color w:val="000000"/>
      <w:spacing w:val="0"/>
      <w:w w:val="100"/>
      <w:position w:val="0"/>
      <w:shd w:val="clear" w:color="auto" w:fill="FFFFFF"/>
      <w:lang w:val="pl-PL" w:eastAsia="pl-PL" w:bidi="pl-PL"/>
    </w:rPr>
  </w:style>
  <w:style w:type="paragraph" w:customStyle="1" w:styleId="Teksttreci50">
    <w:name w:val="Tekst treści (5)"/>
    <w:basedOn w:val="Normalny"/>
    <w:link w:val="Teksttreci5"/>
    <w:rsid w:val="00DB3D95"/>
    <w:pPr>
      <w:widowControl w:val="0"/>
      <w:shd w:val="clear" w:color="auto" w:fill="FFFFFF"/>
      <w:spacing w:before="3420" w:after="780" w:line="0" w:lineRule="atLeast"/>
      <w:ind w:hanging="360"/>
    </w:pPr>
    <w:rPr>
      <w:rFonts w:ascii="Verdana" w:eastAsia="Verdana" w:hAnsi="Verdana" w:cs="Verdana"/>
      <w:b/>
      <w:bCs/>
      <w:sz w:val="20"/>
      <w:szCs w:val="20"/>
    </w:rPr>
  </w:style>
  <w:style w:type="paragraph" w:customStyle="1" w:styleId="TreA">
    <w:name w:val="Treść A"/>
    <w:rsid w:val="001841CB"/>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427">
      <w:bodyDiv w:val="1"/>
      <w:marLeft w:val="0"/>
      <w:marRight w:val="0"/>
      <w:marTop w:val="0"/>
      <w:marBottom w:val="0"/>
      <w:divBdr>
        <w:top w:val="none" w:sz="0" w:space="0" w:color="auto"/>
        <w:left w:val="none" w:sz="0" w:space="0" w:color="auto"/>
        <w:bottom w:val="none" w:sz="0" w:space="0" w:color="auto"/>
        <w:right w:val="none" w:sz="0" w:space="0" w:color="auto"/>
      </w:divBdr>
    </w:div>
    <w:div w:id="99103919">
      <w:bodyDiv w:val="1"/>
      <w:marLeft w:val="0"/>
      <w:marRight w:val="0"/>
      <w:marTop w:val="0"/>
      <w:marBottom w:val="0"/>
      <w:divBdr>
        <w:top w:val="none" w:sz="0" w:space="0" w:color="auto"/>
        <w:left w:val="none" w:sz="0" w:space="0" w:color="auto"/>
        <w:bottom w:val="none" w:sz="0" w:space="0" w:color="auto"/>
        <w:right w:val="none" w:sz="0" w:space="0" w:color="auto"/>
      </w:divBdr>
    </w:div>
    <w:div w:id="224875878">
      <w:bodyDiv w:val="1"/>
      <w:marLeft w:val="0"/>
      <w:marRight w:val="0"/>
      <w:marTop w:val="0"/>
      <w:marBottom w:val="0"/>
      <w:divBdr>
        <w:top w:val="none" w:sz="0" w:space="0" w:color="auto"/>
        <w:left w:val="none" w:sz="0" w:space="0" w:color="auto"/>
        <w:bottom w:val="none" w:sz="0" w:space="0" w:color="auto"/>
        <w:right w:val="none" w:sz="0" w:space="0" w:color="auto"/>
      </w:divBdr>
      <w:divsChild>
        <w:div w:id="149634850">
          <w:marLeft w:val="0"/>
          <w:marRight w:val="0"/>
          <w:marTop w:val="0"/>
          <w:marBottom w:val="0"/>
          <w:divBdr>
            <w:top w:val="none" w:sz="0" w:space="0" w:color="auto"/>
            <w:left w:val="none" w:sz="0" w:space="0" w:color="auto"/>
            <w:bottom w:val="none" w:sz="0" w:space="0" w:color="auto"/>
            <w:right w:val="none" w:sz="0" w:space="0" w:color="auto"/>
          </w:divBdr>
          <w:divsChild>
            <w:div w:id="749696872">
              <w:marLeft w:val="0"/>
              <w:marRight w:val="0"/>
              <w:marTop w:val="0"/>
              <w:marBottom w:val="0"/>
              <w:divBdr>
                <w:top w:val="none" w:sz="0" w:space="0" w:color="auto"/>
                <w:left w:val="none" w:sz="0" w:space="0" w:color="auto"/>
                <w:bottom w:val="none" w:sz="0" w:space="0" w:color="auto"/>
                <w:right w:val="none" w:sz="0" w:space="0" w:color="auto"/>
              </w:divBdr>
              <w:divsChild>
                <w:div w:id="454714399">
                  <w:marLeft w:val="0"/>
                  <w:marRight w:val="0"/>
                  <w:marTop w:val="0"/>
                  <w:marBottom w:val="0"/>
                  <w:divBdr>
                    <w:top w:val="none" w:sz="0" w:space="0" w:color="auto"/>
                    <w:left w:val="none" w:sz="0" w:space="0" w:color="auto"/>
                    <w:bottom w:val="none" w:sz="0" w:space="0" w:color="auto"/>
                    <w:right w:val="none" w:sz="0" w:space="0" w:color="auto"/>
                  </w:divBdr>
                  <w:divsChild>
                    <w:div w:id="725493918">
                      <w:marLeft w:val="0"/>
                      <w:marRight w:val="0"/>
                      <w:marTop w:val="0"/>
                      <w:marBottom w:val="0"/>
                      <w:divBdr>
                        <w:top w:val="none" w:sz="0" w:space="0" w:color="auto"/>
                        <w:left w:val="none" w:sz="0" w:space="0" w:color="auto"/>
                        <w:bottom w:val="none" w:sz="0" w:space="0" w:color="auto"/>
                        <w:right w:val="none" w:sz="0" w:space="0" w:color="auto"/>
                      </w:divBdr>
                    </w:div>
                    <w:div w:id="11713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2715">
              <w:marLeft w:val="0"/>
              <w:marRight w:val="0"/>
              <w:marTop w:val="0"/>
              <w:marBottom w:val="0"/>
              <w:divBdr>
                <w:top w:val="none" w:sz="0" w:space="0" w:color="auto"/>
                <w:left w:val="none" w:sz="0" w:space="0" w:color="auto"/>
                <w:bottom w:val="none" w:sz="0" w:space="0" w:color="auto"/>
                <w:right w:val="none" w:sz="0" w:space="0" w:color="auto"/>
              </w:divBdr>
            </w:div>
          </w:divsChild>
        </w:div>
        <w:div w:id="365255429">
          <w:marLeft w:val="0"/>
          <w:marRight w:val="0"/>
          <w:marTop w:val="0"/>
          <w:marBottom w:val="0"/>
          <w:divBdr>
            <w:top w:val="none" w:sz="0" w:space="0" w:color="auto"/>
            <w:left w:val="none" w:sz="0" w:space="0" w:color="auto"/>
            <w:bottom w:val="none" w:sz="0" w:space="0" w:color="auto"/>
            <w:right w:val="none" w:sz="0" w:space="0" w:color="auto"/>
          </w:divBdr>
          <w:divsChild>
            <w:div w:id="465585588">
              <w:marLeft w:val="0"/>
              <w:marRight w:val="0"/>
              <w:marTop w:val="0"/>
              <w:marBottom w:val="0"/>
              <w:divBdr>
                <w:top w:val="none" w:sz="0" w:space="0" w:color="auto"/>
                <w:left w:val="none" w:sz="0" w:space="0" w:color="auto"/>
                <w:bottom w:val="none" w:sz="0" w:space="0" w:color="auto"/>
                <w:right w:val="none" w:sz="0" w:space="0" w:color="auto"/>
              </w:divBdr>
              <w:divsChild>
                <w:div w:id="572666197">
                  <w:marLeft w:val="0"/>
                  <w:marRight w:val="0"/>
                  <w:marTop w:val="0"/>
                  <w:marBottom w:val="0"/>
                  <w:divBdr>
                    <w:top w:val="none" w:sz="0" w:space="0" w:color="auto"/>
                    <w:left w:val="none" w:sz="0" w:space="0" w:color="auto"/>
                    <w:bottom w:val="none" w:sz="0" w:space="0" w:color="auto"/>
                    <w:right w:val="none" w:sz="0" w:space="0" w:color="auto"/>
                  </w:divBdr>
                  <w:divsChild>
                    <w:div w:id="282227206">
                      <w:marLeft w:val="0"/>
                      <w:marRight w:val="0"/>
                      <w:marTop w:val="0"/>
                      <w:marBottom w:val="0"/>
                      <w:divBdr>
                        <w:top w:val="none" w:sz="0" w:space="0" w:color="auto"/>
                        <w:left w:val="none" w:sz="0" w:space="0" w:color="auto"/>
                        <w:bottom w:val="none" w:sz="0" w:space="0" w:color="auto"/>
                        <w:right w:val="none" w:sz="0" w:space="0" w:color="auto"/>
                      </w:divBdr>
                    </w:div>
                    <w:div w:id="2009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5619">
              <w:marLeft w:val="0"/>
              <w:marRight w:val="0"/>
              <w:marTop w:val="0"/>
              <w:marBottom w:val="0"/>
              <w:divBdr>
                <w:top w:val="none" w:sz="0" w:space="0" w:color="auto"/>
                <w:left w:val="none" w:sz="0" w:space="0" w:color="auto"/>
                <w:bottom w:val="none" w:sz="0" w:space="0" w:color="auto"/>
                <w:right w:val="none" w:sz="0" w:space="0" w:color="auto"/>
              </w:divBdr>
            </w:div>
          </w:divsChild>
        </w:div>
        <w:div w:id="1289749245">
          <w:marLeft w:val="0"/>
          <w:marRight w:val="0"/>
          <w:marTop w:val="0"/>
          <w:marBottom w:val="0"/>
          <w:divBdr>
            <w:top w:val="none" w:sz="0" w:space="0" w:color="auto"/>
            <w:left w:val="none" w:sz="0" w:space="0" w:color="auto"/>
            <w:bottom w:val="none" w:sz="0" w:space="0" w:color="auto"/>
            <w:right w:val="none" w:sz="0" w:space="0" w:color="auto"/>
          </w:divBdr>
          <w:divsChild>
            <w:div w:id="1442488">
              <w:marLeft w:val="0"/>
              <w:marRight w:val="0"/>
              <w:marTop w:val="0"/>
              <w:marBottom w:val="0"/>
              <w:divBdr>
                <w:top w:val="none" w:sz="0" w:space="0" w:color="auto"/>
                <w:left w:val="none" w:sz="0" w:space="0" w:color="auto"/>
                <w:bottom w:val="none" w:sz="0" w:space="0" w:color="auto"/>
                <w:right w:val="none" w:sz="0" w:space="0" w:color="auto"/>
              </w:divBdr>
              <w:divsChild>
                <w:div w:id="1914199654">
                  <w:marLeft w:val="0"/>
                  <w:marRight w:val="0"/>
                  <w:marTop w:val="0"/>
                  <w:marBottom w:val="0"/>
                  <w:divBdr>
                    <w:top w:val="none" w:sz="0" w:space="0" w:color="auto"/>
                    <w:left w:val="none" w:sz="0" w:space="0" w:color="auto"/>
                    <w:bottom w:val="none" w:sz="0" w:space="0" w:color="auto"/>
                    <w:right w:val="none" w:sz="0" w:space="0" w:color="auto"/>
                  </w:divBdr>
                  <w:divsChild>
                    <w:div w:id="1256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28674">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sChild>
        <w:div w:id="821695432">
          <w:marLeft w:val="0"/>
          <w:marRight w:val="0"/>
          <w:marTop w:val="0"/>
          <w:marBottom w:val="0"/>
          <w:divBdr>
            <w:top w:val="none" w:sz="0" w:space="0" w:color="auto"/>
            <w:left w:val="none" w:sz="0" w:space="0" w:color="auto"/>
            <w:bottom w:val="none" w:sz="0" w:space="0" w:color="auto"/>
            <w:right w:val="none" w:sz="0" w:space="0" w:color="auto"/>
          </w:divBdr>
          <w:divsChild>
            <w:div w:id="696348394">
              <w:marLeft w:val="0"/>
              <w:marRight w:val="0"/>
              <w:marTop w:val="0"/>
              <w:marBottom w:val="0"/>
              <w:divBdr>
                <w:top w:val="none" w:sz="0" w:space="0" w:color="auto"/>
                <w:left w:val="none" w:sz="0" w:space="0" w:color="auto"/>
                <w:bottom w:val="none" w:sz="0" w:space="0" w:color="auto"/>
                <w:right w:val="none" w:sz="0" w:space="0" w:color="auto"/>
              </w:divBdr>
            </w:div>
          </w:divsChild>
        </w:div>
        <w:div w:id="331417816">
          <w:marLeft w:val="0"/>
          <w:marRight w:val="0"/>
          <w:marTop w:val="0"/>
          <w:marBottom w:val="0"/>
          <w:divBdr>
            <w:top w:val="none" w:sz="0" w:space="0" w:color="auto"/>
            <w:left w:val="none" w:sz="0" w:space="0" w:color="auto"/>
            <w:bottom w:val="none" w:sz="0" w:space="0" w:color="auto"/>
            <w:right w:val="none" w:sz="0" w:space="0" w:color="auto"/>
          </w:divBdr>
          <w:divsChild>
            <w:div w:id="1805075781">
              <w:marLeft w:val="0"/>
              <w:marRight w:val="0"/>
              <w:marTop w:val="0"/>
              <w:marBottom w:val="0"/>
              <w:divBdr>
                <w:top w:val="none" w:sz="0" w:space="0" w:color="auto"/>
                <w:left w:val="none" w:sz="0" w:space="0" w:color="auto"/>
                <w:bottom w:val="none" w:sz="0" w:space="0" w:color="auto"/>
                <w:right w:val="none" w:sz="0" w:space="0" w:color="auto"/>
              </w:divBdr>
            </w:div>
          </w:divsChild>
        </w:div>
        <w:div w:id="1005863711">
          <w:marLeft w:val="0"/>
          <w:marRight w:val="0"/>
          <w:marTop w:val="0"/>
          <w:marBottom w:val="0"/>
          <w:divBdr>
            <w:top w:val="none" w:sz="0" w:space="0" w:color="auto"/>
            <w:left w:val="none" w:sz="0" w:space="0" w:color="auto"/>
            <w:bottom w:val="none" w:sz="0" w:space="0" w:color="auto"/>
            <w:right w:val="none" w:sz="0" w:space="0" w:color="auto"/>
          </w:divBdr>
          <w:divsChild>
            <w:div w:id="10881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889">
      <w:bodyDiv w:val="1"/>
      <w:marLeft w:val="0"/>
      <w:marRight w:val="0"/>
      <w:marTop w:val="0"/>
      <w:marBottom w:val="0"/>
      <w:divBdr>
        <w:top w:val="none" w:sz="0" w:space="0" w:color="auto"/>
        <w:left w:val="none" w:sz="0" w:space="0" w:color="auto"/>
        <w:bottom w:val="none" w:sz="0" w:space="0" w:color="auto"/>
        <w:right w:val="none" w:sz="0" w:space="0" w:color="auto"/>
      </w:divBdr>
      <w:divsChild>
        <w:div w:id="18553096">
          <w:marLeft w:val="0"/>
          <w:marRight w:val="0"/>
          <w:marTop w:val="0"/>
          <w:marBottom w:val="0"/>
          <w:divBdr>
            <w:top w:val="none" w:sz="0" w:space="0" w:color="auto"/>
            <w:left w:val="none" w:sz="0" w:space="0" w:color="auto"/>
            <w:bottom w:val="none" w:sz="0" w:space="0" w:color="auto"/>
            <w:right w:val="none" w:sz="0" w:space="0" w:color="auto"/>
          </w:divBdr>
        </w:div>
        <w:div w:id="166792135">
          <w:marLeft w:val="0"/>
          <w:marRight w:val="0"/>
          <w:marTop w:val="0"/>
          <w:marBottom w:val="0"/>
          <w:divBdr>
            <w:top w:val="none" w:sz="0" w:space="0" w:color="auto"/>
            <w:left w:val="none" w:sz="0" w:space="0" w:color="auto"/>
            <w:bottom w:val="none" w:sz="0" w:space="0" w:color="auto"/>
            <w:right w:val="none" w:sz="0" w:space="0" w:color="auto"/>
          </w:divBdr>
        </w:div>
        <w:div w:id="228536139">
          <w:marLeft w:val="0"/>
          <w:marRight w:val="0"/>
          <w:marTop w:val="0"/>
          <w:marBottom w:val="0"/>
          <w:divBdr>
            <w:top w:val="none" w:sz="0" w:space="0" w:color="auto"/>
            <w:left w:val="none" w:sz="0" w:space="0" w:color="auto"/>
            <w:bottom w:val="none" w:sz="0" w:space="0" w:color="auto"/>
            <w:right w:val="none" w:sz="0" w:space="0" w:color="auto"/>
          </w:divBdr>
        </w:div>
        <w:div w:id="327641353">
          <w:marLeft w:val="0"/>
          <w:marRight w:val="0"/>
          <w:marTop w:val="0"/>
          <w:marBottom w:val="0"/>
          <w:divBdr>
            <w:top w:val="none" w:sz="0" w:space="0" w:color="auto"/>
            <w:left w:val="none" w:sz="0" w:space="0" w:color="auto"/>
            <w:bottom w:val="none" w:sz="0" w:space="0" w:color="auto"/>
            <w:right w:val="none" w:sz="0" w:space="0" w:color="auto"/>
          </w:divBdr>
        </w:div>
        <w:div w:id="420368862">
          <w:marLeft w:val="0"/>
          <w:marRight w:val="0"/>
          <w:marTop w:val="0"/>
          <w:marBottom w:val="0"/>
          <w:divBdr>
            <w:top w:val="none" w:sz="0" w:space="0" w:color="auto"/>
            <w:left w:val="none" w:sz="0" w:space="0" w:color="auto"/>
            <w:bottom w:val="none" w:sz="0" w:space="0" w:color="auto"/>
            <w:right w:val="none" w:sz="0" w:space="0" w:color="auto"/>
          </w:divBdr>
        </w:div>
        <w:div w:id="504976537">
          <w:marLeft w:val="0"/>
          <w:marRight w:val="0"/>
          <w:marTop w:val="0"/>
          <w:marBottom w:val="0"/>
          <w:divBdr>
            <w:top w:val="none" w:sz="0" w:space="0" w:color="auto"/>
            <w:left w:val="none" w:sz="0" w:space="0" w:color="auto"/>
            <w:bottom w:val="none" w:sz="0" w:space="0" w:color="auto"/>
            <w:right w:val="none" w:sz="0" w:space="0" w:color="auto"/>
          </w:divBdr>
        </w:div>
        <w:div w:id="518587361">
          <w:marLeft w:val="0"/>
          <w:marRight w:val="0"/>
          <w:marTop w:val="0"/>
          <w:marBottom w:val="0"/>
          <w:divBdr>
            <w:top w:val="none" w:sz="0" w:space="0" w:color="auto"/>
            <w:left w:val="none" w:sz="0" w:space="0" w:color="auto"/>
            <w:bottom w:val="none" w:sz="0" w:space="0" w:color="auto"/>
            <w:right w:val="none" w:sz="0" w:space="0" w:color="auto"/>
          </w:divBdr>
        </w:div>
        <w:div w:id="536163684">
          <w:marLeft w:val="0"/>
          <w:marRight w:val="0"/>
          <w:marTop w:val="0"/>
          <w:marBottom w:val="0"/>
          <w:divBdr>
            <w:top w:val="none" w:sz="0" w:space="0" w:color="auto"/>
            <w:left w:val="none" w:sz="0" w:space="0" w:color="auto"/>
            <w:bottom w:val="none" w:sz="0" w:space="0" w:color="auto"/>
            <w:right w:val="none" w:sz="0" w:space="0" w:color="auto"/>
          </w:divBdr>
        </w:div>
        <w:div w:id="607198523">
          <w:marLeft w:val="0"/>
          <w:marRight w:val="0"/>
          <w:marTop w:val="0"/>
          <w:marBottom w:val="0"/>
          <w:divBdr>
            <w:top w:val="none" w:sz="0" w:space="0" w:color="auto"/>
            <w:left w:val="none" w:sz="0" w:space="0" w:color="auto"/>
            <w:bottom w:val="none" w:sz="0" w:space="0" w:color="auto"/>
            <w:right w:val="none" w:sz="0" w:space="0" w:color="auto"/>
          </w:divBdr>
        </w:div>
        <w:div w:id="656230251">
          <w:marLeft w:val="0"/>
          <w:marRight w:val="0"/>
          <w:marTop w:val="0"/>
          <w:marBottom w:val="0"/>
          <w:divBdr>
            <w:top w:val="none" w:sz="0" w:space="0" w:color="auto"/>
            <w:left w:val="none" w:sz="0" w:space="0" w:color="auto"/>
            <w:bottom w:val="none" w:sz="0" w:space="0" w:color="auto"/>
            <w:right w:val="none" w:sz="0" w:space="0" w:color="auto"/>
          </w:divBdr>
        </w:div>
        <w:div w:id="794639472">
          <w:marLeft w:val="0"/>
          <w:marRight w:val="0"/>
          <w:marTop w:val="0"/>
          <w:marBottom w:val="0"/>
          <w:divBdr>
            <w:top w:val="none" w:sz="0" w:space="0" w:color="auto"/>
            <w:left w:val="none" w:sz="0" w:space="0" w:color="auto"/>
            <w:bottom w:val="none" w:sz="0" w:space="0" w:color="auto"/>
            <w:right w:val="none" w:sz="0" w:space="0" w:color="auto"/>
          </w:divBdr>
        </w:div>
        <w:div w:id="840660934">
          <w:marLeft w:val="0"/>
          <w:marRight w:val="0"/>
          <w:marTop w:val="0"/>
          <w:marBottom w:val="0"/>
          <w:divBdr>
            <w:top w:val="none" w:sz="0" w:space="0" w:color="auto"/>
            <w:left w:val="none" w:sz="0" w:space="0" w:color="auto"/>
            <w:bottom w:val="none" w:sz="0" w:space="0" w:color="auto"/>
            <w:right w:val="none" w:sz="0" w:space="0" w:color="auto"/>
          </w:divBdr>
        </w:div>
        <w:div w:id="970985754">
          <w:marLeft w:val="0"/>
          <w:marRight w:val="0"/>
          <w:marTop w:val="0"/>
          <w:marBottom w:val="0"/>
          <w:divBdr>
            <w:top w:val="none" w:sz="0" w:space="0" w:color="auto"/>
            <w:left w:val="none" w:sz="0" w:space="0" w:color="auto"/>
            <w:bottom w:val="none" w:sz="0" w:space="0" w:color="auto"/>
            <w:right w:val="none" w:sz="0" w:space="0" w:color="auto"/>
          </w:divBdr>
        </w:div>
        <w:div w:id="1050223027">
          <w:marLeft w:val="0"/>
          <w:marRight w:val="0"/>
          <w:marTop w:val="0"/>
          <w:marBottom w:val="0"/>
          <w:divBdr>
            <w:top w:val="none" w:sz="0" w:space="0" w:color="auto"/>
            <w:left w:val="none" w:sz="0" w:space="0" w:color="auto"/>
            <w:bottom w:val="none" w:sz="0" w:space="0" w:color="auto"/>
            <w:right w:val="none" w:sz="0" w:space="0" w:color="auto"/>
          </w:divBdr>
        </w:div>
        <w:div w:id="1055666313">
          <w:marLeft w:val="0"/>
          <w:marRight w:val="0"/>
          <w:marTop w:val="0"/>
          <w:marBottom w:val="0"/>
          <w:divBdr>
            <w:top w:val="none" w:sz="0" w:space="0" w:color="auto"/>
            <w:left w:val="none" w:sz="0" w:space="0" w:color="auto"/>
            <w:bottom w:val="none" w:sz="0" w:space="0" w:color="auto"/>
            <w:right w:val="none" w:sz="0" w:space="0" w:color="auto"/>
          </w:divBdr>
        </w:div>
        <w:div w:id="1192647883">
          <w:marLeft w:val="0"/>
          <w:marRight w:val="0"/>
          <w:marTop w:val="0"/>
          <w:marBottom w:val="0"/>
          <w:divBdr>
            <w:top w:val="none" w:sz="0" w:space="0" w:color="auto"/>
            <w:left w:val="none" w:sz="0" w:space="0" w:color="auto"/>
            <w:bottom w:val="none" w:sz="0" w:space="0" w:color="auto"/>
            <w:right w:val="none" w:sz="0" w:space="0" w:color="auto"/>
          </w:divBdr>
        </w:div>
        <w:div w:id="1204093317">
          <w:marLeft w:val="0"/>
          <w:marRight w:val="0"/>
          <w:marTop w:val="0"/>
          <w:marBottom w:val="0"/>
          <w:divBdr>
            <w:top w:val="none" w:sz="0" w:space="0" w:color="auto"/>
            <w:left w:val="none" w:sz="0" w:space="0" w:color="auto"/>
            <w:bottom w:val="none" w:sz="0" w:space="0" w:color="auto"/>
            <w:right w:val="none" w:sz="0" w:space="0" w:color="auto"/>
          </w:divBdr>
        </w:div>
        <w:div w:id="1221866417">
          <w:marLeft w:val="0"/>
          <w:marRight w:val="0"/>
          <w:marTop w:val="0"/>
          <w:marBottom w:val="0"/>
          <w:divBdr>
            <w:top w:val="none" w:sz="0" w:space="0" w:color="auto"/>
            <w:left w:val="none" w:sz="0" w:space="0" w:color="auto"/>
            <w:bottom w:val="none" w:sz="0" w:space="0" w:color="auto"/>
            <w:right w:val="none" w:sz="0" w:space="0" w:color="auto"/>
          </w:divBdr>
        </w:div>
        <w:div w:id="1286471791">
          <w:marLeft w:val="0"/>
          <w:marRight w:val="0"/>
          <w:marTop w:val="0"/>
          <w:marBottom w:val="0"/>
          <w:divBdr>
            <w:top w:val="none" w:sz="0" w:space="0" w:color="auto"/>
            <w:left w:val="none" w:sz="0" w:space="0" w:color="auto"/>
            <w:bottom w:val="none" w:sz="0" w:space="0" w:color="auto"/>
            <w:right w:val="none" w:sz="0" w:space="0" w:color="auto"/>
          </w:divBdr>
        </w:div>
        <w:div w:id="1296333609">
          <w:marLeft w:val="0"/>
          <w:marRight w:val="0"/>
          <w:marTop w:val="0"/>
          <w:marBottom w:val="0"/>
          <w:divBdr>
            <w:top w:val="none" w:sz="0" w:space="0" w:color="auto"/>
            <w:left w:val="none" w:sz="0" w:space="0" w:color="auto"/>
            <w:bottom w:val="none" w:sz="0" w:space="0" w:color="auto"/>
            <w:right w:val="none" w:sz="0" w:space="0" w:color="auto"/>
          </w:divBdr>
        </w:div>
        <w:div w:id="1335496051">
          <w:marLeft w:val="0"/>
          <w:marRight w:val="0"/>
          <w:marTop w:val="0"/>
          <w:marBottom w:val="0"/>
          <w:divBdr>
            <w:top w:val="none" w:sz="0" w:space="0" w:color="auto"/>
            <w:left w:val="none" w:sz="0" w:space="0" w:color="auto"/>
            <w:bottom w:val="none" w:sz="0" w:space="0" w:color="auto"/>
            <w:right w:val="none" w:sz="0" w:space="0" w:color="auto"/>
          </w:divBdr>
        </w:div>
        <w:div w:id="1365398143">
          <w:marLeft w:val="0"/>
          <w:marRight w:val="0"/>
          <w:marTop w:val="0"/>
          <w:marBottom w:val="0"/>
          <w:divBdr>
            <w:top w:val="none" w:sz="0" w:space="0" w:color="auto"/>
            <w:left w:val="none" w:sz="0" w:space="0" w:color="auto"/>
            <w:bottom w:val="none" w:sz="0" w:space="0" w:color="auto"/>
            <w:right w:val="none" w:sz="0" w:space="0" w:color="auto"/>
          </w:divBdr>
        </w:div>
        <w:div w:id="1418821117">
          <w:marLeft w:val="0"/>
          <w:marRight w:val="0"/>
          <w:marTop w:val="0"/>
          <w:marBottom w:val="0"/>
          <w:divBdr>
            <w:top w:val="none" w:sz="0" w:space="0" w:color="auto"/>
            <w:left w:val="none" w:sz="0" w:space="0" w:color="auto"/>
            <w:bottom w:val="none" w:sz="0" w:space="0" w:color="auto"/>
            <w:right w:val="none" w:sz="0" w:space="0" w:color="auto"/>
          </w:divBdr>
        </w:div>
        <w:div w:id="1454666257">
          <w:marLeft w:val="0"/>
          <w:marRight w:val="0"/>
          <w:marTop w:val="0"/>
          <w:marBottom w:val="0"/>
          <w:divBdr>
            <w:top w:val="none" w:sz="0" w:space="0" w:color="auto"/>
            <w:left w:val="none" w:sz="0" w:space="0" w:color="auto"/>
            <w:bottom w:val="none" w:sz="0" w:space="0" w:color="auto"/>
            <w:right w:val="none" w:sz="0" w:space="0" w:color="auto"/>
          </w:divBdr>
        </w:div>
        <w:div w:id="1538011298">
          <w:marLeft w:val="0"/>
          <w:marRight w:val="0"/>
          <w:marTop w:val="0"/>
          <w:marBottom w:val="0"/>
          <w:divBdr>
            <w:top w:val="none" w:sz="0" w:space="0" w:color="auto"/>
            <w:left w:val="none" w:sz="0" w:space="0" w:color="auto"/>
            <w:bottom w:val="none" w:sz="0" w:space="0" w:color="auto"/>
            <w:right w:val="none" w:sz="0" w:space="0" w:color="auto"/>
          </w:divBdr>
        </w:div>
        <w:div w:id="1599409436">
          <w:marLeft w:val="0"/>
          <w:marRight w:val="0"/>
          <w:marTop w:val="0"/>
          <w:marBottom w:val="0"/>
          <w:divBdr>
            <w:top w:val="none" w:sz="0" w:space="0" w:color="auto"/>
            <w:left w:val="none" w:sz="0" w:space="0" w:color="auto"/>
            <w:bottom w:val="none" w:sz="0" w:space="0" w:color="auto"/>
            <w:right w:val="none" w:sz="0" w:space="0" w:color="auto"/>
          </w:divBdr>
        </w:div>
        <w:div w:id="1646543227">
          <w:marLeft w:val="0"/>
          <w:marRight w:val="0"/>
          <w:marTop w:val="0"/>
          <w:marBottom w:val="0"/>
          <w:divBdr>
            <w:top w:val="none" w:sz="0" w:space="0" w:color="auto"/>
            <w:left w:val="none" w:sz="0" w:space="0" w:color="auto"/>
            <w:bottom w:val="none" w:sz="0" w:space="0" w:color="auto"/>
            <w:right w:val="none" w:sz="0" w:space="0" w:color="auto"/>
          </w:divBdr>
        </w:div>
        <w:div w:id="1662000229">
          <w:marLeft w:val="0"/>
          <w:marRight w:val="0"/>
          <w:marTop w:val="0"/>
          <w:marBottom w:val="0"/>
          <w:divBdr>
            <w:top w:val="none" w:sz="0" w:space="0" w:color="auto"/>
            <w:left w:val="none" w:sz="0" w:space="0" w:color="auto"/>
            <w:bottom w:val="none" w:sz="0" w:space="0" w:color="auto"/>
            <w:right w:val="none" w:sz="0" w:space="0" w:color="auto"/>
          </w:divBdr>
        </w:div>
        <w:div w:id="1695379937">
          <w:marLeft w:val="0"/>
          <w:marRight w:val="0"/>
          <w:marTop w:val="0"/>
          <w:marBottom w:val="0"/>
          <w:divBdr>
            <w:top w:val="none" w:sz="0" w:space="0" w:color="auto"/>
            <w:left w:val="none" w:sz="0" w:space="0" w:color="auto"/>
            <w:bottom w:val="none" w:sz="0" w:space="0" w:color="auto"/>
            <w:right w:val="none" w:sz="0" w:space="0" w:color="auto"/>
          </w:divBdr>
        </w:div>
        <w:div w:id="1734430152">
          <w:marLeft w:val="0"/>
          <w:marRight w:val="0"/>
          <w:marTop w:val="0"/>
          <w:marBottom w:val="0"/>
          <w:divBdr>
            <w:top w:val="none" w:sz="0" w:space="0" w:color="auto"/>
            <w:left w:val="none" w:sz="0" w:space="0" w:color="auto"/>
            <w:bottom w:val="none" w:sz="0" w:space="0" w:color="auto"/>
            <w:right w:val="none" w:sz="0" w:space="0" w:color="auto"/>
          </w:divBdr>
        </w:div>
        <w:div w:id="1799059674">
          <w:marLeft w:val="0"/>
          <w:marRight w:val="0"/>
          <w:marTop w:val="0"/>
          <w:marBottom w:val="0"/>
          <w:divBdr>
            <w:top w:val="none" w:sz="0" w:space="0" w:color="auto"/>
            <w:left w:val="none" w:sz="0" w:space="0" w:color="auto"/>
            <w:bottom w:val="none" w:sz="0" w:space="0" w:color="auto"/>
            <w:right w:val="none" w:sz="0" w:space="0" w:color="auto"/>
          </w:divBdr>
        </w:div>
        <w:div w:id="1819760738">
          <w:marLeft w:val="0"/>
          <w:marRight w:val="0"/>
          <w:marTop w:val="0"/>
          <w:marBottom w:val="0"/>
          <w:divBdr>
            <w:top w:val="none" w:sz="0" w:space="0" w:color="auto"/>
            <w:left w:val="none" w:sz="0" w:space="0" w:color="auto"/>
            <w:bottom w:val="none" w:sz="0" w:space="0" w:color="auto"/>
            <w:right w:val="none" w:sz="0" w:space="0" w:color="auto"/>
          </w:divBdr>
        </w:div>
        <w:div w:id="1845627487">
          <w:marLeft w:val="0"/>
          <w:marRight w:val="0"/>
          <w:marTop w:val="0"/>
          <w:marBottom w:val="0"/>
          <w:divBdr>
            <w:top w:val="none" w:sz="0" w:space="0" w:color="auto"/>
            <w:left w:val="none" w:sz="0" w:space="0" w:color="auto"/>
            <w:bottom w:val="none" w:sz="0" w:space="0" w:color="auto"/>
            <w:right w:val="none" w:sz="0" w:space="0" w:color="auto"/>
          </w:divBdr>
        </w:div>
        <w:div w:id="1887833618">
          <w:marLeft w:val="0"/>
          <w:marRight w:val="0"/>
          <w:marTop w:val="0"/>
          <w:marBottom w:val="0"/>
          <w:divBdr>
            <w:top w:val="none" w:sz="0" w:space="0" w:color="auto"/>
            <w:left w:val="none" w:sz="0" w:space="0" w:color="auto"/>
            <w:bottom w:val="none" w:sz="0" w:space="0" w:color="auto"/>
            <w:right w:val="none" w:sz="0" w:space="0" w:color="auto"/>
          </w:divBdr>
        </w:div>
        <w:div w:id="1974407691">
          <w:marLeft w:val="0"/>
          <w:marRight w:val="0"/>
          <w:marTop w:val="0"/>
          <w:marBottom w:val="0"/>
          <w:divBdr>
            <w:top w:val="none" w:sz="0" w:space="0" w:color="auto"/>
            <w:left w:val="none" w:sz="0" w:space="0" w:color="auto"/>
            <w:bottom w:val="none" w:sz="0" w:space="0" w:color="auto"/>
            <w:right w:val="none" w:sz="0" w:space="0" w:color="auto"/>
          </w:divBdr>
        </w:div>
        <w:div w:id="2000501198">
          <w:marLeft w:val="0"/>
          <w:marRight w:val="0"/>
          <w:marTop w:val="0"/>
          <w:marBottom w:val="0"/>
          <w:divBdr>
            <w:top w:val="none" w:sz="0" w:space="0" w:color="auto"/>
            <w:left w:val="none" w:sz="0" w:space="0" w:color="auto"/>
            <w:bottom w:val="none" w:sz="0" w:space="0" w:color="auto"/>
            <w:right w:val="none" w:sz="0" w:space="0" w:color="auto"/>
          </w:divBdr>
        </w:div>
        <w:div w:id="2052143261">
          <w:marLeft w:val="0"/>
          <w:marRight w:val="0"/>
          <w:marTop w:val="0"/>
          <w:marBottom w:val="0"/>
          <w:divBdr>
            <w:top w:val="none" w:sz="0" w:space="0" w:color="auto"/>
            <w:left w:val="none" w:sz="0" w:space="0" w:color="auto"/>
            <w:bottom w:val="none" w:sz="0" w:space="0" w:color="auto"/>
            <w:right w:val="none" w:sz="0" w:space="0" w:color="auto"/>
          </w:divBdr>
        </w:div>
        <w:div w:id="2121948215">
          <w:marLeft w:val="0"/>
          <w:marRight w:val="0"/>
          <w:marTop w:val="0"/>
          <w:marBottom w:val="0"/>
          <w:divBdr>
            <w:top w:val="none" w:sz="0" w:space="0" w:color="auto"/>
            <w:left w:val="none" w:sz="0" w:space="0" w:color="auto"/>
            <w:bottom w:val="none" w:sz="0" w:space="0" w:color="auto"/>
            <w:right w:val="none" w:sz="0" w:space="0" w:color="auto"/>
          </w:divBdr>
        </w:div>
        <w:div w:id="2135753564">
          <w:marLeft w:val="0"/>
          <w:marRight w:val="0"/>
          <w:marTop w:val="0"/>
          <w:marBottom w:val="0"/>
          <w:divBdr>
            <w:top w:val="none" w:sz="0" w:space="0" w:color="auto"/>
            <w:left w:val="none" w:sz="0" w:space="0" w:color="auto"/>
            <w:bottom w:val="none" w:sz="0" w:space="0" w:color="auto"/>
            <w:right w:val="none" w:sz="0" w:space="0" w:color="auto"/>
          </w:divBdr>
        </w:div>
      </w:divsChild>
    </w:div>
    <w:div w:id="394747439">
      <w:bodyDiv w:val="1"/>
      <w:marLeft w:val="0"/>
      <w:marRight w:val="0"/>
      <w:marTop w:val="0"/>
      <w:marBottom w:val="0"/>
      <w:divBdr>
        <w:top w:val="none" w:sz="0" w:space="0" w:color="auto"/>
        <w:left w:val="none" w:sz="0" w:space="0" w:color="auto"/>
        <w:bottom w:val="none" w:sz="0" w:space="0" w:color="auto"/>
        <w:right w:val="none" w:sz="0" w:space="0" w:color="auto"/>
      </w:divBdr>
      <w:divsChild>
        <w:div w:id="209345986">
          <w:marLeft w:val="0"/>
          <w:marRight w:val="0"/>
          <w:marTop w:val="0"/>
          <w:marBottom w:val="0"/>
          <w:divBdr>
            <w:top w:val="none" w:sz="0" w:space="0" w:color="auto"/>
            <w:left w:val="none" w:sz="0" w:space="0" w:color="auto"/>
            <w:bottom w:val="none" w:sz="0" w:space="0" w:color="auto"/>
            <w:right w:val="none" w:sz="0" w:space="0" w:color="auto"/>
          </w:divBdr>
        </w:div>
        <w:div w:id="1944654643">
          <w:marLeft w:val="0"/>
          <w:marRight w:val="0"/>
          <w:marTop w:val="0"/>
          <w:marBottom w:val="0"/>
          <w:divBdr>
            <w:top w:val="none" w:sz="0" w:space="0" w:color="auto"/>
            <w:left w:val="none" w:sz="0" w:space="0" w:color="auto"/>
            <w:bottom w:val="none" w:sz="0" w:space="0" w:color="auto"/>
            <w:right w:val="none" w:sz="0" w:space="0" w:color="auto"/>
          </w:divBdr>
        </w:div>
        <w:div w:id="1971203849">
          <w:marLeft w:val="0"/>
          <w:marRight w:val="0"/>
          <w:marTop w:val="0"/>
          <w:marBottom w:val="0"/>
          <w:divBdr>
            <w:top w:val="none" w:sz="0" w:space="0" w:color="auto"/>
            <w:left w:val="none" w:sz="0" w:space="0" w:color="auto"/>
            <w:bottom w:val="none" w:sz="0" w:space="0" w:color="auto"/>
            <w:right w:val="none" w:sz="0" w:space="0" w:color="auto"/>
          </w:divBdr>
        </w:div>
      </w:divsChild>
    </w:div>
    <w:div w:id="395057485">
      <w:bodyDiv w:val="1"/>
      <w:marLeft w:val="0"/>
      <w:marRight w:val="0"/>
      <w:marTop w:val="0"/>
      <w:marBottom w:val="0"/>
      <w:divBdr>
        <w:top w:val="none" w:sz="0" w:space="0" w:color="auto"/>
        <w:left w:val="none" w:sz="0" w:space="0" w:color="auto"/>
        <w:bottom w:val="none" w:sz="0" w:space="0" w:color="auto"/>
        <w:right w:val="none" w:sz="0" w:space="0" w:color="auto"/>
      </w:divBdr>
    </w:div>
    <w:div w:id="409549412">
      <w:bodyDiv w:val="1"/>
      <w:marLeft w:val="0"/>
      <w:marRight w:val="0"/>
      <w:marTop w:val="0"/>
      <w:marBottom w:val="0"/>
      <w:divBdr>
        <w:top w:val="none" w:sz="0" w:space="0" w:color="auto"/>
        <w:left w:val="none" w:sz="0" w:space="0" w:color="auto"/>
        <w:bottom w:val="none" w:sz="0" w:space="0" w:color="auto"/>
        <w:right w:val="none" w:sz="0" w:space="0" w:color="auto"/>
      </w:divBdr>
    </w:div>
    <w:div w:id="416443315">
      <w:bodyDiv w:val="1"/>
      <w:marLeft w:val="0"/>
      <w:marRight w:val="0"/>
      <w:marTop w:val="0"/>
      <w:marBottom w:val="0"/>
      <w:divBdr>
        <w:top w:val="none" w:sz="0" w:space="0" w:color="auto"/>
        <w:left w:val="none" w:sz="0" w:space="0" w:color="auto"/>
        <w:bottom w:val="none" w:sz="0" w:space="0" w:color="auto"/>
        <w:right w:val="none" w:sz="0" w:space="0" w:color="auto"/>
      </w:divBdr>
      <w:divsChild>
        <w:div w:id="1702587502">
          <w:marLeft w:val="0"/>
          <w:marRight w:val="0"/>
          <w:marTop w:val="0"/>
          <w:marBottom w:val="0"/>
          <w:divBdr>
            <w:top w:val="none" w:sz="0" w:space="0" w:color="auto"/>
            <w:left w:val="none" w:sz="0" w:space="0" w:color="auto"/>
            <w:bottom w:val="none" w:sz="0" w:space="0" w:color="auto"/>
            <w:right w:val="none" w:sz="0" w:space="0" w:color="auto"/>
          </w:divBdr>
        </w:div>
        <w:div w:id="2010131329">
          <w:marLeft w:val="0"/>
          <w:marRight w:val="0"/>
          <w:marTop w:val="0"/>
          <w:marBottom w:val="0"/>
          <w:divBdr>
            <w:top w:val="none" w:sz="0" w:space="0" w:color="auto"/>
            <w:left w:val="none" w:sz="0" w:space="0" w:color="auto"/>
            <w:bottom w:val="none" w:sz="0" w:space="0" w:color="auto"/>
            <w:right w:val="none" w:sz="0" w:space="0" w:color="auto"/>
          </w:divBdr>
          <w:divsChild>
            <w:div w:id="157046357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71217374">
      <w:bodyDiv w:val="1"/>
      <w:marLeft w:val="0"/>
      <w:marRight w:val="0"/>
      <w:marTop w:val="0"/>
      <w:marBottom w:val="0"/>
      <w:divBdr>
        <w:top w:val="none" w:sz="0" w:space="0" w:color="auto"/>
        <w:left w:val="none" w:sz="0" w:space="0" w:color="auto"/>
        <w:bottom w:val="none" w:sz="0" w:space="0" w:color="auto"/>
        <w:right w:val="none" w:sz="0" w:space="0" w:color="auto"/>
      </w:divBdr>
    </w:div>
    <w:div w:id="494224606">
      <w:bodyDiv w:val="1"/>
      <w:marLeft w:val="0"/>
      <w:marRight w:val="0"/>
      <w:marTop w:val="0"/>
      <w:marBottom w:val="0"/>
      <w:divBdr>
        <w:top w:val="none" w:sz="0" w:space="0" w:color="auto"/>
        <w:left w:val="none" w:sz="0" w:space="0" w:color="auto"/>
        <w:bottom w:val="none" w:sz="0" w:space="0" w:color="auto"/>
        <w:right w:val="none" w:sz="0" w:space="0" w:color="auto"/>
      </w:divBdr>
      <w:divsChild>
        <w:div w:id="186874249">
          <w:marLeft w:val="0"/>
          <w:marRight w:val="0"/>
          <w:marTop w:val="0"/>
          <w:marBottom w:val="0"/>
          <w:divBdr>
            <w:top w:val="none" w:sz="0" w:space="0" w:color="auto"/>
            <w:left w:val="none" w:sz="0" w:space="0" w:color="auto"/>
            <w:bottom w:val="none" w:sz="0" w:space="0" w:color="auto"/>
            <w:right w:val="none" w:sz="0" w:space="0" w:color="auto"/>
          </w:divBdr>
        </w:div>
        <w:div w:id="215943162">
          <w:marLeft w:val="0"/>
          <w:marRight w:val="0"/>
          <w:marTop w:val="0"/>
          <w:marBottom w:val="0"/>
          <w:divBdr>
            <w:top w:val="none" w:sz="0" w:space="0" w:color="auto"/>
            <w:left w:val="none" w:sz="0" w:space="0" w:color="auto"/>
            <w:bottom w:val="none" w:sz="0" w:space="0" w:color="auto"/>
            <w:right w:val="none" w:sz="0" w:space="0" w:color="auto"/>
          </w:divBdr>
        </w:div>
        <w:div w:id="270283615">
          <w:marLeft w:val="0"/>
          <w:marRight w:val="0"/>
          <w:marTop w:val="0"/>
          <w:marBottom w:val="0"/>
          <w:divBdr>
            <w:top w:val="none" w:sz="0" w:space="0" w:color="auto"/>
            <w:left w:val="none" w:sz="0" w:space="0" w:color="auto"/>
            <w:bottom w:val="none" w:sz="0" w:space="0" w:color="auto"/>
            <w:right w:val="none" w:sz="0" w:space="0" w:color="auto"/>
          </w:divBdr>
        </w:div>
        <w:div w:id="409884440">
          <w:marLeft w:val="0"/>
          <w:marRight w:val="0"/>
          <w:marTop w:val="0"/>
          <w:marBottom w:val="0"/>
          <w:divBdr>
            <w:top w:val="none" w:sz="0" w:space="0" w:color="auto"/>
            <w:left w:val="none" w:sz="0" w:space="0" w:color="auto"/>
            <w:bottom w:val="none" w:sz="0" w:space="0" w:color="auto"/>
            <w:right w:val="none" w:sz="0" w:space="0" w:color="auto"/>
          </w:divBdr>
        </w:div>
        <w:div w:id="466171194">
          <w:marLeft w:val="0"/>
          <w:marRight w:val="0"/>
          <w:marTop w:val="0"/>
          <w:marBottom w:val="0"/>
          <w:divBdr>
            <w:top w:val="none" w:sz="0" w:space="0" w:color="auto"/>
            <w:left w:val="none" w:sz="0" w:space="0" w:color="auto"/>
            <w:bottom w:val="none" w:sz="0" w:space="0" w:color="auto"/>
            <w:right w:val="none" w:sz="0" w:space="0" w:color="auto"/>
          </w:divBdr>
        </w:div>
        <w:div w:id="500705687">
          <w:marLeft w:val="0"/>
          <w:marRight w:val="0"/>
          <w:marTop w:val="0"/>
          <w:marBottom w:val="0"/>
          <w:divBdr>
            <w:top w:val="none" w:sz="0" w:space="0" w:color="auto"/>
            <w:left w:val="none" w:sz="0" w:space="0" w:color="auto"/>
            <w:bottom w:val="none" w:sz="0" w:space="0" w:color="auto"/>
            <w:right w:val="none" w:sz="0" w:space="0" w:color="auto"/>
          </w:divBdr>
        </w:div>
        <w:div w:id="550922255">
          <w:marLeft w:val="0"/>
          <w:marRight w:val="0"/>
          <w:marTop w:val="0"/>
          <w:marBottom w:val="0"/>
          <w:divBdr>
            <w:top w:val="none" w:sz="0" w:space="0" w:color="auto"/>
            <w:left w:val="none" w:sz="0" w:space="0" w:color="auto"/>
            <w:bottom w:val="none" w:sz="0" w:space="0" w:color="auto"/>
            <w:right w:val="none" w:sz="0" w:space="0" w:color="auto"/>
          </w:divBdr>
        </w:div>
        <w:div w:id="793331013">
          <w:marLeft w:val="0"/>
          <w:marRight w:val="0"/>
          <w:marTop w:val="0"/>
          <w:marBottom w:val="0"/>
          <w:divBdr>
            <w:top w:val="none" w:sz="0" w:space="0" w:color="auto"/>
            <w:left w:val="none" w:sz="0" w:space="0" w:color="auto"/>
            <w:bottom w:val="none" w:sz="0" w:space="0" w:color="auto"/>
            <w:right w:val="none" w:sz="0" w:space="0" w:color="auto"/>
          </w:divBdr>
        </w:div>
        <w:div w:id="851142982">
          <w:marLeft w:val="0"/>
          <w:marRight w:val="0"/>
          <w:marTop w:val="0"/>
          <w:marBottom w:val="0"/>
          <w:divBdr>
            <w:top w:val="none" w:sz="0" w:space="0" w:color="auto"/>
            <w:left w:val="none" w:sz="0" w:space="0" w:color="auto"/>
            <w:bottom w:val="none" w:sz="0" w:space="0" w:color="auto"/>
            <w:right w:val="none" w:sz="0" w:space="0" w:color="auto"/>
          </w:divBdr>
        </w:div>
        <w:div w:id="951404835">
          <w:marLeft w:val="0"/>
          <w:marRight w:val="0"/>
          <w:marTop w:val="0"/>
          <w:marBottom w:val="0"/>
          <w:divBdr>
            <w:top w:val="none" w:sz="0" w:space="0" w:color="auto"/>
            <w:left w:val="none" w:sz="0" w:space="0" w:color="auto"/>
            <w:bottom w:val="none" w:sz="0" w:space="0" w:color="auto"/>
            <w:right w:val="none" w:sz="0" w:space="0" w:color="auto"/>
          </w:divBdr>
        </w:div>
        <w:div w:id="1090855302">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435440750">
          <w:marLeft w:val="0"/>
          <w:marRight w:val="0"/>
          <w:marTop w:val="0"/>
          <w:marBottom w:val="0"/>
          <w:divBdr>
            <w:top w:val="none" w:sz="0" w:space="0" w:color="auto"/>
            <w:left w:val="none" w:sz="0" w:space="0" w:color="auto"/>
            <w:bottom w:val="none" w:sz="0" w:space="0" w:color="auto"/>
            <w:right w:val="none" w:sz="0" w:space="0" w:color="auto"/>
          </w:divBdr>
        </w:div>
        <w:div w:id="1662194874">
          <w:marLeft w:val="0"/>
          <w:marRight w:val="0"/>
          <w:marTop w:val="0"/>
          <w:marBottom w:val="0"/>
          <w:divBdr>
            <w:top w:val="none" w:sz="0" w:space="0" w:color="auto"/>
            <w:left w:val="none" w:sz="0" w:space="0" w:color="auto"/>
            <w:bottom w:val="none" w:sz="0" w:space="0" w:color="auto"/>
            <w:right w:val="none" w:sz="0" w:space="0" w:color="auto"/>
          </w:divBdr>
        </w:div>
        <w:div w:id="1720201027">
          <w:marLeft w:val="0"/>
          <w:marRight w:val="0"/>
          <w:marTop w:val="0"/>
          <w:marBottom w:val="0"/>
          <w:divBdr>
            <w:top w:val="none" w:sz="0" w:space="0" w:color="auto"/>
            <w:left w:val="none" w:sz="0" w:space="0" w:color="auto"/>
            <w:bottom w:val="none" w:sz="0" w:space="0" w:color="auto"/>
            <w:right w:val="none" w:sz="0" w:space="0" w:color="auto"/>
          </w:divBdr>
        </w:div>
        <w:div w:id="1773353562">
          <w:marLeft w:val="0"/>
          <w:marRight w:val="0"/>
          <w:marTop w:val="0"/>
          <w:marBottom w:val="0"/>
          <w:divBdr>
            <w:top w:val="none" w:sz="0" w:space="0" w:color="auto"/>
            <w:left w:val="none" w:sz="0" w:space="0" w:color="auto"/>
            <w:bottom w:val="none" w:sz="0" w:space="0" w:color="auto"/>
            <w:right w:val="none" w:sz="0" w:space="0" w:color="auto"/>
          </w:divBdr>
        </w:div>
        <w:div w:id="2120181466">
          <w:marLeft w:val="0"/>
          <w:marRight w:val="0"/>
          <w:marTop w:val="0"/>
          <w:marBottom w:val="0"/>
          <w:divBdr>
            <w:top w:val="none" w:sz="0" w:space="0" w:color="auto"/>
            <w:left w:val="none" w:sz="0" w:space="0" w:color="auto"/>
            <w:bottom w:val="none" w:sz="0" w:space="0" w:color="auto"/>
            <w:right w:val="none" w:sz="0" w:space="0" w:color="auto"/>
          </w:divBdr>
        </w:div>
      </w:divsChild>
    </w:div>
    <w:div w:id="623123393">
      <w:bodyDiv w:val="1"/>
      <w:marLeft w:val="0"/>
      <w:marRight w:val="0"/>
      <w:marTop w:val="0"/>
      <w:marBottom w:val="0"/>
      <w:divBdr>
        <w:top w:val="none" w:sz="0" w:space="0" w:color="auto"/>
        <w:left w:val="none" w:sz="0" w:space="0" w:color="auto"/>
        <w:bottom w:val="none" w:sz="0" w:space="0" w:color="auto"/>
        <w:right w:val="none" w:sz="0" w:space="0" w:color="auto"/>
      </w:divBdr>
    </w:div>
    <w:div w:id="640817363">
      <w:bodyDiv w:val="1"/>
      <w:marLeft w:val="0"/>
      <w:marRight w:val="0"/>
      <w:marTop w:val="0"/>
      <w:marBottom w:val="0"/>
      <w:divBdr>
        <w:top w:val="none" w:sz="0" w:space="0" w:color="auto"/>
        <w:left w:val="none" w:sz="0" w:space="0" w:color="auto"/>
        <w:bottom w:val="none" w:sz="0" w:space="0" w:color="auto"/>
        <w:right w:val="none" w:sz="0" w:space="0" w:color="auto"/>
      </w:divBdr>
    </w:div>
    <w:div w:id="700908747">
      <w:bodyDiv w:val="1"/>
      <w:marLeft w:val="0"/>
      <w:marRight w:val="0"/>
      <w:marTop w:val="0"/>
      <w:marBottom w:val="0"/>
      <w:divBdr>
        <w:top w:val="none" w:sz="0" w:space="0" w:color="auto"/>
        <w:left w:val="none" w:sz="0" w:space="0" w:color="auto"/>
        <w:bottom w:val="none" w:sz="0" w:space="0" w:color="auto"/>
        <w:right w:val="none" w:sz="0" w:space="0" w:color="auto"/>
      </w:divBdr>
    </w:div>
    <w:div w:id="768505857">
      <w:bodyDiv w:val="1"/>
      <w:marLeft w:val="0"/>
      <w:marRight w:val="0"/>
      <w:marTop w:val="0"/>
      <w:marBottom w:val="0"/>
      <w:divBdr>
        <w:top w:val="none" w:sz="0" w:space="0" w:color="auto"/>
        <w:left w:val="none" w:sz="0" w:space="0" w:color="auto"/>
        <w:bottom w:val="none" w:sz="0" w:space="0" w:color="auto"/>
        <w:right w:val="none" w:sz="0" w:space="0" w:color="auto"/>
      </w:divBdr>
    </w:div>
    <w:div w:id="770977530">
      <w:bodyDiv w:val="1"/>
      <w:marLeft w:val="0"/>
      <w:marRight w:val="0"/>
      <w:marTop w:val="0"/>
      <w:marBottom w:val="0"/>
      <w:divBdr>
        <w:top w:val="none" w:sz="0" w:space="0" w:color="auto"/>
        <w:left w:val="none" w:sz="0" w:space="0" w:color="auto"/>
        <w:bottom w:val="none" w:sz="0" w:space="0" w:color="auto"/>
        <w:right w:val="none" w:sz="0" w:space="0" w:color="auto"/>
      </w:divBdr>
    </w:div>
    <w:div w:id="794060531">
      <w:bodyDiv w:val="1"/>
      <w:marLeft w:val="0"/>
      <w:marRight w:val="0"/>
      <w:marTop w:val="0"/>
      <w:marBottom w:val="0"/>
      <w:divBdr>
        <w:top w:val="none" w:sz="0" w:space="0" w:color="auto"/>
        <w:left w:val="none" w:sz="0" w:space="0" w:color="auto"/>
        <w:bottom w:val="none" w:sz="0" w:space="0" w:color="auto"/>
        <w:right w:val="none" w:sz="0" w:space="0" w:color="auto"/>
      </w:divBdr>
    </w:div>
    <w:div w:id="872231292">
      <w:bodyDiv w:val="1"/>
      <w:marLeft w:val="0"/>
      <w:marRight w:val="0"/>
      <w:marTop w:val="0"/>
      <w:marBottom w:val="0"/>
      <w:divBdr>
        <w:top w:val="none" w:sz="0" w:space="0" w:color="auto"/>
        <w:left w:val="none" w:sz="0" w:space="0" w:color="auto"/>
        <w:bottom w:val="none" w:sz="0" w:space="0" w:color="auto"/>
        <w:right w:val="none" w:sz="0" w:space="0" w:color="auto"/>
      </w:divBdr>
      <w:divsChild>
        <w:div w:id="127743350">
          <w:marLeft w:val="0"/>
          <w:marRight w:val="0"/>
          <w:marTop w:val="0"/>
          <w:marBottom w:val="0"/>
          <w:divBdr>
            <w:top w:val="none" w:sz="0" w:space="0" w:color="auto"/>
            <w:left w:val="none" w:sz="0" w:space="0" w:color="auto"/>
            <w:bottom w:val="none" w:sz="0" w:space="0" w:color="auto"/>
            <w:right w:val="none" w:sz="0" w:space="0" w:color="auto"/>
          </w:divBdr>
        </w:div>
        <w:div w:id="533272205">
          <w:marLeft w:val="0"/>
          <w:marRight w:val="0"/>
          <w:marTop w:val="0"/>
          <w:marBottom w:val="0"/>
          <w:divBdr>
            <w:top w:val="none" w:sz="0" w:space="0" w:color="auto"/>
            <w:left w:val="none" w:sz="0" w:space="0" w:color="auto"/>
            <w:bottom w:val="none" w:sz="0" w:space="0" w:color="auto"/>
            <w:right w:val="none" w:sz="0" w:space="0" w:color="auto"/>
          </w:divBdr>
          <w:divsChild>
            <w:div w:id="11424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93546272">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79964592">
      <w:bodyDiv w:val="1"/>
      <w:marLeft w:val="0"/>
      <w:marRight w:val="0"/>
      <w:marTop w:val="0"/>
      <w:marBottom w:val="0"/>
      <w:divBdr>
        <w:top w:val="none" w:sz="0" w:space="0" w:color="auto"/>
        <w:left w:val="none" w:sz="0" w:space="0" w:color="auto"/>
        <w:bottom w:val="none" w:sz="0" w:space="0" w:color="auto"/>
        <w:right w:val="none" w:sz="0" w:space="0" w:color="auto"/>
      </w:divBdr>
    </w:div>
    <w:div w:id="1088502957">
      <w:bodyDiv w:val="1"/>
      <w:marLeft w:val="0"/>
      <w:marRight w:val="0"/>
      <w:marTop w:val="0"/>
      <w:marBottom w:val="0"/>
      <w:divBdr>
        <w:top w:val="none" w:sz="0" w:space="0" w:color="auto"/>
        <w:left w:val="none" w:sz="0" w:space="0" w:color="auto"/>
        <w:bottom w:val="none" w:sz="0" w:space="0" w:color="auto"/>
        <w:right w:val="none" w:sz="0" w:space="0" w:color="auto"/>
      </w:divBdr>
      <w:divsChild>
        <w:div w:id="1702903352">
          <w:marLeft w:val="0"/>
          <w:marRight w:val="0"/>
          <w:marTop w:val="0"/>
          <w:marBottom w:val="0"/>
          <w:divBdr>
            <w:top w:val="none" w:sz="0" w:space="0" w:color="auto"/>
            <w:left w:val="none" w:sz="0" w:space="0" w:color="auto"/>
            <w:bottom w:val="none" w:sz="0" w:space="0" w:color="auto"/>
            <w:right w:val="none" w:sz="0" w:space="0" w:color="auto"/>
          </w:divBdr>
        </w:div>
        <w:div w:id="247353704">
          <w:marLeft w:val="0"/>
          <w:marRight w:val="0"/>
          <w:marTop w:val="0"/>
          <w:marBottom w:val="0"/>
          <w:divBdr>
            <w:top w:val="none" w:sz="0" w:space="0" w:color="auto"/>
            <w:left w:val="none" w:sz="0" w:space="0" w:color="auto"/>
            <w:bottom w:val="none" w:sz="0" w:space="0" w:color="auto"/>
            <w:right w:val="none" w:sz="0" w:space="0" w:color="auto"/>
          </w:divBdr>
        </w:div>
        <w:div w:id="765271020">
          <w:marLeft w:val="0"/>
          <w:marRight w:val="0"/>
          <w:marTop w:val="0"/>
          <w:marBottom w:val="0"/>
          <w:divBdr>
            <w:top w:val="none" w:sz="0" w:space="0" w:color="auto"/>
            <w:left w:val="none" w:sz="0" w:space="0" w:color="auto"/>
            <w:bottom w:val="none" w:sz="0" w:space="0" w:color="auto"/>
            <w:right w:val="none" w:sz="0" w:space="0" w:color="auto"/>
          </w:divBdr>
        </w:div>
        <w:div w:id="1036661625">
          <w:marLeft w:val="0"/>
          <w:marRight w:val="0"/>
          <w:marTop w:val="0"/>
          <w:marBottom w:val="0"/>
          <w:divBdr>
            <w:top w:val="none" w:sz="0" w:space="0" w:color="auto"/>
            <w:left w:val="none" w:sz="0" w:space="0" w:color="auto"/>
            <w:bottom w:val="none" w:sz="0" w:space="0" w:color="auto"/>
            <w:right w:val="none" w:sz="0" w:space="0" w:color="auto"/>
          </w:divBdr>
        </w:div>
      </w:divsChild>
    </w:div>
    <w:div w:id="1096825860">
      <w:bodyDiv w:val="1"/>
      <w:marLeft w:val="0"/>
      <w:marRight w:val="0"/>
      <w:marTop w:val="0"/>
      <w:marBottom w:val="0"/>
      <w:divBdr>
        <w:top w:val="none" w:sz="0" w:space="0" w:color="auto"/>
        <w:left w:val="none" w:sz="0" w:space="0" w:color="auto"/>
        <w:bottom w:val="none" w:sz="0" w:space="0" w:color="auto"/>
        <w:right w:val="none" w:sz="0" w:space="0" w:color="auto"/>
      </w:divBdr>
    </w:div>
    <w:div w:id="1107457937">
      <w:bodyDiv w:val="1"/>
      <w:marLeft w:val="0"/>
      <w:marRight w:val="0"/>
      <w:marTop w:val="0"/>
      <w:marBottom w:val="0"/>
      <w:divBdr>
        <w:top w:val="none" w:sz="0" w:space="0" w:color="auto"/>
        <w:left w:val="none" w:sz="0" w:space="0" w:color="auto"/>
        <w:bottom w:val="none" w:sz="0" w:space="0" w:color="auto"/>
        <w:right w:val="none" w:sz="0" w:space="0" w:color="auto"/>
      </w:divBdr>
      <w:divsChild>
        <w:div w:id="29770827">
          <w:marLeft w:val="0"/>
          <w:marRight w:val="0"/>
          <w:marTop w:val="0"/>
          <w:marBottom w:val="0"/>
          <w:divBdr>
            <w:top w:val="none" w:sz="0" w:space="0" w:color="auto"/>
            <w:left w:val="none" w:sz="0" w:space="0" w:color="auto"/>
            <w:bottom w:val="none" w:sz="0" w:space="0" w:color="auto"/>
            <w:right w:val="none" w:sz="0" w:space="0" w:color="auto"/>
          </w:divBdr>
        </w:div>
        <w:div w:id="455831361">
          <w:marLeft w:val="0"/>
          <w:marRight w:val="0"/>
          <w:marTop w:val="0"/>
          <w:marBottom w:val="0"/>
          <w:divBdr>
            <w:top w:val="none" w:sz="0" w:space="0" w:color="auto"/>
            <w:left w:val="none" w:sz="0" w:space="0" w:color="auto"/>
            <w:bottom w:val="none" w:sz="0" w:space="0" w:color="auto"/>
            <w:right w:val="none" w:sz="0" w:space="0" w:color="auto"/>
          </w:divBdr>
        </w:div>
        <w:div w:id="756830265">
          <w:marLeft w:val="0"/>
          <w:marRight w:val="0"/>
          <w:marTop w:val="0"/>
          <w:marBottom w:val="0"/>
          <w:divBdr>
            <w:top w:val="none" w:sz="0" w:space="0" w:color="auto"/>
            <w:left w:val="none" w:sz="0" w:space="0" w:color="auto"/>
            <w:bottom w:val="none" w:sz="0" w:space="0" w:color="auto"/>
            <w:right w:val="none" w:sz="0" w:space="0" w:color="auto"/>
          </w:divBdr>
        </w:div>
        <w:div w:id="1148742468">
          <w:marLeft w:val="0"/>
          <w:marRight w:val="0"/>
          <w:marTop w:val="0"/>
          <w:marBottom w:val="0"/>
          <w:divBdr>
            <w:top w:val="none" w:sz="0" w:space="0" w:color="auto"/>
            <w:left w:val="none" w:sz="0" w:space="0" w:color="auto"/>
            <w:bottom w:val="none" w:sz="0" w:space="0" w:color="auto"/>
            <w:right w:val="none" w:sz="0" w:space="0" w:color="auto"/>
          </w:divBdr>
        </w:div>
        <w:div w:id="1190411688">
          <w:marLeft w:val="0"/>
          <w:marRight w:val="0"/>
          <w:marTop w:val="0"/>
          <w:marBottom w:val="0"/>
          <w:divBdr>
            <w:top w:val="none" w:sz="0" w:space="0" w:color="auto"/>
            <w:left w:val="none" w:sz="0" w:space="0" w:color="auto"/>
            <w:bottom w:val="none" w:sz="0" w:space="0" w:color="auto"/>
            <w:right w:val="none" w:sz="0" w:space="0" w:color="auto"/>
          </w:divBdr>
        </w:div>
        <w:div w:id="1760983435">
          <w:marLeft w:val="0"/>
          <w:marRight w:val="0"/>
          <w:marTop w:val="0"/>
          <w:marBottom w:val="0"/>
          <w:divBdr>
            <w:top w:val="none" w:sz="0" w:space="0" w:color="auto"/>
            <w:left w:val="none" w:sz="0" w:space="0" w:color="auto"/>
            <w:bottom w:val="none" w:sz="0" w:space="0" w:color="auto"/>
            <w:right w:val="none" w:sz="0" w:space="0" w:color="auto"/>
          </w:divBdr>
        </w:div>
      </w:divsChild>
    </w:div>
    <w:div w:id="1108349205">
      <w:bodyDiv w:val="1"/>
      <w:marLeft w:val="0"/>
      <w:marRight w:val="0"/>
      <w:marTop w:val="0"/>
      <w:marBottom w:val="0"/>
      <w:divBdr>
        <w:top w:val="none" w:sz="0" w:space="0" w:color="auto"/>
        <w:left w:val="none" w:sz="0" w:space="0" w:color="auto"/>
        <w:bottom w:val="none" w:sz="0" w:space="0" w:color="auto"/>
        <w:right w:val="none" w:sz="0" w:space="0" w:color="auto"/>
      </w:divBdr>
    </w:div>
    <w:div w:id="1192769919">
      <w:bodyDiv w:val="1"/>
      <w:marLeft w:val="0"/>
      <w:marRight w:val="0"/>
      <w:marTop w:val="0"/>
      <w:marBottom w:val="0"/>
      <w:divBdr>
        <w:top w:val="none" w:sz="0" w:space="0" w:color="auto"/>
        <w:left w:val="none" w:sz="0" w:space="0" w:color="auto"/>
        <w:bottom w:val="none" w:sz="0" w:space="0" w:color="auto"/>
        <w:right w:val="none" w:sz="0" w:space="0" w:color="auto"/>
      </w:divBdr>
    </w:div>
    <w:div w:id="1311180143">
      <w:bodyDiv w:val="1"/>
      <w:marLeft w:val="0"/>
      <w:marRight w:val="0"/>
      <w:marTop w:val="0"/>
      <w:marBottom w:val="0"/>
      <w:divBdr>
        <w:top w:val="none" w:sz="0" w:space="0" w:color="auto"/>
        <w:left w:val="none" w:sz="0" w:space="0" w:color="auto"/>
        <w:bottom w:val="none" w:sz="0" w:space="0" w:color="auto"/>
        <w:right w:val="none" w:sz="0" w:space="0" w:color="auto"/>
      </w:divBdr>
    </w:div>
    <w:div w:id="1368872924">
      <w:bodyDiv w:val="1"/>
      <w:marLeft w:val="0"/>
      <w:marRight w:val="0"/>
      <w:marTop w:val="0"/>
      <w:marBottom w:val="0"/>
      <w:divBdr>
        <w:top w:val="none" w:sz="0" w:space="0" w:color="auto"/>
        <w:left w:val="none" w:sz="0" w:space="0" w:color="auto"/>
        <w:bottom w:val="none" w:sz="0" w:space="0" w:color="auto"/>
        <w:right w:val="none" w:sz="0" w:space="0" w:color="auto"/>
      </w:divBdr>
    </w:div>
    <w:div w:id="1398088765">
      <w:bodyDiv w:val="1"/>
      <w:marLeft w:val="0"/>
      <w:marRight w:val="0"/>
      <w:marTop w:val="0"/>
      <w:marBottom w:val="0"/>
      <w:divBdr>
        <w:top w:val="none" w:sz="0" w:space="0" w:color="auto"/>
        <w:left w:val="none" w:sz="0" w:space="0" w:color="auto"/>
        <w:bottom w:val="none" w:sz="0" w:space="0" w:color="auto"/>
        <w:right w:val="none" w:sz="0" w:space="0" w:color="auto"/>
      </w:divBdr>
    </w:div>
    <w:div w:id="1483044199">
      <w:bodyDiv w:val="1"/>
      <w:marLeft w:val="0"/>
      <w:marRight w:val="0"/>
      <w:marTop w:val="0"/>
      <w:marBottom w:val="0"/>
      <w:divBdr>
        <w:top w:val="none" w:sz="0" w:space="0" w:color="auto"/>
        <w:left w:val="none" w:sz="0" w:space="0" w:color="auto"/>
        <w:bottom w:val="none" w:sz="0" w:space="0" w:color="auto"/>
        <w:right w:val="none" w:sz="0" w:space="0" w:color="auto"/>
      </w:divBdr>
      <w:divsChild>
        <w:div w:id="121584741">
          <w:marLeft w:val="0"/>
          <w:marRight w:val="0"/>
          <w:marTop w:val="0"/>
          <w:marBottom w:val="0"/>
          <w:divBdr>
            <w:top w:val="none" w:sz="0" w:space="0" w:color="auto"/>
            <w:left w:val="none" w:sz="0" w:space="0" w:color="auto"/>
            <w:bottom w:val="none" w:sz="0" w:space="0" w:color="auto"/>
            <w:right w:val="none" w:sz="0" w:space="0" w:color="auto"/>
          </w:divBdr>
        </w:div>
        <w:div w:id="137386459">
          <w:marLeft w:val="0"/>
          <w:marRight w:val="0"/>
          <w:marTop w:val="0"/>
          <w:marBottom w:val="0"/>
          <w:divBdr>
            <w:top w:val="none" w:sz="0" w:space="0" w:color="auto"/>
            <w:left w:val="none" w:sz="0" w:space="0" w:color="auto"/>
            <w:bottom w:val="none" w:sz="0" w:space="0" w:color="auto"/>
            <w:right w:val="none" w:sz="0" w:space="0" w:color="auto"/>
          </w:divBdr>
        </w:div>
        <w:div w:id="165437131">
          <w:marLeft w:val="0"/>
          <w:marRight w:val="0"/>
          <w:marTop w:val="0"/>
          <w:marBottom w:val="0"/>
          <w:divBdr>
            <w:top w:val="none" w:sz="0" w:space="0" w:color="auto"/>
            <w:left w:val="none" w:sz="0" w:space="0" w:color="auto"/>
            <w:bottom w:val="none" w:sz="0" w:space="0" w:color="auto"/>
            <w:right w:val="none" w:sz="0" w:space="0" w:color="auto"/>
          </w:divBdr>
        </w:div>
        <w:div w:id="282688838">
          <w:marLeft w:val="0"/>
          <w:marRight w:val="0"/>
          <w:marTop w:val="0"/>
          <w:marBottom w:val="0"/>
          <w:divBdr>
            <w:top w:val="none" w:sz="0" w:space="0" w:color="auto"/>
            <w:left w:val="none" w:sz="0" w:space="0" w:color="auto"/>
            <w:bottom w:val="none" w:sz="0" w:space="0" w:color="auto"/>
            <w:right w:val="none" w:sz="0" w:space="0" w:color="auto"/>
          </w:divBdr>
        </w:div>
        <w:div w:id="401029765">
          <w:marLeft w:val="0"/>
          <w:marRight w:val="0"/>
          <w:marTop w:val="0"/>
          <w:marBottom w:val="0"/>
          <w:divBdr>
            <w:top w:val="none" w:sz="0" w:space="0" w:color="auto"/>
            <w:left w:val="none" w:sz="0" w:space="0" w:color="auto"/>
            <w:bottom w:val="none" w:sz="0" w:space="0" w:color="auto"/>
            <w:right w:val="none" w:sz="0" w:space="0" w:color="auto"/>
          </w:divBdr>
        </w:div>
        <w:div w:id="454905831">
          <w:marLeft w:val="0"/>
          <w:marRight w:val="0"/>
          <w:marTop w:val="0"/>
          <w:marBottom w:val="0"/>
          <w:divBdr>
            <w:top w:val="none" w:sz="0" w:space="0" w:color="auto"/>
            <w:left w:val="none" w:sz="0" w:space="0" w:color="auto"/>
            <w:bottom w:val="none" w:sz="0" w:space="0" w:color="auto"/>
            <w:right w:val="none" w:sz="0" w:space="0" w:color="auto"/>
          </w:divBdr>
        </w:div>
        <w:div w:id="683632061">
          <w:marLeft w:val="0"/>
          <w:marRight w:val="0"/>
          <w:marTop w:val="0"/>
          <w:marBottom w:val="0"/>
          <w:divBdr>
            <w:top w:val="none" w:sz="0" w:space="0" w:color="auto"/>
            <w:left w:val="none" w:sz="0" w:space="0" w:color="auto"/>
            <w:bottom w:val="none" w:sz="0" w:space="0" w:color="auto"/>
            <w:right w:val="none" w:sz="0" w:space="0" w:color="auto"/>
          </w:divBdr>
        </w:div>
        <w:div w:id="730344701">
          <w:marLeft w:val="0"/>
          <w:marRight w:val="0"/>
          <w:marTop w:val="0"/>
          <w:marBottom w:val="0"/>
          <w:divBdr>
            <w:top w:val="none" w:sz="0" w:space="0" w:color="auto"/>
            <w:left w:val="none" w:sz="0" w:space="0" w:color="auto"/>
            <w:bottom w:val="none" w:sz="0" w:space="0" w:color="auto"/>
            <w:right w:val="none" w:sz="0" w:space="0" w:color="auto"/>
          </w:divBdr>
        </w:div>
        <w:div w:id="732435847">
          <w:marLeft w:val="0"/>
          <w:marRight w:val="0"/>
          <w:marTop w:val="0"/>
          <w:marBottom w:val="0"/>
          <w:divBdr>
            <w:top w:val="none" w:sz="0" w:space="0" w:color="auto"/>
            <w:left w:val="none" w:sz="0" w:space="0" w:color="auto"/>
            <w:bottom w:val="none" w:sz="0" w:space="0" w:color="auto"/>
            <w:right w:val="none" w:sz="0" w:space="0" w:color="auto"/>
          </w:divBdr>
        </w:div>
        <w:div w:id="805514305">
          <w:marLeft w:val="0"/>
          <w:marRight w:val="0"/>
          <w:marTop w:val="0"/>
          <w:marBottom w:val="0"/>
          <w:divBdr>
            <w:top w:val="none" w:sz="0" w:space="0" w:color="auto"/>
            <w:left w:val="none" w:sz="0" w:space="0" w:color="auto"/>
            <w:bottom w:val="none" w:sz="0" w:space="0" w:color="auto"/>
            <w:right w:val="none" w:sz="0" w:space="0" w:color="auto"/>
          </w:divBdr>
        </w:div>
        <w:div w:id="1022321727">
          <w:marLeft w:val="0"/>
          <w:marRight w:val="0"/>
          <w:marTop w:val="0"/>
          <w:marBottom w:val="0"/>
          <w:divBdr>
            <w:top w:val="none" w:sz="0" w:space="0" w:color="auto"/>
            <w:left w:val="none" w:sz="0" w:space="0" w:color="auto"/>
            <w:bottom w:val="none" w:sz="0" w:space="0" w:color="auto"/>
            <w:right w:val="none" w:sz="0" w:space="0" w:color="auto"/>
          </w:divBdr>
        </w:div>
        <w:div w:id="1028599457">
          <w:marLeft w:val="0"/>
          <w:marRight w:val="0"/>
          <w:marTop w:val="0"/>
          <w:marBottom w:val="0"/>
          <w:divBdr>
            <w:top w:val="none" w:sz="0" w:space="0" w:color="auto"/>
            <w:left w:val="none" w:sz="0" w:space="0" w:color="auto"/>
            <w:bottom w:val="none" w:sz="0" w:space="0" w:color="auto"/>
            <w:right w:val="none" w:sz="0" w:space="0" w:color="auto"/>
          </w:divBdr>
        </w:div>
        <w:div w:id="1035080683">
          <w:marLeft w:val="0"/>
          <w:marRight w:val="0"/>
          <w:marTop w:val="0"/>
          <w:marBottom w:val="0"/>
          <w:divBdr>
            <w:top w:val="none" w:sz="0" w:space="0" w:color="auto"/>
            <w:left w:val="none" w:sz="0" w:space="0" w:color="auto"/>
            <w:bottom w:val="none" w:sz="0" w:space="0" w:color="auto"/>
            <w:right w:val="none" w:sz="0" w:space="0" w:color="auto"/>
          </w:divBdr>
        </w:div>
        <w:div w:id="1295789210">
          <w:marLeft w:val="0"/>
          <w:marRight w:val="0"/>
          <w:marTop w:val="0"/>
          <w:marBottom w:val="0"/>
          <w:divBdr>
            <w:top w:val="none" w:sz="0" w:space="0" w:color="auto"/>
            <w:left w:val="none" w:sz="0" w:space="0" w:color="auto"/>
            <w:bottom w:val="none" w:sz="0" w:space="0" w:color="auto"/>
            <w:right w:val="none" w:sz="0" w:space="0" w:color="auto"/>
          </w:divBdr>
        </w:div>
        <w:div w:id="1397047168">
          <w:marLeft w:val="0"/>
          <w:marRight w:val="0"/>
          <w:marTop w:val="0"/>
          <w:marBottom w:val="0"/>
          <w:divBdr>
            <w:top w:val="none" w:sz="0" w:space="0" w:color="auto"/>
            <w:left w:val="none" w:sz="0" w:space="0" w:color="auto"/>
            <w:bottom w:val="none" w:sz="0" w:space="0" w:color="auto"/>
            <w:right w:val="none" w:sz="0" w:space="0" w:color="auto"/>
          </w:divBdr>
        </w:div>
        <w:div w:id="1729912389">
          <w:marLeft w:val="0"/>
          <w:marRight w:val="0"/>
          <w:marTop w:val="0"/>
          <w:marBottom w:val="0"/>
          <w:divBdr>
            <w:top w:val="none" w:sz="0" w:space="0" w:color="auto"/>
            <w:left w:val="none" w:sz="0" w:space="0" w:color="auto"/>
            <w:bottom w:val="none" w:sz="0" w:space="0" w:color="auto"/>
            <w:right w:val="none" w:sz="0" w:space="0" w:color="auto"/>
          </w:divBdr>
        </w:div>
        <w:div w:id="1871796430">
          <w:marLeft w:val="0"/>
          <w:marRight w:val="0"/>
          <w:marTop w:val="0"/>
          <w:marBottom w:val="0"/>
          <w:divBdr>
            <w:top w:val="none" w:sz="0" w:space="0" w:color="auto"/>
            <w:left w:val="none" w:sz="0" w:space="0" w:color="auto"/>
            <w:bottom w:val="none" w:sz="0" w:space="0" w:color="auto"/>
            <w:right w:val="none" w:sz="0" w:space="0" w:color="auto"/>
          </w:divBdr>
        </w:div>
        <w:div w:id="1923248126">
          <w:marLeft w:val="0"/>
          <w:marRight w:val="0"/>
          <w:marTop w:val="0"/>
          <w:marBottom w:val="0"/>
          <w:divBdr>
            <w:top w:val="none" w:sz="0" w:space="0" w:color="auto"/>
            <w:left w:val="none" w:sz="0" w:space="0" w:color="auto"/>
            <w:bottom w:val="none" w:sz="0" w:space="0" w:color="auto"/>
            <w:right w:val="none" w:sz="0" w:space="0" w:color="auto"/>
          </w:divBdr>
        </w:div>
        <w:div w:id="2087145036">
          <w:marLeft w:val="0"/>
          <w:marRight w:val="0"/>
          <w:marTop w:val="0"/>
          <w:marBottom w:val="0"/>
          <w:divBdr>
            <w:top w:val="none" w:sz="0" w:space="0" w:color="auto"/>
            <w:left w:val="none" w:sz="0" w:space="0" w:color="auto"/>
            <w:bottom w:val="none" w:sz="0" w:space="0" w:color="auto"/>
            <w:right w:val="none" w:sz="0" w:space="0" w:color="auto"/>
          </w:divBdr>
        </w:div>
      </w:divsChild>
    </w:div>
    <w:div w:id="1497652736">
      <w:bodyDiv w:val="1"/>
      <w:marLeft w:val="0"/>
      <w:marRight w:val="0"/>
      <w:marTop w:val="0"/>
      <w:marBottom w:val="0"/>
      <w:divBdr>
        <w:top w:val="none" w:sz="0" w:space="0" w:color="auto"/>
        <w:left w:val="none" w:sz="0" w:space="0" w:color="auto"/>
        <w:bottom w:val="none" w:sz="0" w:space="0" w:color="auto"/>
        <w:right w:val="none" w:sz="0" w:space="0" w:color="auto"/>
      </w:divBdr>
    </w:div>
    <w:div w:id="1525363399">
      <w:bodyDiv w:val="1"/>
      <w:marLeft w:val="0"/>
      <w:marRight w:val="0"/>
      <w:marTop w:val="0"/>
      <w:marBottom w:val="0"/>
      <w:divBdr>
        <w:top w:val="none" w:sz="0" w:space="0" w:color="auto"/>
        <w:left w:val="none" w:sz="0" w:space="0" w:color="auto"/>
        <w:bottom w:val="none" w:sz="0" w:space="0" w:color="auto"/>
        <w:right w:val="none" w:sz="0" w:space="0" w:color="auto"/>
      </w:divBdr>
      <w:divsChild>
        <w:div w:id="543563073">
          <w:marLeft w:val="0"/>
          <w:marRight w:val="0"/>
          <w:marTop w:val="0"/>
          <w:marBottom w:val="0"/>
          <w:divBdr>
            <w:top w:val="none" w:sz="0" w:space="0" w:color="auto"/>
            <w:left w:val="none" w:sz="0" w:space="0" w:color="auto"/>
            <w:bottom w:val="none" w:sz="0" w:space="0" w:color="auto"/>
            <w:right w:val="none" w:sz="0" w:space="0" w:color="auto"/>
          </w:divBdr>
        </w:div>
      </w:divsChild>
    </w:div>
    <w:div w:id="1542667004">
      <w:bodyDiv w:val="1"/>
      <w:marLeft w:val="0"/>
      <w:marRight w:val="0"/>
      <w:marTop w:val="0"/>
      <w:marBottom w:val="0"/>
      <w:divBdr>
        <w:top w:val="none" w:sz="0" w:space="0" w:color="auto"/>
        <w:left w:val="none" w:sz="0" w:space="0" w:color="auto"/>
        <w:bottom w:val="none" w:sz="0" w:space="0" w:color="auto"/>
        <w:right w:val="none" w:sz="0" w:space="0" w:color="auto"/>
      </w:divBdr>
      <w:divsChild>
        <w:div w:id="939987473">
          <w:marLeft w:val="0"/>
          <w:marRight w:val="0"/>
          <w:marTop w:val="0"/>
          <w:marBottom w:val="0"/>
          <w:divBdr>
            <w:top w:val="none" w:sz="0" w:space="0" w:color="auto"/>
            <w:left w:val="none" w:sz="0" w:space="0" w:color="auto"/>
            <w:bottom w:val="none" w:sz="0" w:space="0" w:color="auto"/>
            <w:right w:val="none" w:sz="0" w:space="0" w:color="auto"/>
          </w:divBdr>
        </w:div>
        <w:div w:id="141578655">
          <w:marLeft w:val="0"/>
          <w:marRight w:val="0"/>
          <w:marTop w:val="0"/>
          <w:marBottom w:val="0"/>
          <w:divBdr>
            <w:top w:val="none" w:sz="0" w:space="0" w:color="auto"/>
            <w:left w:val="none" w:sz="0" w:space="0" w:color="auto"/>
            <w:bottom w:val="none" w:sz="0" w:space="0" w:color="auto"/>
            <w:right w:val="none" w:sz="0" w:space="0" w:color="auto"/>
          </w:divBdr>
          <w:divsChild>
            <w:div w:id="726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5739">
      <w:bodyDiv w:val="1"/>
      <w:marLeft w:val="0"/>
      <w:marRight w:val="0"/>
      <w:marTop w:val="0"/>
      <w:marBottom w:val="0"/>
      <w:divBdr>
        <w:top w:val="none" w:sz="0" w:space="0" w:color="auto"/>
        <w:left w:val="none" w:sz="0" w:space="0" w:color="auto"/>
        <w:bottom w:val="none" w:sz="0" w:space="0" w:color="auto"/>
        <w:right w:val="none" w:sz="0" w:space="0" w:color="auto"/>
      </w:divBdr>
    </w:div>
    <w:div w:id="1622030290">
      <w:bodyDiv w:val="1"/>
      <w:marLeft w:val="0"/>
      <w:marRight w:val="0"/>
      <w:marTop w:val="0"/>
      <w:marBottom w:val="0"/>
      <w:divBdr>
        <w:top w:val="none" w:sz="0" w:space="0" w:color="auto"/>
        <w:left w:val="none" w:sz="0" w:space="0" w:color="auto"/>
        <w:bottom w:val="none" w:sz="0" w:space="0" w:color="auto"/>
        <w:right w:val="none" w:sz="0" w:space="0" w:color="auto"/>
      </w:divBdr>
    </w:div>
    <w:div w:id="1642727490">
      <w:bodyDiv w:val="1"/>
      <w:marLeft w:val="0"/>
      <w:marRight w:val="0"/>
      <w:marTop w:val="0"/>
      <w:marBottom w:val="0"/>
      <w:divBdr>
        <w:top w:val="none" w:sz="0" w:space="0" w:color="auto"/>
        <w:left w:val="none" w:sz="0" w:space="0" w:color="auto"/>
        <w:bottom w:val="none" w:sz="0" w:space="0" w:color="auto"/>
        <w:right w:val="none" w:sz="0" w:space="0" w:color="auto"/>
      </w:divBdr>
    </w:div>
    <w:div w:id="1662848697">
      <w:bodyDiv w:val="1"/>
      <w:marLeft w:val="0"/>
      <w:marRight w:val="0"/>
      <w:marTop w:val="0"/>
      <w:marBottom w:val="0"/>
      <w:divBdr>
        <w:top w:val="none" w:sz="0" w:space="0" w:color="auto"/>
        <w:left w:val="none" w:sz="0" w:space="0" w:color="auto"/>
        <w:bottom w:val="none" w:sz="0" w:space="0" w:color="auto"/>
        <w:right w:val="none" w:sz="0" w:space="0" w:color="auto"/>
      </w:divBdr>
    </w:div>
    <w:div w:id="1715621517">
      <w:bodyDiv w:val="1"/>
      <w:marLeft w:val="0"/>
      <w:marRight w:val="0"/>
      <w:marTop w:val="0"/>
      <w:marBottom w:val="0"/>
      <w:divBdr>
        <w:top w:val="none" w:sz="0" w:space="0" w:color="auto"/>
        <w:left w:val="none" w:sz="0" w:space="0" w:color="auto"/>
        <w:bottom w:val="none" w:sz="0" w:space="0" w:color="auto"/>
        <w:right w:val="none" w:sz="0" w:space="0" w:color="auto"/>
      </w:divBdr>
    </w:div>
    <w:div w:id="1720741166">
      <w:bodyDiv w:val="1"/>
      <w:marLeft w:val="0"/>
      <w:marRight w:val="0"/>
      <w:marTop w:val="0"/>
      <w:marBottom w:val="0"/>
      <w:divBdr>
        <w:top w:val="none" w:sz="0" w:space="0" w:color="auto"/>
        <w:left w:val="none" w:sz="0" w:space="0" w:color="auto"/>
        <w:bottom w:val="none" w:sz="0" w:space="0" w:color="auto"/>
        <w:right w:val="none" w:sz="0" w:space="0" w:color="auto"/>
      </w:divBdr>
    </w:div>
    <w:div w:id="1722362979">
      <w:bodyDiv w:val="1"/>
      <w:marLeft w:val="0"/>
      <w:marRight w:val="0"/>
      <w:marTop w:val="0"/>
      <w:marBottom w:val="0"/>
      <w:divBdr>
        <w:top w:val="none" w:sz="0" w:space="0" w:color="auto"/>
        <w:left w:val="none" w:sz="0" w:space="0" w:color="auto"/>
        <w:bottom w:val="none" w:sz="0" w:space="0" w:color="auto"/>
        <w:right w:val="none" w:sz="0" w:space="0" w:color="auto"/>
      </w:divBdr>
    </w:div>
    <w:div w:id="1758094143">
      <w:bodyDiv w:val="1"/>
      <w:marLeft w:val="0"/>
      <w:marRight w:val="0"/>
      <w:marTop w:val="0"/>
      <w:marBottom w:val="0"/>
      <w:divBdr>
        <w:top w:val="none" w:sz="0" w:space="0" w:color="auto"/>
        <w:left w:val="none" w:sz="0" w:space="0" w:color="auto"/>
        <w:bottom w:val="none" w:sz="0" w:space="0" w:color="auto"/>
        <w:right w:val="none" w:sz="0" w:space="0" w:color="auto"/>
      </w:divBdr>
    </w:div>
    <w:div w:id="1779327271">
      <w:bodyDiv w:val="1"/>
      <w:marLeft w:val="0"/>
      <w:marRight w:val="0"/>
      <w:marTop w:val="0"/>
      <w:marBottom w:val="0"/>
      <w:divBdr>
        <w:top w:val="none" w:sz="0" w:space="0" w:color="auto"/>
        <w:left w:val="none" w:sz="0" w:space="0" w:color="auto"/>
        <w:bottom w:val="none" w:sz="0" w:space="0" w:color="auto"/>
        <w:right w:val="none" w:sz="0" w:space="0" w:color="auto"/>
      </w:divBdr>
      <w:divsChild>
        <w:div w:id="1549142487">
          <w:marLeft w:val="0"/>
          <w:marRight w:val="0"/>
          <w:marTop w:val="0"/>
          <w:marBottom w:val="0"/>
          <w:divBdr>
            <w:top w:val="none" w:sz="0" w:space="0" w:color="auto"/>
            <w:left w:val="none" w:sz="0" w:space="0" w:color="auto"/>
            <w:bottom w:val="none" w:sz="0" w:space="0" w:color="auto"/>
            <w:right w:val="none" w:sz="0" w:space="0" w:color="auto"/>
          </w:divBdr>
        </w:div>
        <w:div w:id="2078552313">
          <w:marLeft w:val="0"/>
          <w:marRight w:val="0"/>
          <w:marTop w:val="0"/>
          <w:marBottom w:val="0"/>
          <w:divBdr>
            <w:top w:val="none" w:sz="0" w:space="0" w:color="auto"/>
            <w:left w:val="none" w:sz="0" w:space="0" w:color="auto"/>
            <w:bottom w:val="none" w:sz="0" w:space="0" w:color="auto"/>
            <w:right w:val="none" w:sz="0" w:space="0" w:color="auto"/>
          </w:divBdr>
          <w:divsChild>
            <w:div w:id="2016030657">
              <w:marLeft w:val="0"/>
              <w:marRight w:val="0"/>
              <w:marTop w:val="0"/>
              <w:marBottom w:val="0"/>
              <w:divBdr>
                <w:top w:val="none" w:sz="0" w:space="0" w:color="auto"/>
                <w:left w:val="none" w:sz="0" w:space="0" w:color="auto"/>
                <w:bottom w:val="none" w:sz="0" w:space="0" w:color="auto"/>
                <w:right w:val="none" w:sz="0" w:space="0" w:color="auto"/>
              </w:divBdr>
            </w:div>
            <w:div w:id="303776310">
              <w:marLeft w:val="0"/>
              <w:marRight w:val="0"/>
              <w:marTop w:val="0"/>
              <w:marBottom w:val="0"/>
              <w:divBdr>
                <w:top w:val="none" w:sz="0" w:space="0" w:color="auto"/>
                <w:left w:val="none" w:sz="0" w:space="0" w:color="auto"/>
                <w:bottom w:val="none" w:sz="0" w:space="0" w:color="auto"/>
                <w:right w:val="none" w:sz="0" w:space="0" w:color="auto"/>
              </w:divBdr>
            </w:div>
            <w:div w:id="466557545">
              <w:marLeft w:val="0"/>
              <w:marRight w:val="0"/>
              <w:marTop w:val="0"/>
              <w:marBottom w:val="0"/>
              <w:divBdr>
                <w:top w:val="none" w:sz="0" w:space="0" w:color="auto"/>
                <w:left w:val="none" w:sz="0" w:space="0" w:color="auto"/>
                <w:bottom w:val="none" w:sz="0" w:space="0" w:color="auto"/>
                <w:right w:val="none" w:sz="0" w:space="0" w:color="auto"/>
              </w:divBdr>
            </w:div>
            <w:div w:id="11101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1337">
      <w:bodyDiv w:val="1"/>
      <w:marLeft w:val="0"/>
      <w:marRight w:val="0"/>
      <w:marTop w:val="0"/>
      <w:marBottom w:val="0"/>
      <w:divBdr>
        <w:top w:val="none" w:sz="0" w:space="0" w:color="auto"/>
        <w:left w:val="none" w:sz="0" w:space="0" w:color="auto"/>
        <w:bottom w:val="none" w:sz="0" w:space="0" w:color="auto"/>
        <w:right w:val="none" w:sz="0" w:space="0" w:color="auto"/>
      </w:divBdr>
      <w:divsChild>
        <w:div w:id="6252742">
          <w:marLeft w:val="0"/>
          <w:marRight w:val="0"/>
          <w:marTop w:val="0"/>
          <w:marBottom w:val="0"/>
          <w:divBdr>
            <w:top w:val="none" w:sz="0" w:space="0" w:color="auto"/>
            <w:left w:val="none" w:sz="0" w:space="0" w:color="auto"/>
            <w:bottom w:val="none" w:sz="0" w:space="0" w:color="auto"/>
            <w:right w:val="none" w:sz="0" w:space="0" w:color="auto"/>
          </w:divBdr>
          <w:divsChild>
            <w:div w:id="904604425">
              <w:marLeft w:val="0"/>
              <w:marRight w:val="0"/>
              <w:marTop w:val="0"/>
              <w:marBottom w:val="0"/>
              <w:divBdr>
                <w:top w:val="none" w:sz="0" w:space="0" w:color="auto"/>
                <w:left w:val="none" w:sz="0" w:space="0" w:color="auto"/>
                <w:bottom w:val="none" w:sz="0" w:space="0" w:color="auto"/>
                <w:right w:val="none" w:sz="0" w:space="0" w:color="auto"/>
              </w:divBdr>
            </w:div>
          </w:divsChild>
        </w:div>
        <w:div w:id="551699661">
          <w:marLeft w:val="0"/>
          <w:marRight w:val="0"/>
          <w:marTop w:val="0"/>
          <w:marBottom w:val="0"/>
          <w:divBdr>
            <w:top w:val="none" w:sz="0" w:space="0" w:color="auto"/>
            <w:left w:val="none" w:sz="0" w:space="0" w:color="auto"/>
            <w:bottom w:val="none" w:sz="0" w:space="0" w:color="auto"/>
            <w:right w:val="none" w:sz="0" w:space="0" w:color="auto"/>
          </w:divBdr>
          <w:divsChild>
            <w:div w:id="503473123">
              <w:marLeft w:val="0"/>
              <w:marRight w:val="0"/>
              <w:marTop w:val="0"/>
              <w:marBottom w:val="0"/>
              <w:divBdr>
                <w:top w:val="none" w:sz="0" w:space="0" w:color="auto"/>
                <w:left w:val="none" w:sz="0" w:space="0" w:color="auto"/>
                <w:bottom w:val="none" w:sz="0" w:space="0" w:color="auto"/>
                <w:right w:val="none" w:sz="0" w:space="0" w:color="auto"/>
              </w:divBdr>
            </w:div>
          </w:divsChild>
        </w:div>
        <w:div w:id="670450896">
          <w:marLeft w:val="0"/>
          <w:marRight w:val="0"/>
          <w:marTop w:val="0"/>
          <w:marBottom w:val="0"/>
          <w:divBdr>
            <w:top w:val="none" w:sz="0" w:space="0" w:color="auto"/>
            <w:left w:val="none" w:sz="0" w:space="0" w:color="auto"/>
            <w:bottom w:val="none" w:sz="0" w:space="0" w:color="auto"/>
            <w:right w:val="none" w:sz="0" w:space="0" w:color="auto"/>
          </w:divBdr>
          <w:divsChild>
            <w:div w:id="1953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4783">
      <w:bodyDiv w:val="1"/>
      <w:marLeft w:val="0"/>
      <w:marRight w:val="0"/>
      <w:marTop w:val="0"/>
      <w:marBottom w:val="0"/>
      <w:divBdr>
        <w:top w:val="none" w:sz="0" w:space="0" w:color="auto"/>
        <w:left w:val="none" w:sz="0" w:space="0" w:color="auto"/>
        <w:bottom w:val="none" w:sz="0" w:space="0" w:color="auto"/>
        <w:right w:val="none" w:sz="0" w:space="0" w:color="auto"/>
      </w:divBdr>
    </w:div>
    <w:div w:id="1849254554">
      <w:bodyDiv w:val="1"/>
      <w:marLeft w:val="0"/>
      <w:marRight w:val="0"/>
      <w:marTop w:val="0"/>
      <w:marBottom w:val="0"/>
      <w:divBdr>
        <w:top w:val="none" w:sz="0" w:space="0" w:color="auto"/>
        <w:left w:val="none" w:sz="0" w:space="0" w:color="auto"/>
        <w:bottom w:val="none" w:sz="0" w:space="0" w:color="auto"/>
        <w:right w:val="none" w:sz="0" w:space="0" w:color="auto"/>
      </w:divBdr>
      <w:divsChild>
        <w:div w:id="1986157964">
          <w:marLeft w:val="0"/>
          <w:marRight w:val="0"/>
          <w:marTop w:val="0"/>
          <w:marBottom w:val="0"/>
          <w:divBdr>
            <w:top w:val="none" w:sz="0" w:space="0" w:color="auto"/>
            <w:left w:val="none" w:sz="0" w:space="0" w:color="auto"/>
            <w:bottom w:val="none" w:sz="0" w:space="0" w:color="auto"/>
            <w:right w:val="none" w:sz="0" w:space="0" w:color="auto"/>
          </w:divBdr>
        </w:div>
      </w:divsChild>
    </w:div>
    <w:div w:id="1865165005">
      <w:bodyDiv w:val="1"/>
      <w:marLeft w:val="0"/>
      <w:marRight w:val="0"/>
      <w:marTop w:val="0"/>
      <w:marBottom w:val="0"/>
      <w:divBdr>
        <w:top w:val="none" w:sz="0" w:space="0" w:color="auto"/>
        <w:left w:val="none" w:sz="0" w:space="0" w:color="auto"/>
        <w:bottom w:val="none" w:sz="0" w:space="0" w:color="auto"/>
        <w:right w:val="none" w:sz="0" w:space="0" w:color="auto"/>
      </w:divBdr>
    </w:div>
    <w:div w:id="1975330257">
      <w:bodyDiv w:val="1"/>
      <w:marLeft w:val="0"/>
      <w:marRight w:val="0"/>
      <w:marTop w:val="0"/>
      <w:marBottom w:val="0"/>
      <w:divBdr>
        <w:top w:val="none" w:sz="0" w:space="0" w:color="auto"/>
        <w:left w:val="none" w:sz="0" w:space="0" w:color="auto"/>
        <w:bottom w:val="none" w:sz="0" w:space="0" w:color="auto"/>
        <w:right w:val="none" w:sz="0" w:space="0" w:color="auto"/>
      </w:divBdr>
    </w:div>
    <w:div w:id="1993100013">
      <w:bodyDiv w:val="1"/>
      <w:marLeft w:val="0"/>
      <w:marRight w:val="0"/>
      <w:marTop w:val="0"/>
      <w:marBottom w:val="0"/>
      <w:divBdr>
        <w:top w:val="none" w:sz="0" w:space="0" w:color="auto"/>
        <w:left w:val="none" w:sz="0" w:space="0" w:color="auto"/>
        <w:bottom w:val="none" w:sz="0" w:space="0" w:color="auto"/>
        <w:right w:val="none" w:sz="0" w:space="0" w:color="auto"/>
      </w:divBdr>
      <w:divsChild>
        <w:div w:id="470635080">
          <w:marLeft w:val="0"/>
          <w:marRight w:val="0"/>
          <w:marTop w:val="0"/>
          <w:marBottom w:val="0"/>
          <w:divBdr>
            <w:top w:val="none" w:sz="0" w:space="0" w:color="auto"/>
            <w:left w:val="none" w:sz="0" w:space="0" w:color="auto"/>
            <w:bottom w:val="none" w:sz="0" w:space="0" w:color="auto"/>
            <w:right w:val="none" w:sz="0" w:space="0" w:color="auto"/>
          </w:divBdr>
        </w:div>
        <w:div w:id="1364134168">
          <w:marLeft w:val="0"/>
          <w:marRight w:val="0"/>
          <w:marTop w:val="0"/>
          <w:marBottom w:val="0"/>
          <w:divBdr>
            <w:top w:val="none" w:sz="0" w:space="0" w:color="auto"/>
            <w:left w:val="none" w:sz="0" w:space="0" w:color="auto"/>
            <w:bottom w:val="none" w:sz="0" w:space="0" w:color="auto"/>
            <w:right w:val="none" w:sz="0" w:space="0" w:color="auto"/>
          </w:divBdr>
          <w:divsChild>
            <w:div w:id="1199273559">
              <w:marLeft w:val="0"/>
              <w:marRight w:val="0"/>
              <w:marTop w:val="0"/>
              <w:marBottom w:val="0"/>
              <w:divBdr>
                <w:top w:val="none" w:sz="0" w:space="0" w:color="auto"/>
                <w:left w:val="none" w:sz="0" w:space="0" w:color="auto"/>
                <w:bottom w:val="none" w:sz="0" w:space="0" w:color="auto"/>
                <w:right w:val="none" w:sz="0" w:space="0" w:color="auto"/>
              </w:divBdr>
            </w:div>
            <w:div w:id="457069074">
              <w:marLeft w:val="0"/>
              <w:marRight w:val="0"/>
              <w:marTop w:val="0"/>
              <w:marBottom w:val="0"/>
              <w:divBdr>
                <w:top w:val="none" w:sz="0" w:space="0" w:color="auto"/>
                <w:left w:val="none" w:sz="0" w:space="0" w:color="auto"/>
                <w:bottom w:val="none" w:sz="0" w:space="0" w:color="auto"/>
                <w:right w:val="none" w:sz="0" w:space="0" w:color="auto"/>
              </w:divBdr>
            </w:div>
            <w:div w:id="715474819">
              <w:marLeft w:val="0"/>
              <w:marRight w:val="0"/>
              <w:marTop w:val="0"/>
              <w:marBottom w:val="0"/>
              <w:divBdr>
                <w:top w:val="none" w:sz="0" w:space="0" w:color="auto"/>
                <w:left w:val="none" w:sz="0" w:space="0" w:color="auto"/>
                <w:bottom w:val="none" w:sz="0" w:space="0" w:color="auto"/>
                <w:right w:val="none" w:sz="0" w:space="0" w:color="auto"/>
              </w:divBdr>
            </w:div>
            <w:div w:id="2245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2853">
      <w:bodyDiv w:val="1"/>
      <w:marLeft w:val="0"/>
      <w:marRight w:val="0"/>
      <w:marTop w:val="0"/>
      <w:marBottom w:val="0"/>
      <w:divBdr>
        <w:top w:val="none" w:sz="0" w:space="0" w:color="auto"/>
        <w:left w:val="none" w:sz="0" w:space="0" w:color="auto"/>
        <w:bottom w:val="none" w:sz="0" w:space="0" w:color="auto"/>
        <w:right w:val="none" w:sz="0" w:space="0" w:color="auto"/>
      </w:divBdr>
    </w:div>
    <w:div w:id="2030988783">
      <w:bodyDiv w:val="1"/>
      <w:marLeft w:val="0"/>
      <w:marRight w:val="0"/>
      <w:marTop w:val="0"/>
      <w:marBottom w:val="0"/>
      <w:divBdr>
        <w:top w:val="none" w:sz="0" w:space="0" w:color="auto"/>
        <w:left w:val="none" w:sz="0" w:space="0" w:color="auto"/>
        <w:bottom w:val="none" w:sz="0" w:space="0" w:color="auto"/>
        <w:right w:val="none" w:sz="0" w:space="0" w:color="auto"/>
      </w:divBdr>
    </w:div>
    <w:div w:id="2039155421">
      <w:bodyDiv w:val="1"/>
      <w:marLeft w:val="0"/>
      <w:marRight w:val="0"/>
      <w:marTop w:val="0"/>
      <w:marBottom w:val="0"/>
      <w:divBdr>
        <w:top w:val="none" w:sz="0" w:space="0" w:color="auto"/>
        <w:left w:val="none" w:sz="0" w:space="0" w:color="auto"/>
        <w:bottom w:val="none" w:sz="0" w:space="0" w:color="auto"/>
        <w:right w:val="none" w:sz="0" w:space="0" w:color="auto"/>
      </w:divBdr>
    </w:div>
    <w:div w:id="2106261990">
      <w:bodyDiv w:val="1"/>
      <w:marLeft w:val="0"/>
      <w:marRight w:val="0"/>
      <w:marTop w:val="0"/>
      <w:marBottom w:val="0"/>
      <w:divBdr>
        <w:top w:val="none" w:sz="0" w:space="0" w:color="auto"/>
        <w:left w:val="none" w:sz="0" w:space="0" w:color="auto"/>
        <w:bottom w:val="none" w:sz="0" w:space="0" w:color="auto"/>
        <w:right w:val="none" w:sz="0" w:space="0" w:color="auto"/>
      </w:divBdr>
      <w:divsChild>
        <w:div w:id="590040743">
          <w:marLeft w:val="0"/>
          <w:marRight w:val="0"/>
          <w:marTop w:val="0"/>
          <w:marBottom w:val="0"/>
          <w:divBdr>
            <w:top w:val="none" w:sz="0" w:space="0" w:color="auto"/>
            <w:left w:val="none" w:sz="0" w:space="0" w:color="auto"/>
            <w:bottom w:val="none" w:sz="0" w:space="0" w:color="auto"/>
            <w:right w:val="none" w:sz="0" w:space="0" w:color="auto"/>
          </w:divBdr>
          <w:divsChild>
            <w:div w:id="1229344035">
              <w:marLeft w:val="0"/>
              <w:marRight w:val="0"/>
              <w:marTop w:val="0"/>
              <w:marBottom w:val="0"/>
              <w:divBdr>
                <w:top w:val="none" w:sz="0" w:space="0" w:color="auto"/>
                <w:left w:val="none" w:sz="0" w:space="0" w:color="auto"/>
                <w:bottom w:val="none" w:sz="0" w:space="0" w:color="auto"/>
                <w:right w:val="none" w:sz="0" w:space="0" w:color="auto"/>
              </w:divBdr>
              <w:divsChild>
                <w:div w:id="1778718997">
                  <w:marLeft w:val="0"/>
                  <w:marRight w:val="0"/>
                  <w:marTop w:val="0"/>
                  <w:marBottom w:val="0"/>
                  <w:divBdr>
                    <w:top w:val="none" w:sz="0" w:space="0" w:color="auto"/>
                    <w:left w:val="none" w:sz="0" w:space="0" w:color="auto"/>
                    <w:bottom w:val="none" w:sz="0" w:space="0" w:color="auto"/>
                    <w:right w:val="none" w:sz="0" w:space="0" w:color="auto"/>
                  </w:divBdr>
                </w:div>
                <w:div w:id="1260214469">
                  <w:marLeft w:val="0"/>
                  <w:marRight w:val="0"/>
                  <w:marTop w:val="0"/>
                  <w:marBottom w:val="0"/>
                  <w:divBdr>
                    <w:top w:val="none" w:sz="0" w:space="0" w:color="auto"/>
                    <w:left w:val="none" w:sz="0" w:space="0" w:color="auto"/>
                    <w:bottom w:val="none" w:sz="0" w:space="0" w:color="auto"/>
                    <w:right w:val="none" w:sz="0" w:space="0" w:color="auto"/>
                  </w:divBdr>
                </w:div>
                <w:div w:id="388697106">
                  <w:marLeft w:val="0"/>
                  <w:marRight w:val="0"/>
                  <w:marTop w:val="0"/>
                  <w:marBottom w:val="0"/>
                  <w:divBdr>
                    <w:top w:val="none" w:sz="0" w:space="0" w:color="auto"/>
                    <w:left w:val="none" w:sz="0" w:space="0" w:color="auto"/>
                    <w:bottom w:val="none" w:sz="0" w:space="0" w:color="auto"/>
                    <w:right w:val="none" w:sz="0" w:space="0" w:color="auto"/>
                  </w:divBdr>
                </w:div>
                <w:div w:id="259874818">
                  <w:marLeft w:val="0"/>
                  <w:marRight w:val="0"/>
                  <w:marTop w:val="0"/>
                  <w:marBottom w:val="0"/>
                  <w:divBdr>
                    <w:top w:val="none" w:sz="0" w:space="0" w:color="auto"/>
                    <w:left w:val="none" w:sz="0" w:space="0" w:color="auto"/>
                    <w:bottom w:val="none" w:sz="0" w:space="0" w:color="auto"/>
                    <w:right w:val="none" w:sz="0" w:space="0" w:color="auto"/>
                  </w:divBdr>
                </w:div>
                <w:div w:id="1493251038">
                  <w:marLeft w:val="0"/>
                  <w:marRight w:val="0"/>
                  <w:marTop w:val="0"/>
                  <w:marBottom w:val="0"/>
                  <w:divBdr>
                    <w:top w:val="none" w:sz="0" w:space="0" w:color="auto"/>
                    <w:left w:val="none" w:sz="0" w:space="0" w:color="auto"/>
                    <w:bottom w:val="none" w:sz="0" w:space="0" w:color="auto"/>
                    <w:right w:val="none" w:sz="0" w:space="0" w:color="auto"/>
                  </w:divBdr>
                </w:div>
                <w:div w:id="1818453422">
                  <w:marLeft w:val="0"/>
                  <w:marRight w:val="0"/>
                  <w:marTop w:val="0"/>
                  <w:marBottom w:val="0"/>
                  <w:divBdr>
                    <w:top w:val="none" w:sz="0" w:space="0" w:color="auto"/>
                    <w:left w:val="none" w:sz="0" w:space="0" w:color="auto"/>
                    <w:bottom w:val="none" w:sz="0" w:space="0" w:color="auto"/>
                    <w:right w:val="none" w:sz="0" w:space="0" w:color="auto"/>
                  </w:divBdr>
                </w:div>
                <w:div w:id="1768236451">
                  <w:marLeft w:val="0"/>
                  <w:marRight w:val="0"/>
                  <w:marTop w:val="0"/>
                  <w:marBottom w:val="0"/>
                  <w:divBdr>
                    <w:top w:val="none" w:sz="0" w:space="0" w:color="auto"/>
                    <w:left w:val="none" w:sz="0" w:space="0" w:color="auto"/>
                    <w:bottom w:val="none" w:sz="0" w:space="0" w:color="auto"/>
                    <w:right w:val="none" w:sz="0" w:space="0" w:color="auto"/>
                  </w:divBdr>
                </w:div>
                <w:div w:id="1629899076">
                  <w:marLeft w:val="0"/>
                  <w:marRight w:val="0"/>
                  <w:marTop w:val="0"/>
                  <w:marBottom w:val="0"/>
                  <w:divBdr>
                    <w:top w:val="none" w:sz="0" w:space="0" w:color="auto"/>
                    <w:left w:val="none" w:sz="0" w:space="0" w:color="auto"/>
                    <w:bottom w:val="none" w:sz="0" w:space="0" w:color="auto"/>
                    <w:right w:val="none" w:sz="0" w:space="0" w:color="auto"/>
                  </w:divBdr>
                </w:div>
              </w:divsChild>
            </w:div>
            <w:div w:id="1549296555">
              <w:marLeft w:val="0"/>
              <w:marRight w:val="0"/>
              <w:marTop w:val="0"/>
              <w:marBottom w:val="0"/>
              <w:divBdr>
                <w:top w:val="none" w:sz="0" w:space="0" w:color="auto"/>
                <w:left w:val="none" w:sz="0" w:space="0" w:color="auto"/>
                <w:bottom w:val="none" w:sz="0" w:space="0" w:color="auto"/>
                <w:right w:val="none" w:sz="0" w:space="0" w:color="auto"/>
              </w:divBdr>
            </w:div>
            <w:div w:id="1300917640">
              <w:marLeft w:val="0"/>
              <w:marRight w:val="0"/>
              <w:marTop w:val="0"/>
              <w:marBottom w:val="0"/>
              <w:divBdr>
                <w:top w:val="none" w:sz="0" w:space="0" w:color="auto"/>
                <w:left w:val="none" w:sz="0" w:space="0" w:color="auto"/>
                <w:bottom w:val="none" w:sz="0" w:space="0" w:color="auto"/>
                <w:right w:val="none" w:sz="0" w:space="0" w:color="auto"/>
              </w:divBdr>
            </w:div>
            <w:div w:id="578439217">
              <w:marLeft w:val="0"/>
              <w:marRight w:val="0"/>
              <w:marTop w:val="0"/>
              <w:marBottom w:val="0"/>
              <w:divBdr>
                <w:top w:val="none" w:sz="0" w:space="0" w:color="auto"/>
                <w:left w:val="none" w:sz="0" w:space="0" w:color="auto"/>
                <w:bottom w:val="none" w:sz="0" w:space="0" w:color="auto"/>
                <w:right w:val="none" w:sz="0" w:space="0" w:color="auto"/>
              </w:divBdr>
            </w:div>
            <w:div w:id="536698860">
              <w:marLeft w:val="0"/>
              <w:marRight w:val="0"/>
              <w:marTop w:val="0"/>
              <w:marBottom w:val="0"/>
              <w:divBdr>
                <w:top w:val="none" w:sz="0" w:space="0" w:color="auto"/>
                <w:left w:val="none" w:sz="0" w:space="0" w:color="auto"/>
                <w:bottom w:val="none" w:sz="0" w:space="0" w:color="auto"/>
                <w:right w:val="none" w:sz="0" w:space="0" w:color="auto"/>
              </w:divBdr>
            </w:div>
            <w:div w:id="396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oszycka@mzk.stalowa-wol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bip.mzk.stalowa-wol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9D2E3-8C01-4B77-A543-16C5EEFE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27</Pages>
  <Words>10797</Words>
  <Characters>64785</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SPZZLO W-wa Żoliborz</Company>
  <LinksUpToDate>false</LinksUpToDate>
  <CharactersWithSpaces>75432</CharactersWithSpaces>
  <SharedDoc>false</SharedDoc>
  <HLinks>
    <vt:vector size="18" baseType="variant">
      <vt:variant>
        <vt:i4>3670053</vt:i4>
      </vt:variant>
      <vt:variant>
        <vt:i4>6</vt:i4>
      </vt:variant>
      <vt:variant>
        <vt:i4>0</vt:i4>
      </vt:variant>
      <vt:variant>
        <vt:i4>5</vt:i4>
      </vt:variant>
      <vt:variant>
        <vt:lpwstr>https://sip.lex.pl/</vt:lpwstr>
      </vt:variant>
      <vt:variant>
        <vt:lpwstr>/akt/16915922/2141262?keyword=Prawo%20farmaceutyczne&amp;cm=FIRST</vt:lpwstr>
      </vt:variant>
      <vt:variant>
        <vt:i4>6357005</vt:i4>
      </vt:variant>
      <vt:variant>
        <vt:i4>3</vt:i4>
      </vt:variant>
      <vt:variant>
        <vt:i4>0</vt:i4>
      </vt:variant>
      <vt:variant>
        <vt:i4>5</vt:i4>
      </vt:variant>
      <vt:variant>
        <vt:lpwstr>mailto:zamowienia.publiczne@spzzlo.pl</vt:lpwstr>
      </vt:variant>
      <vt:variant>
        <vt:lpwstr/>
      </vt:variant>
      <vt:variant>
        <vt:i4>786501</vt:i4>
      </vt:variant>
      <vt:variant>
        <vt:i4>0</vt:i4>
      </vt:variant>
      <vt:variant>
        <vt:i4>0</vt:i4>
      </vt:variant>
      <vt:variant>
        <vt:i4>5</vt:i4>
      </vt:variant>
      <vt:variant>
        <vt:lpwstr>http://www.spzzlo.pl/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MaciekDziuba</dc:creator>
  <cp:lastModifiedBy>Ewa Woźniak</cp:lastModifiedBy>
  <cp:revision>474</cp:revision>
  <cp:lastPrinted>2021-09-28T08:45:00Z</cp:lastPrinted>
  <dcterms:created xsi:type="dcterms:W3CDTF">2021-06-28T05:21:00Z</dcterms:created>
  <dcterms:modified xsi:type="dcterms:W3CDTF">2021-09-28T11:35:00Z</dcterms:modified>
</cp:coreProperties>
</file>