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40C7" w14:textId="04654926" w:rsidR="00930DE3" w:rsidRDefault="00D623E9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br/>
      </w:r>
      <w:r w:rsidR="00930DE3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38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="00930DE3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01E5D999" w14:textId="750D8E09" w:rsidR="00C81D50" w:rsidRPr="000D1FB4" w:rsidRDefault="00C81D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D623E9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3A76FFAF" w14:textId="77777777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4DB7F985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E30385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  <w:t>106 853 500,00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złotych posługującą się nadanym jej Numerem Identyfikacji Podatkowej 865-000-30-71,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296B274C" w14:textId="77777777" w:rsidR="00930DE3" w:rsidRPr="000D1FB4" w:rsidRDefault="00930DE3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55C2FB8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2021 r., poz. 1129)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1B9B6DA7" w:rsidR="00076BA2" w:rsidRPr="000D1FB4" w:rsidRDefault="00076BA2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7FAE58F" w14:textId="42224036" w:rsidR="00930DE3" w:rsidRPr="000D1FB4" w:rsidRDefault="009200CA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br/>
      </w:r>
      <w:r w:rsidR="00930DE3"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7FA3D155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Wykonawca zapewnia akredytowany pobór próbek</w:t>
      </w:r>
      <w:bookmarkStart w:id="0" w:name="_Hlk499803815"/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bookmarkEnd w:id="0"/>
    <w:p w14:paraId="4AA29B3F" w14:textId="4322DF0C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– dot. poz. nr:</w:t>
      </w:r>
      <w:r w:rsidR="004F0246"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C456E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DD1560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–</w:t>
      </w:r>
      <w:r w:rsidR="00DD1560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24;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27C84879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(sprawozdanie winno być zatwierdzone podpisem osoby umocowanej do podpisywania dokumentów zgodnie z zatwierdzeniem Państwowej Inspekcji Sanitarnej lub PCA)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</w:t>
      </w:r>
      <w:r w:rsidR="00844537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w formie pisemnej</w:t>
      </w:r>
      <w:r w:rsidR="0084453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44537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lub za pośrednictwem</w:t>
      </w:r>
      <w:r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 xml:space="preserve"> </w:t>
      </w:r>
      <w:r w:rsidR="00844537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poczty elektronicznej potwierdzonego podpisem elektronicznym</w:t>
      </w:r>
      <w:r w:rsidR="00844537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r w:rsidR="00844537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 egzemplarzy sprawozdań z badań dla każdego punktu poboru próbki, zatwierdzonych podpisem osoby umocowanej do podpisywania dokumentów zgodnie z zatwierdzeniem Państwowej Inspekcji Sanitarnej lub PCA, na adres do doręczeń wskazany w § 8 ust. 2 pkt a);</w:t>
      </w:r>
    </w:p>
    <w:p w14:paraId="61A9EE7D" w14:textId="04A9E9E5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zapewnienie Zamawiającemu dostępu „on-line” do realizacji badań oraz wyników, z wyłączeniem badań wymienionych w poz. </w:t>
      </w:r>
      <w:r w:rsidR="001828B3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1828B3" w:rsidRPr="000D1FB4">
        <w:rPr>
          <w:rFonts w:ascii="Calibri" w:eastAsia="Times New Roman" w:hAnsi="Calibri" w:cs="Calibri"/>
          <w:sz w:val="22"/>
          <w:szCs w:val="22"/>
          <w:lang w:eastAsia="pl-PL"/>
        </w:rPr>
        <w:t>.1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4A71C4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harmonogramie, stanowiącym załącznik 1 do niniejszej umowy;</w:t>
      </w:r>
    </w:p>
    <w:p w14:paraId="4F2F185C" w14:textId="0F4BED4B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potwierdzanie protokołem poboru próbek dla badań nieobjętych dostępem „on-line” (badania wymienione w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4A71C4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w harmonogramie), dostarczonym Zamawiającemu w dniu poboru;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43F504FD" w14:textId="388385FF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powiadamianie Zamawiającego o fakcie wykrycia przekroczeń badanych parametrów, tj.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mangan, żelazo, nikiel, mętność, bakteriologia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w terminie nie przekraczającym 8 godzin od chwili uzyskania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wyniku dla badań wymienionych w </w:t>
      </w:r>
      <w:bookmarkStart w:id="1" w:name="_Hlk525648837"/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poz.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19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–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20,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poz. 2</w:t>
      </w:r>
      <w:bookmarkEnd w:id="1"/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="004A71C4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harmonogramie, stanowiącym załącznik nr 1 do niniejszej umowy. Powiadomienie winno być przesłane w formie sms na numer wskazany 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§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ust. 4 umowy z równoczesnym powiadomieniem na adres e-mail wskazany w § 8 ust. 5 umowy.</w:t>
      </w:r>
    </w:p>
    <w:p w14:paraId="29CD4756" w14:textId="2BECD9E4" w:rsidR="00930DE3" w:rsidRPr="000D1FB4" w:rsidRDefault="0045290F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przypadku, gdy w wyniku wykonania badania przez Wykonawcę lub organ kontrolujący taki jak np. WIOŚ, Państwowa Inspekcja Sanitarna, wykazane zostaną przekroczenia parametrów, wówczas Wykonawca jest zobowiązany do poboru próbek w zakresie i w terminie nie dłuższym niż 48 godzin oraz na zasadach/w cenach określonych niniejszą umową;</w:t>
      </w:r>
    </w:p>
    <w:p w14:paraId="43367786" w14:textId="04A19A1D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1E4D6C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02C1F2" w:rsidR="00930DE3" w:rsidRPr="000D1FB4" w:rsidRDefault="00930DE3" w:rsidP="007B1D81">
      <w:pPr>
        <w:tabs>
          <w:tab w:val="left" w:pos="1342"/>
        </w:tabs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01.01.20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31.12.20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0842B051" w14:textId="77777777" w:rsidR="00930DE3" w:rsidRPr="000D1FB4" w:rsidRDefault="00930DE3" w:rsidP="0055076F">
      <w:pPr>
        <w:numPr>
          <w:ilvl w:val="0"/>
          <w:numId w:val="26"/>
        </w:numPr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przez cały okres realizacji umowy dysponuje certyfikatem akredytacji laboratorium,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tj. Certyfikat wystawiony przez Polskie Centrum Akredytacji lub certyfikat innego równoważnego ośrodka akredytacji, potwierdzający spełnianie postanowień normy PN-EN ISO/IEC 17025 oraz Dokument właściwego miejscowo dla działalności laboratorium, Państwowego Inspektora Sanitarnego, w zakresie:</w:t>
      </w:r>
    </w:p>
    <w:p w14:paraId="0172B9DE" w14:textId="77777777" w:rsidR="00930DE3" w:rsidRPr="000D1FB4" w:rsidRDefault="00930DE3" w:rsidP="0055076F">
      <w:pPr>
        <w:numPr>
          <w:ilvl w:val="0"/>
          <w:numId w:val="23"/>
        </w:numPr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zatwierdzenia systemu jakości prowadzonych badań wody,</w:t>
      </w:r>
    </w:p>
    <w:p w14:paraId="29513418" w14:textId="77777777" w:rsidR="00930DE3" w:rsidRPr="000D1FB4" w:rsidRDefault="00930DE3" w:rsidP="0055076F">
      <w:pPr>
        <w:numPr>
          <w:ilvl w:val="0"/>
          <w:numId w:val="23"/>
        </w:numPr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zaświadczenia potwierdzającego przeszkolenie przez organy Państwowej Inspekcji Sanitarnej osób pobierających próbki wody do badań albo równoważnie Certyfikat laboratorium w zakresie pobierania próbek wody.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1D160998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uprawnienia, o których mowa w ust. 1.</w:t>
      </w:r>
    </w:p>
    <w:p w14:paraId="5FABE5F6" w14:textId="77777777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Wykonawca oświadcza, że podzlecanie badań odbywać się będzie przy zapewnieniu spełnienia wymogu określonego w ust. 3 oraz przy spełnieniu przez laboratoria wymagań w zakresie uprawnień i kompetencji wymaganych przepisami prawa w zakresie przedmiotu umowy.</w:t>
      </w:r>
    </w:p>
    <w:p w14:paraId="60A2008E" w14:textId="7553AADC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Zamawiającemu przysługuje prawo żądania od Wykonawcy potwierdzenia spełnienia postanowień wynikających z ust. 3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4.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3A21C79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</w:t>
      </w:r>
      <w:r w:rsidR="0050216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0216B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lub za pośrednictwem poczty elektronicznej potwierdzonego podpisem elektronicznym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3BB676FA" w14:textId="2BB168A3" w:rsidR="00930DE3" w:rsidRPr="000D1FB4" w:rsidRDefault="00930DE3" w:rsidP="0055076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2" w:name="_Hlk499806414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dla badań wymienionych w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poz.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19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–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20,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poz. 2</w:t>
      </w:r>
      <w:r w:rsidR="00C11342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="009C5EA6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harmonogramie, przystąpić do badania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 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stanowiącym załącznik nr 1 do umowy;</w:t>
      </w:r>
    </w:p>
    <w:bookmarkEnd w:id="2"/>
    <w:p w14:paraId="61FF2CDC" w14:textId="77777777" w:rsidR="00930DE3" w:rsidRPr="000D1FB4" w:rsidRDefault="00930DE3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dla badań wymienionych w harmonogramie, za wyjątkiem badań, o których mowa w pkt a),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przystąpić do badania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5BB53473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C90581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62EC4623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5878387A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B57CB6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3,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B57CB6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594B008B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strony.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7777777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Pr="009167E2">
          <w:rPr>
            <w:rFonts w:ascii="Calibri" w:eastAsia="Times New Roman" w:hAnsi="Calibri" w:cs="Calibri"/>
            <w:sz w:val="22"/>
            <w:szCs w:val="22"/>
            <w:lang w:eastAsia="pl-PL"/>
          </w:rPr>
          <w:t>bkoszycka@mzk.stalowa-wola.pl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5295CF87" w14:textId="05064B17" w:rsidR="00930DE3" w:rsidRPr="00404116" w:rsidRDefault="00930DE3" w:rsidP="004D0D2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  <w:r w:rsidR="00404116"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Miejski Zakład Komunalny Sp. </w:t>
      </w:r>
      <w:r w:rsidR="0040411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>z o.o., ul. Komunalna 1, 37-450 Stalowa Wola.</w:t>
      </w:r>
    </w:p>
    <w:p w14:paraId="584745C9" w14:textId="5D7B52D9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 xml:space="preserve">Powiadomienia o terminach i zakresach badań zlecanych drogą elektroniczną należy przesyłać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lastRenderedPageBreak/>
        <w:t>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40411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niedotrzymanie terminów wykonywania badań, o których mowa w § 2 ust. 3 pkt 3) do wysokości 10% wynagrodzenia umownego brutto;</w:t>
      </w:r>
    </w:p>
    <w:p w14:paraId="01FDA504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0,2 % wartości umowy za każdy dzień zwłoki poza termin określony w § 2 ust. 3 pkt 3) do wysokości 10% wynagrodzenia umownego brutto;</w:t>
      </w:r>
    </w:p>
    <w:p w14:paraId="7AB02A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zwłokę w dostarczeniu w terminie sprawozdań z badań w formie elektronicznej, o których mowa w § 2 ust. 3 pkt 7) i pkt 8) umowy, w wysokości 20 % wartości brutto badania, którego zwłoka dotyczy;</w:t>
      </w:r>
    </w:p>
    <w:p w14:paraId="53538705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 7) i pkt 8) umowy, w wysokości 20 % wartości brutto badania, którego zwłoka dotyczy;</w:t>
      </w:r>
    </w:p>
    <w:p w14:paraId="466F9A77" w14:textId="40D17DAB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brak powiadomienia o wykryciu przekroczeń, o których mowa w § 2 ust. 3 pkt 12) oraz za każdy dzień zwłoki w powiadomieniu o powyższym w wysokości 20 % wartości brutto badania, którego zwłoka dotyczy;</w:t>
      </w:r>
    </w:p>
    <w:p w14:paraId="4285A4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każdy dzień zwłoki w wykonaniu postanowień wynikających z § 5 ust. 4 pkt a) i pkt b)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Dopuszczalne jest żądanie przez Zamawiającego odszkodowania przenoszącego wartość kary umownej zastrzeżonej w ust. 2 pkt 1) – 6).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 7).</w:t>
      </w:r>
    </w:p>
    <w:p w14:paraId="4234E2C7" w14:textId="5AE5C603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5595250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umownych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do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wysokości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rzeczywiście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poniesionej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szkody.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br/>
      </w: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technicznej,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30162511" w:rsidR="00401607" w:rsidRPr="000D1FB4" w:rsidRDefault="00087F12" w:rsidP="00110563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CE591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110563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346F0A41" w14:textId="12BB7365" w:rsidR="00561232" w:rsidRPr="000D1FB4" w:rsidRDefault="00054448" w:rsidP="00054448">
      <w:pPr>
        <w:suppressAutoHyphens/>
        <w:spacing w:before="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054448">
        <w:rPr>
          <w:rFonts w:ascii="Calibri" w:eastAsia="Calibri" w:hAnsi="Calibri" w:cs="Calibri"/>
          <w:sz w:val="22"/>
          <w:szCs w:val="22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5DC298B5" w:rsidR="00930DE3" w:rsidRPr="000D1FB4" w:rsidRDefault="004278DA" w:rsidP="005507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11056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55076F">
      <w:pPr>
        <w:numPr>
          <w:ilvl w:val="0"/>
          <w:numId w:val="35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D623E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 sprawach nieuregulowanych niniejszą umową mają zastosowanie odpowiednie przepisy Kodeksu </w:t>
      </w:r>
      <w:r w:rsidRPr="000D1FB4">
        <w:rPr>
          <w:rFonts w:ascii="Calibri" w:eastAsia="Calibri" w:hAnsi="Calibri" w:cs="Calibri"/>
          <w:sz w:val="22"/>
          <w:szCs w:val="22"/>
        </w:rPr>
        <w:lastRenderedPageBreak/>
        <w:t>cywilnego, ustawy Prawo zamówień Publicznych oraz innych właściwych aktów prawnych.</w:t>
      </w:r>
    </w:p>
    <w:p w14:paraId="42837CB9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36A651E3" w14:textId="77777777" w:rsidR="00F11C23" w:rsidRPr="000D1FB4" w:rsidRDefault="00F11C2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63D8B2CC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717E4D">
        <w:rPr>
          <w:rFonts w:ascii="Calibri" w:eastAsia="Calibri" w:hAnsi="Calibri" w:cs="Calibri"/>
          <w:sz w:val="22"/>
          <w:szCs w:val="22"/>
        </w:rPr>
        <w:t>,</w:t>
      </w:r>
    </w:p>
    <w:p w14:paraId="27AE43D2" w14:textId="59A33EE7" w:rsidR="00765DDE" w:rsidRPr="000D1FB4" w:rsidRDefault="00765DDE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73B56171" w14:textId="77777777" w:rsidR="00930DE3" w:rsidRPr="000D1FB4" w:rsidRDefault="00930DE3" w:rsidP="002C12B2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0680E83" w14:textId="77777777" w:rsidR="004278DA" w:rsidRPr="000D1FB4" w:rsidRDefault="004278DA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1B1C06A6" w14:textId="1D37DABC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F905428" w14:textId="77777777" w:rsidR="00930DE3" w:rsidRPr="000D1FB4" w:rsidRDefault="00930DE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6EF950AE" w14:textId="667FA040" w:rsidR="00260550" w:rsidRDefault="00260550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E3B9E92" w14:textId="77777777" w:rsidR="00886037" w:rsidRPr="00886037" w:rsidRDefault="00886037" w:rsidP="00886037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49339E5A" w14:textId="77777777" w:rsidR="00886037" w:rsidRPr="000D1FB4" w:rsidRDefault="00886037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sectPr w:rsidR="00886037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310E6856"/>
    <w:lvl w:ilvl="0" w:tplc="3884A2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752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78802F06"/>
    <w:lvl w:ilvl="0" w:tplc="7F4AB248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46"/>
  </w:num>
  <w:num w:numId="4">
    <w:abstractNumId w:val="31"/>
  </w:num>
  <w:num w:numId="5">
    <w:abstractNumId w:val="42"/>
  </w:num>
  <w:num w:numId="6">
    <w:abstractNumId w:val="41"/>
  </w:num>
  <w:num w:numId="7">
    <w:abstractNumId w:val="25"/>
  </w:num>
  <w:num w:numId="8">
    <w:abstractNumId w:val="44"/>
  </w:num>
  <w:num w:numId="9">
    <w:abstractNumId w:val="27"/>
  </w:num>
  <w:num w:numId="10">
    <w:abstractNumId w:val="23"/>
  </w:num>
  <w:num w:numId="11">
    <w:abstractNumId w:val="12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4"/>
  </w:num>
  <w:num w:numId="19">
    <w:abstractNumId w:val="33"/>
  </w:num>
  <w:num w:numId="20">
    <w:abstractNumId w:val="49"/>
  </w:num>
  <w:num w:numId="21">
    <w:abstractNumId w:val="20"/>
  </w:num>
  <w:num w:numId="22">
    <w:abstractNumId w:val="43"/>
  </w:num>
  <w:num w:numId="23">
    <w:abstractNumId w:val="51"/>
  </w:num>
  <w:num w:numId="24">
    <w:abstractNumId w:val="54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  <w:num w:numId="29">
    <w:abstractNumId w:val="7"/>
  </w:num>
  <w:num w:numId="30">
    <w:abstractNumId w:val="29"/>
  </w:num>
  <w:num w:numId="31">
    <w:abstractNumId w:val="47"/>
  </w:num>
  <w:num w:numId="32">
    <w:abstractNumId w:val="32"/>
  </w:num>
  <w:num w:numId="33">
    <w:abstractNumId w:val="2"/>
  </w:num>
  <w:num w:numId="34">
    <w:abstractNumId w:val="40"/>
  </w:num>
  <w:num w:numId="35">
    <w:abstractNumId w:val="37"/>
  </w:num>
  <w:num w:numId="36">
    <w:abstractNumId w:val="39"/>
  </w:num>
  <w:num w:numId="37">
    <w:abstractNumId w:val="21"/>
  </w:num>
  <w:num w:numId="38">
    <w:abstractNumId w:val="55"/>
  </w:num>
  <w:num w:numId="39">
    <w:abstractNumId w:val="0"/>
  </w:num>
  <w:num w:numId="40">
    <w:abstractNumId w:val="52"/>
  </w:num>
  <w:num w:numId="41">
    <w:abstractNumId w:val="45"/>
  </w:num>
  <w:num w:numId="42">
    <w:abstractNumId w:val="36"/>
  </w:num>
  <w:num w:numId="43">
    <w:abstractNumId w:val="16"/>
  </w:num>
  <w:num w:numId="44">
    <w:abstractNumId w:val="10"/>
  </w:num>
  <w:num w:numId="45">
    <w:abstractNumId w:val="19"/>
  </w:num>
  <w:num w:numId="46">
    <w:abstractNumId w:val="17"/>
  </w:num>
  <w:num w:numId="47">
    <w:abstractNumId w:val="4"/>
  </w:num>
  <w:num w:numId="48">
    <w:abstractNumId w:val="34"/>
  </w:num>
  <w:num w:numId="49">
    <w:abstractNumId w:val="35"/>
  </w:num>
  <w:num w:numId="50">
    <w:abstractNumId w:val="38"/>
  </w:num>
  <w:num w:numId="51">
    <w:abstractNumId w:val="1"/>
  </w:num>
  <w:num w:numId="52">
    <w:abstractNumId w:val="53"/>
  </w:num>
  <w:num w:numId="53">
    <w:abstractNumId w:val="26"/>
  </w:num>
  <w:num w:numId="54">
    <w:abstractNumId w:val="4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48FB"/>
    <w:rsid w:val="00025C70"/>
    <w:rsid w:val="00042319"/>
    <w:rsid w:val="00044D8F"/>
    <w:rsid w:val="00045D11"/>
    <w:rsid w:val="00047387"/>
    <w:rsid w:val="000475FB"/>
    <w:rsid w:val="00047758"/>
    <w:rsid w:val="000536C7"/>
    <w:rsid w:val="00054448"/>
    <w:rsid w:val="00054BB3"/>
    <w:rsid w:val="00060330"/>
    <w:rsid w:val="00067628"/>
    <w:rsid w:val="000713AB"/>
    <w:rsid w:val="00073509"/>
    <w:rsid w:val="000767E1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0563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B2F78"/>
    <w:rsid w:val="001C4554"/>
    <w:rsid w:val="001D03B5"/>
    <w:rsid w:val="001D2CAD"/>
    <w:rsid w:val="001D35E8"/>
    <w:rsid w:val="001D461C"/>
    <w:rsid w:val="001E2B17"/>
    <w:rsid w:val="001E4D6C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D9"/>
    <w:rsid w:val="00283B48"/>
    <w:rsid w:val="00294C1E"/>
    <w:rsid w:val="002A0A26"/>
    <w:rsid w:val="002A17BA"/>
    <w:rsid w:val="002A1863"/>
    <w:rsid w:val="002A1B54"/>
    <w:rsid w:val="002A39E3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4D4A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4116"/>
    <w:rsid w:val="0040683A"/>
    <w:rsid w:val="00406935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5005ED"/>
    <w:rsid w:val="0050216B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87531"/>
    <w:rsid w:val="0059034D"/>
    <w:rsid w:val="00596ABF"/>
    <w:rsid w:val="005A188A"/>
    <w:rsid w:val="005A427C"/>
    <w:rsid w:val="005A5189"/>
    <w:rsid w:val="005B0E49"/>
    <w:rsid w:val="005B3E98"/>
    <w:rsid w:val="005C1424"/>
    <w:rsid w:val="005C2B10"/>
    <w:rsid w:val="005C428C"/>
    <w:rsid w:val="005C76F6"/>
    <w:rsid w:val="005D35D4"/>
    <w:rsid w:val="005E1646"/>
    <w:rsid w:val="005E463A"/>
    <w:rsid w:val="005E48DC"/>
    <w:rsid w:val="005F5817"/>
    <w:rsid w:val="00601968"/>
    <w:rsid w:val="00602551"/>
    <w:rsid w:val="00603188"/>
    <w:rsid w:val="006056F2"/>
    <w:rsid w:val="006176F5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17E4D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60713"/>
    <w:rsid w:val="007645E4"/>
    <w:rsid w:val="00765DDE"/>
    <w:rsid w:val="007674E1"/>
    <w:rsid w:val="007806C0"/>
    <w:rsid w:val="00791D55"/>
    <w:rsid w:val="00793813"/>
    <w:rsid w:val="00795E92"/>
    <w:rsid w:val="007A0C93"/>
    <w:rsid w:val="007A302B"/>
    <w:rsid w:val="007B1D81"/>
    <w:rsid w:val="007B7508"/>
    <w:rsid w:val="007C124F"/>
    <w:rsid w:val="007C409E"/>
    <w:rsid w:val="007C6D45"/>
    <w:rsid w:val="007D7035"/>
    <w:rsid w:val="007E28AF"/>
    <w:rsid w:val="007E4431"/>
    <w:rsid w:val="007E52FD"/>
    <w:rsid w:val="007E712A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4537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86037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5737"/>
    <w:rsid w:val="00901333"/>
    <w:rsid w:val="009033B2"/>
    <w:rsid w:val="009037AC"/>
    <w:rsid w:val="00904626"/>
    <w:rsid w:val="009049F3"/>
    <w:rsid w:val="00910F10"/>
    <w:rsid w:val="009167E2"/>
    <w:rsid w:val="009200CA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61245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7C60"/>
    <w:rsid w:val="00B57CB6"/>
    <w:rsid w:val="00B64194"/>
    <w:rsid w:val="00B6430B"/>
    <w:rsid w:val="00B7007C"/>
    <w:rsid w:val="00B778D4"/>
    <w:rsid w:val="00BA1015"/>
    <w:rsid w:val="00BA1C31"/>
    <w:rsid w:val="00BA2D53"/>
    <w:rsid w:val="00BA602E"/>
    <w:rsid w:val="00BB01E7"/>
    <w:rsid w:val="00BB2702"/>
    <w:rsid w:val="00BB2D49"/>
    <w:rsid w:val="00BB7048"/>
    <w:rsid w:val="00BC00C6"/>
    <w:rsid w:val="00BC5E5A"/>
    <w:rsid w:val="00BD40B8"/>
    <w:rsid w:val="00BD57C4"/>
    <w:rsid w:val="00BD67EB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81D50"/>
    <w:rsid w:val="00C90581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43FB5"/>
    <w:rsid w:val="00D4713F"/>
    <w:rsid w:val="00D47220"/>
    <w:rsid w:val="00D47EF8"/>
    <w:rsid w:val="00D623E9"/>
    <w:rsid w:val="00D64DF3"/>
    <w:rsid w:val="00D65BD1"/>
    <w:rsid w:val="00D74F15"/>
    <w:rsid w:val="00D800A3"/>
    <w:rsid w:val="00D81406"/>
    <w:rsid w:val="00D8299E"/>
    <w:rsid w:val="00D83AF5"/>
    <w:rsid w:val="00D87286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DF69A2"/>
    <w:rsid w:val="00E01FFB"/>
    <w:rsid w:val="00E02130"/>
    <w:rsid w:val="00E0238F"/>
    <w:rsid w:val="00E03851"/>
    <w:rsid w:val="00E044E6"/>
    <w:rsid w:val="00E122ED"/>
    <w:rsid w:val="00E17C22"/>
    <w:rsid w:val="00E20C3E"/>
    <w:rsid w:val="00E30385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5A51"/>
    <w:rsid w:val="00F31788"/>
    <w:rsid w:val="00F36659"/>
    <w:rsid w:val="00F452D1"/>
    <w:rsid w:val="00F457D2"/>
    <w:rsid w:val="00F460C4"/>
    <w:rsid w:val="00F46369"/>
    <w:rsid w:val="00F50DA6"/>
    <w:rsid w:val="00F5721C"/>
    <w:rsid w:val="00F620A3"/>
    <w:rsid w:val="00F62B94"/>
    <w:rsid w:val="00F737C7"/>
    <w:rsid w:val="00F76842"/>
    <w:rsid w:val="00F804D1"/>
    <w:rsid w:val="00F80A70"/>
    <w:rsid w:val="00F855A3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2984</Words>
  <Characters>17908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3</cp:revision>
  <cp:lastPrinted>2020-11-30T07:18:00Z</cp:lastPrinted>
  <dcterms:created xsi:type="dcterms:W3CDTF">2021-11-12T08:15:00Z</dcterms:created>
  <dcterms:modified xsi:type="dcterms:W3CDTF">2021-11-12T08:17:00Z</dcterms:modified>
</cp:coreProperties>
</file>