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303F0C" w:rsidRPr="00303F0C" w14:paraId="595D8947" w14:textId="77777777" w:rsidTr="00ED2796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121EDB0C" w14:textId="5E49AC95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20260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4C61F05" w14:textId="262E518B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2520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10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7FA0DD7A" w14:textId="77777777" w:rsidR="00303F0C" w:rsidRPr="00303F0C" w:rsidRDefault="00303F0C" w:rsidP="00303F0C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0D27" w:rsidRPr="00303F0C" w14:paraId="43BBA34D" w14:textId="77777777" w:rsidTr="00ED2796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A9A7D09" w14:textId="0F032957" w:rsidR="00970D27" w:rsidRPr="00970D27" w:rsidRDefault="00970D27" w:rsidP="00970D27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75B3817E" w14:textId="77777777" w:rsidR="00303F0C" w:rsidRDefault="00303F0C" w:rsidP="00D40D6A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F6BB939" w14:textId="77777777" w:rsidR="00303F0C" w:rsidRPr="00303F0C" w:rsidRDefault="00303F0C" w:rsidP="00D40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EC7393C" w14:textId="251CDA39" w:rsidR="00F9797C" w:rsidRPr="00F9797C" w:rsidRDefault="00D40D6A" w:rsidP="00F9797C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postępowanie prowadzone w trybie przetargu nieograniczonego 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pn.: </w:t>
      </w:r>
      <w:r w:rsidR="00AA644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</w:t>
      </w:r>
      <w:r w:rsidR="00AA6446" w:rsidRPr="00AA6446">
        <w:rPr>
          <w:rFonts w:ascii="Arial" w:eastAsia="Times New Roman" w:hAnsi="Arial" w:cs="Arial"/>
          <w:b/>
          <w:lang w:eastAsia="ar-SA"/>
        </w:rPr>
        <w:t xml:space="preserve">Zakup </w:t>
      </w:r>
      <w:r w:rsidR="00AA6446">
        <w:rPr>
          <w:rFonts w:ascii="Arial" w:eastAsia="Times New Roman" w:hAnsi="Arial" w:cs="Arial"/>
          <w:b/>
          <w:lang w:eastAsia="ar-SA"/>
        </w:rPr>
        <w:br/>
      </w:r>
      <w:r w:rsidR="00AA6446" w:rsidRPr="00AA6446">
        <w:rPr>
          <w:rFonts w:ascii="Arial" w:eastAsia="Times New Roman" w:hAnsi="Arial" w:cs="Arial"/>
          <w:b/>
          <w:lang w:eastAsia="ar-SA"/>
        </w:rPr>
        <w:t>i dostawa dwóch zamiatarek zasysających na potrzeby Miejskiego Zakładu Komunalnego Sp. z o.o. w Stalowej Woli</w:t>
      </w:r>
      <w:r w:rsidR="00AA6446">
        <w:rPr>
          <w:rFonts w:ascii="Arial" w:eastAsia="Times New Roman" w:hAnsi="Arial" w:cs="Arial"/>
          <w:b/>
          <w:lang w:eastAsia="ar-SA"/>
        </w:rPr>
        <w:t>”</w:t>
      </w:r>
    </w:p>
    <w:p w14:paraId="25F447CB" w14:textId="0280B90D" w:rsidR="006D290A" w:rsidRPr="006D290A" w:rsidRDefault="006D290A" w:rsidP="006D290A">
      <w:pPr>
        <w:tabs>
          <w:tab w:val="left" w:pos="709"/>
        </w:tabs>
        <w:jc w:val="both"/>
        <w:rPr>
          <w:rFonts w:ascii="Arial" w:eastAsia="Times New Roman" w:hAnsi="Arial" w:cs="Arial"/>
          <w:bCs/>
          <w:iCs/>
          <w:lang w:eastAsia="ar-SA"/>
        </w:rPr>
      </w:pP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1A884109" w14:textId="50325408" w:rsidR="00D40D6A" w:rsidRPr="00AD617E" w:rsidRDefault="00303F0C" w:rsidP="006D290A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 w:rsidR="00D40D6A" w:rsidRPr="00AD617E">
        <w:rPr>
          <w:rFonts w:ascii="Arial" w:hAnsi="Arial" w:cs="Arial"/>
        </w:rPr>
        <w:t>Zamawiający poniżej przekazuje:</w:t>
      </w:r>
      <w:r w:rsidR="000B629A" w:rsidRPr="00AD617E">
        <w:rPr>
          <w:rFonts w:ascii="Arial" w:hAnsi="Arial" w:cs="Arial"/>
        </w:rPr>
        <w:br/>
      </w:r>
      <w:r w:rsidR="00D40D6A" w:rsidRPr="00AD617E">
        <w:rPr>
          <w:rFonts w:ascii="Arial" w:hAnsi="Arial" w:cs="Arial"/>
        </w:rPr>
        <w:t xml:space="preserve"> </w:t>
      </w:r>
    </w:p>
    <w:p w14:paraId="7AE36632" w14:textId="708DD1D1" w:rsidR="00D40D6A" w:rsidRPr="00AD617E" w:rsidRDefault="000B629A" w:rsidP="000B629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="00D40D6A"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="00D40D6A"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="00D40D6A"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="00303F0C" w:rsidRPr="00AD617E">
          <w:rPr>
            <w:rStyle w:val="Hipercze"/>
            <w:rFonts w:ascii="Arial" w:hAnsi="Arial" w:cs="Arial"/>
            <w:b/>
            <w:bCs/>
            <w:color w:val="auto"/>
            <w:sz w:val="23"/>
            <w:szCs w:val="23"/>
            <w:u w:val="none"/>
          </w:rPr>
          <w:t>https://miniportal.uzp.gov.pl/</w:t>
        </w:r>
      </w:hyperlink>
      <w:r w:rsidR="00D40D6A"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412FF77C" w14:textId="414627F5" w:rsidR="006155E4" w:rsidRDefault="006155E4" w:rsidP="00D40D6A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0b53d49c-2334-44a9-9f97-a78b74811e16</w:t>
      </w:r>
    </w:p>
    <w:p w14:paraId="3B77C848" w14:textId="77777777" w:rsidR="006155E4" w:rsidRDefault="006155E4" w:rsidP="00D40D6A">
      <w:pPr>
        <w:rPr>
          <w:rFonts w:ascii="Arial" w:hAnsi="Arial" w:cs="Arial"/>
          <w:b/>
          <w:bCs/>
          <w:sz w:val="23"/>
          <w:szCs w:val="23"/>
        </w:rPr>
      </w:pPr>
    </w:p>
    <w:p w14:paraId="1BE4B6D7" w14:textId="2209B821" w:rsidR="00EE35E0" w:rsidRPr="000B629A" w:rsidRDefault="00EE35E0" w:rsidP="00D40D6A">
      <w:pPr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6E8A90EA" w14:textId="176475C2" w:rsidR="00EE35E0" w:rsidRDefault="006155E4" w:rsidP="00EE35E0">
      <w:pPr>
        <w:rPr>
          <w:rFonts w:ascii="Arial" w:hAnsi="Arial" w:cs="Arial"/>
          <w:b/>
          <w:bCs/>
        </w:rPr>
      </w:pPr>
      <w:bookmarkStart w:id="0" w:name="_GoBack"/>
      <w:bookmarkEnd w:id="0"/>
      <w:r w:rsidRPr="006155E4">
        <w:rPr>
          <w:rFonts w:ascii="Arial" w:hAnsi="Arial" w:cs="Arial"/>
        </w:rPr>
        <w:t>https://miniportal.uzp.gov.pl/Postepowania/0b53d49c-2334-44a9-9f97-a78b74811e16</w:t>
      </w:r>
      <w:r w:rsidR="00E4345F">
        <w:rPr>
          <w:rFonts w:ascii="Arial" w:hAnsi="Arial" w:cs="Arial"/>
        </w:rPr>
        <w:br/>
      </w:r>
      <w:r w:rsidR="00E4345F">
        <w:rPr>
          <w:rFonts w:ascii="Arial" w:hAnsi="Arial" w:cs="Arial"/>
        </w:rPr>
        <w:br/>
      </w:r>
      <w:r w:rsidR="00D32772">
        <w:rPr>
          <w:rFonts w:ascii="Arial" w:hAnsi="Arial" w:cs="Arial"/>
          <w:b/>
          <w:bCs/>
        </w:rPr>
        <w:br/>
      </w:r>
      <w:r w:rsidR="00EE35E0" w:rsidRPr="000B629A">
        <w:rPr>
          <w:rFonts w:ascii="Arial" w:hAnsi="Arial" w:cs="Arial"/>
          <w:b/>
          <w:bCs/>
        </w:rPr>
        <w:t>Identyfikator postępowania na platformie E-</w:t>
      </w:r>
      <w:proofErr w:type="spellStart"/>
      <w:r w:rsidR="00EE35E0" w:rsidRPr="000B629A">
        <w:rPr>
          <w:rFonts w:ascii="Arial" w:hAnsi="Arial" w:cs="Arial"/>
          <w:b/>
          <w:bCs/>
        </w:rPr>
        <w:t>zamowienia</w:t>
      </w:r>
      <w:proofErr w:type="spellEnd"/>
      <w:r w:rsidR="00EE35E0" w:rsidRPr="000B629A">
        <w:rPr>
          <w:rFonts w:ascii="Arial" w:hAnsi="Arial" w:cs="Arial"/>
          <w:b/>
          <w:bCs/>
        </w:rPr>
        <w:t>:</w:t>
      </w:r>
    </w:p>
    <w:p w14:paraId="291EE6A8" w14:textId="0F6EDC08" w:rsidR="006422C3" w:rsidRPr="00D12855" w:rsidRDefault="006422C3" w:rsidP="00054865">
      <w:pPr>
        <w:rPr>
          <w:rFonts w:ascii="Arial" w:hAnsi="Arial" w:cs="Arial"/>
        </w:rPr>
      </w:pPr>
      <w:r>
        <w:rPr>
          <w:rFonts w:ascii="Arial" w:hAnsi="Arial" w:cs="Arial"/>
          <w:color w:val="4A4A4A"/>
          <w:shd w:val="clear" w:color="auto" w:fill="FFFFFF"/>
        </w:rPr>
        <w:t>ocds-148610-c3933e39-9ec7-11ec-baa2-b6d934483bfb</w:t>
      </w:r>
    </w:p>
    <w:sectPr w:rsidR="006422C3" w:rsidRPr="00D12855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4"/>
    <w:rsid w:val="00054865"/>
    <w:rsid w:val="000B629A"/>
    <w:rsid w:val="00202608"/>
    <w:rsid w:val="0025205D"/>
    <w:rsid w:val="00303F0C"/>
    <w:rsid w:val="00327B3F"/>
    <w:rsid w:val="00511994"/>
    <w:rsid w:val="006155E4"/>
    <w:rsid w:val="006422C3"/>
    <w:rsid w:val="006D290A"/>
    <w:rsid w:val="008F5074"/>
    <w:rsid w:val="00970D27"/>
    <w:rsid w:val="00A064AE"/>
    <w:rsid w:val="00AA6446"/>
    <w:rsid w:val="00AC2820"/>
    <w:rsid w:val="00AD617E"/>
    <w:rsid w:val="00C06889"/>
    <w:rsid w:val="00C20A2E"/>
    <w:rsid w:val="00CD6EE6"/>
    <w:rsid w:val="00D12855"/>
    <w:rsid w:val="00D32772"/>
    <w:rsid w:val="00D40D6A"/>
    <w:rsid w:val="00E4345F"/>
    <w:rsid w:val="00E94A86"/>
    <w:rsid w:val="00EB1B35"/>
    <w:rsid w:val="00ED2796"/>
    <w:rsid w:val="00EE35E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F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Woźniak</cp:lastModifiedBy>
  <cp:revision>26</cp:revision>
  <dcterms:created xsi:type="dcterms:W3CDTF">2021-06-22T06:42:00Z</dcterms:created>
  <dcterms:modified xsi:type="dcterms:W3CDTF">2022-04-15T07:52:00Z</dcterms:modified>
</cp:coreProperties>
</file>