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721C" w14:textId="211ACE04" w:rsidR="00832DD5" w:rsidRPr="00E625D4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ascii="Tahoma" w:eastAsia="Arial" w:hAnsi="Tahoma" w:cs="Tahoma"/>
          <w:bCs/>
          <w:i/>
          <w:iCs/>
          <w:kern w:val="28"/>
          <w:lang w:bidi="pl-PL"/>
        </w:rPr>
      </w:pPr>
      <w:bookmarkStart w:id="0" w:name="_Hlk504983338"/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bookmarkEnd w:id="0"/>
      <w:r w:rsidR="00A11B7B" w:rsidRPr="00E625D4">
        <w:rPr>
          <w:rFonts w:ascii="Tahoma" w:eastAsia="Arial" w:hAnsi="Tahoma" w:cs="Tahoma"/>
          <w:bCs/>
          <w:i/>
          <w:iCs/>
          <w:kern w:val="28"/>
          <w:lang w:bidi="pl-PL"/>
        </w:rPr>
        <w:t xml:space="preserve">Załącznik nr </w:t>
      </w:r>
      <w:r w:rsidR="0003005D">
        <w:rPr>
          <w:rFonts w:ascii="Tahoma" w:eastAsia="Arial" w:hAnsi="Tahoma" w:cs="Tahoma"/>
          <w:bCs/>
          <w:i/>
          <w:iCs/>
          <w:kern w:val="28"/>
          <w:lang w:bidi="pl-PL"/>
        </w:rPr>
        <w:t>2</w:t>
      </w:r>
    </w:p>
    <w:p w14:paraId="20CFFDAB" w14:textId="7817E972" w:rsidR="00365CB1" w:rsidRPr="00E625D4" w:rsidRDefault="00365CB1" w:rsidP="00E625D4">
      <w:pPr>
        <w:widowControl w:val="0"/>
        <w:autoSpaceDE w:val="0"/>
        <w:autoSpaceDN w:val="0"/>
        <w:spacing w:after="0" w:line="276" w:lineRule="auto"/>
        <w:jc w:val="right"/>
        <w:rPr>
          <w:rFonts w:ascii="Tahoma" w:eastAsia="Arial" w:hAnsi="Tahoma" w:cs="Tahoma"/>
          <w:bCs/>
          <w:i/>
          <w:iCs/>
          <w:kern w:val="28"/>
          <w:lang w:bidi="pl-PL"/>
        </w:rPr>
      </w:pPr>
      <w:r w:rsidRPr="00E625D4">
        <w:rPr>
          <w:rFonts w:ascii="Tahoma" w:eastAsia="Arial" w:hAnsi="Tahoma" w:cs="Tahoma"/>
          <w:bCs/>
          <w:i/>
          <w:iCs/>
          <w:kern w:val="28"/>
          <w:lang w:bidi="pl-PL"/>
        </w:rPr>
        <w:t>Wzór umowy</w:t>
      </w:r>
    </w:p>
    <w:p w14:paraId="7FDFDC2E" w14:textId="77777777" w:rsidR="00832DD5" w:rsidRPr="00E625D4" w:rsidRDefault="00832DD5" w:rsidP="00E625D4">
      <w:pPr>
        <w:widowControl w:val="0"/>
        <w:autoSpaceDE w:val="0"/>
        <w:autoSpaceDN w:val="0"/>
        <w:spacing w:after="0" w:line="276" w:lineRule="auto"/>
        <w:rPr>
          <w:rFonts w:ascii="Tahoma" w:eastAsia="Arial" w:hAnsi="Tahoma" w:cs="Tahoma"/>
          <w:b/>
          <w:color w:val="FF0000"/>
          <w:kern w:val="28"/>
          <w:lang w:bidi="pl-PL"/>
        </w:rPr>
      </w:pPr>
    </w:p>
    <w:p w14:paraId="5A036521" w14:textId="0F3CC1EF" w:rsidR="00E617D1" w:rsidRPr="00E625D4" w:rsidRDefault="00E617D1" w:rsidP="00E625D4">
      <w:pPr>
        <w:suppressAutoHyphens/>
        <w:spacing w:after="0" w:line="276" w:lineRule="auto"/>
        <w:ind w:left="708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E625D4">
        <w:rPr>
          <w:rFonts w:ascii="Tahoma" w:eastAsia="Times New Roman" w:hAnsi="Tahoma" w:cs="Tahoma"/>
          <w:b/>
          <w:sz w:val="28"/>
          <w:szCs w:val="28"/>
          <w:lang w:eastAsia="ar-SA"/>
        </w:rPr>
        <w:t>UMOWA ZP.271.KC.</w:t>
      </w:r>
      <w:r w:rsidR="00F71085">
        <w:rPr>
          <w:rFonts w:ascii="Tahoma" w:eastAsia="Times New Roman" w:hAnsi="Tahoma" w:cs="Tahoma"/>
          <w:b/>
          <w:sz w:val="28"/>
          <w:szCs w:val="28"/>
          <w:lang w:eastAsia="ar-SA"/>
        </w:rPr>
        <w:t>21</w:t>
      </w:r>
      <w:r w:rsidRPr="00E625D4">
        <w:rPr>
          <w:rFonts w:ascii="Tahoma" w:eastAsia="Times New Roman" w:hAnsi="Tahoma" w:cs="Tahoma"/>
          <w:b/>
          <w:sz w:val="28"/>
          <w:szCs w:val="28"/>
          <w:lang w:eastAsia="ar-SA"/>
        </w:rPr>
        <w:t>.202</w:t>
      </w:r>
      <w:r w:rsidR="00365CB1" w:rsidRPr="00E625D4">
        <w:rPr>
          <w:rFonts w:ascii="Tahoma" w:eastAsia="Times New Roman" w:hAnsi="Tahoma" w:cs="Tahoma"/>
          <w:b/>
          <w:sz w:val="28"/>
          <w:szCs w:val="28"/>
          <w:lang w:eastAsia="ar-SA"/>
        </w:rPr>
        <w:t>2</w:t>
      </w:r>
    </w:p>
    <w:p w14:paraId="4F4B95B4" w14:textId="77777777" w:rsidR="00E617D1" w:rsidRPr="00E625D4" w:rsidRDefault="00E617D1" w:rsidP="00E625D4">
      <w:pPr>
        <w:suppressAutoHyphens/>
        <w:spacing w:after="0" w:line="276" w:lineRule="auto"/>
        <w:ind w:left="708"/>
        <w:jc w:val="center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 SPRAWIE UDZIELENIA ZAMÓWIENIA PUBLICZNEGO</w:t>
      </w:r>
    </w:p>
    <w:p w14:paraId="21BAF7C1" w14:textId="3C752DDC" w:rsidR="00E617D1" w:rsidRPr="00E625D4" w:rsidRDefault="00E617D1" w:rsidP="00E625D4">
      <w:pPr>
        <w:suppressAutoHyphens/>
        <w:spacing w:after="0" w:line="276" w:lineRule="auto"/>
        <w:ind w:left="708"/>
        <w:jc w:val="center"/>
        <w:rPr>
          <w:rFonts w:ascii="Tahoma" w:eastAsia="Times New Roman" w:hAnsi="Tahoma" w:cs="Tahoma"/>
          <w:b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pn. </w:t>
      </w:r>
      <w:r w:rsidR="00365CB1" w:rsidRPr="00E625D4">
        <w:rPr>
          <w:rFonts w:ascii="Tahoma" w:eastAsia="Times New Roman" w:hAnsi="Tahoma" w:cs="Tahoma"/>
          <w:b/>
          <w:bCs/>
          <w:lang w:eastAsia="ar-SA"/>
        </w:rPr>
        <w:t>„</w:t>
      </w:r>
      <w:r w:rsidR="003B37F1" w:rsidRPr="00E625D4">
        <w:rPr>
          <w:rFonts w:ascii="Tahoma" w:eastAsia="Times New Roman" w:hAnsi="Tahoma" w:cs="Tahoma"/>
          <w:b/>
          <w:lang w:eastAsia="ar-SA"/>
        </w:rPr>
        <w:t xml:space="preserve">Dostawa </w:t>
      </w:r>
      <w:bookmarkStart w:id="1" w:name="_Hlk95732557"/>
      <w:r w:rsidR="003B37F1" w:rsidRPr="00E625D4">
        <w:rPr>
          <w:rFonts w:ascii="Tahoma" w:eastAsia="Times New Roman" w:hAnsi="Tahoma" w:cs="Tahoma"/>
          <w:b/>
          <w:lang w:eastAsia="ar-SA"/>
        </w:rPr>
        <w:t>prefabrykowanych wymiennikowych węzłów cieplnych</w:t>
      </w:r>
      <w:bookmarkEnd w:id="1"/>
      <w:r w:rsidR="00365CB1" w:rsidRPr="00E625D4">
        <w:rPr>
          <w:rFonts w:ascii="Tahoma" w:eastAsia="Times New Roman" w:hAnsi="Tahoma" w:cs="Tahoma"/>
          <w:b/>
          <w:lang w:eastAsia="ar-SA"/>
        </w:rPr>
        <w:t>”</w:t>
      </w:r>
    </w:p>
    <w:p w14:paraId="563E9616" w14:textId="3A10A568" w:rsidR="00102089" w:rsidRPr="00E625D4" w:rsidRDefault="00102089" w:rsidP="00E625D4">
      <w:pPr>
        <w:suppressAutoHyphens/>
        <w:spacing w:after="0" w:line="276" w:lineRule="auto"/>
        <w:ind w:left="708"/>
        <w:jc w:val="center"/>
        <w:rPr>
          <w:rFonts w:ascii="Tahoma" w:eastAsia="Times New Roman" w:hAnsi="Tahoma" w:cs="Tahoma"/>
          <w:b/>
          <w:lang w:eastAsia="ar-SA"/>
        </w:rPr>
      </w:pPr>
    </w:p>
    <w:p w14:paraId="1CBF6708" w14:textId="77777777" w:rsidR="00E617D1" w:rsidRPr="00E625D4" w:rsidRDefault="00E617D1" w:rsidP="00E625D4">
      <w:pPr>
        <w:suppressAutoHyphens/>
        <w:spacing w:after="0" w:line="276" w:lineRule="auto"/>
        <w:jc w:val="center"/>
        <w:rPr>
          <w:rFonts w:ascii="Tahoma" w:eastAsia="Calibri" w:hAnsi="Tahoma" w:cs="Tahoma"/>
          <w:b/>
          <w:lang w:eastAsia="ar-SA"/>
        </w:rPr>
      </w:pPr>
    </w:p>
    <w:p w14:paraId="75E04F0E" w14:textId="667DC87F" w:rsidR="00E617D1" w:rsidRPr="00E625D4" w:rsidRDefault="00E617D1" w:rsidP="00E625D4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zawarta w dniu …..202</w:t>
      </w:r>
      <w:r w:rsidR="00365CB1" w:rsidRPr="00E625D4">
        <w:rPr>
          <w:rFonts w:ascii="Tahoma" w:eastAsia="Times New Roman" w:hAnsi="Tahoma" w:cs="Tahoma"/>
          <w:lang w:eastAsia="ar-SA"/>
        </w:rPr>
        <w:t>2</w:t>
      </w:r>
      <w:r w:rsidRPr="00E625D4">
        <w:rPr>
          <w:rFonts w:ascii="Tahoma" w:eastAsia="Times New Roman" w:hAnsi="Tahoma" w:cs="Tahoma"/>
          <w:lang w:eastAsia="ar-SA"/>
        </w:rPr>
        <w:t xml:space="preserve"> r. w Stalowej Woli pomiędzy:</w:t>
      </w:r>
    </w:p>
    <w:p w14:paraId="3945D249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46A0FA49" w14:textId="1FF075A0" w:rsidR="00E617D1" w:rsidRPr="00E625D4" w:rsidRDefault="00E617D1" w:rsidP="00EA5F94">
      <w:p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b/>
          <w:lang w:eastAsia="ar-SA"/>
        </w:rPr>
        <w:t>Miejskim Zakładem Komunalnym Sp. z o.o.</w:t>
      </w:r>
      <w:r w:rsidRPr="00E625D4">
        <w:rPr>
          <w:rFonts w:ascii="Tahoma" w:eastAsia="Times New Roman" w:hAnsi="Tahoma" w:cs="Tahoma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Gospodarczy Krajowego Rejestru Sadowego, posiadającą kapitał zakładowy w wysokości </w:t>
      </w:r>
      <w:r w:rsidR="00906C6B" w:rsidRPr="00E625D4">
        <w:rPr>
          <w:rFonts w:ascii="Tahoma" w:eastAsia="Times New Roman" w:hAnsi="Tahoma" w:cs="Tahoma"/>
          <w:lang w:eastAsia="ar-SA"/>
        </w:rPr>
        <w:t>120.637.000,00</w:t>
      </w:r>
      <w:r w:rsidR="00906C6B" w:rsidRPr="00E625D4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Pr="00E625D4">
        <w:rPr>
          <w:rFonts w:ascii="Tahoma" w:eastAsia="Times New Roman" w:hAnsi="Tahoma" w:cs="Tahoma"/>
          <w:lang w:eastAsia="ar-SA"/>
        </w:rPr>
        <w:t xml:space="preserve">złotych posługującą się nadanym jej Numerem Identyfikacji Podatkowej </w:t>
      </w:r>
      <w:r w:rsidR="00924282" w:rsidRPr="00E625D4">
        <w:rPr>
          <w:rFonts w:ascii="Tahoma" w:eastAsia="Times New Roman" w:hAnsi="Tahoma" w:cs="Tahoma"/>
          <w:lang w:eastAsia="ar-SA"/>
        </w:rPr>
        <w:t xml:space="preserve">865-000-30-71 </w:t>
      </w:r>
      <w:r w:rsidRPr="00E625D4">
        <w:rPr>
          <w:rFonts w:ascii="Tahoma" w:eastAsia="Times New Roman" w:hAnsi="Tahoma" w:cs="Tahoma"/>
          <w:lang w:eastAsia="ar-SA"/>
        </w:rPr>
        <w:t>oraz numerem REGON 830036219, reprezentowaną przy niniejszej czynności przez:</w:t>
      </w:r>
    </w:p>
    <w:p w14:paraId="28AE8C1A" w14:textId="77777777" w:rsidR="00E617D1" w:rsidRPr="00E625D4" w:rsidRDefault="00E617D1" w:rsidP="00E625D4">
      <w:pPr>
        <w:suppressAutoHyphens/>
        <w:spacing w:after="200" w:line="276" w:lineRule="auto"/>
        <w:ind w:firstLine="708"/>
        <w:contextualSpacing/>
        <w:rPr>
          <w:rFonts w:ascii="Tahoma" w:eastAsia="Times New Roman" w:hAnsi="Tahoma" w:cs="Tahoma"/>
          <w:b/>
          <w:lang w:eastAsia="ar-SA"/>
        </w:rPr>
      </w:pPr>
    </w:p>
    <w:p w14:paraId="4B418328" w14:textId="77777777" w:rsidR="00E617D1" w:rsidRPr="00E625D4" w:rsidRDefault="00E617D1" w:rsidP="00EA5F94">
      <w:pPr>
        <w:suppressAutoHyphens/>
        <w:spacing w:after="200" w:line="276" w:lineRule="auto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Radosław Sagatowski – Prezes Zarządu,</w:t>
      </w:r>
    </w:p>
    <w:p w14:paraId="2B517AD6" w14:textId="77777777" w:rsidR="00E617D1" w:rsidRPr="00E625D4" w:rsidRDefault="00E617D1" w:rsidP="00EA5F94">
      <w:pPr>
        <w:suppressAutoHyphens/>
        <w:spacing w:after="200" w:line="276" w:lineRule="auto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Przemysław Skrzypek – Z-ca Prezesa Zarządu,</w:t>
      </w:r>
    </w:p>
    <w:p w14:paraId="6FE22D65" w14:textId="77777777" w:rsidR="00E617D1" w:rsidRPr="00E625D4" w:rsidRDefault="00E617D1" w:rsidP="00EA5F94">
      <w:pPr>
        <w:suppressAutoHyphens/>
        <w:spacing w:after="200" w:line="276" w:lineRule="auto"/>
        <w:ind w:firstLine="708"/>
        <w:contextualSpacing/>
        <w:rPr>
          <w:rFonts w:ascii="Tahoma" w:eastAsia="Times New Roman" w:hAnsi="Tahoma" w:cs="Tahoma"/>
          <w:lang w:eastAsia="ar-SA"/>
        </w:rPr>
      </w:pPr>
    </w:p>
    <w:p w14:paraId="52F46ABC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05AF8FA2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zwanym dalej </w:t>
      </w:r>
      <w:r w:rsidRPr="00E625D4">
        <w:rPr>
          <w:rFonts w:ascii="Tahoma" w:eastAsia="Times New Roman" w:hAnsi="Tahoma" w:cs="Tahoma"/>
          <w:b/>
          <w:lang w:eastAsia="ar-SA"/>
        </w:rPr>
        <w:t>„Zamawiającym”</w:t>
      </w:r>
      <w:r w:rsidRPr="00E625D4">
        <w:rPr>
          <w:rFonts w:ascii="Tahoma" w:eastAsia="Times New Roman" w:hAnsi="Tahoma" w:cs="Tahoma"/>
          <w:lang w:eastAsia="ar-SA"/>
        </w:rPr>
        <w:t>,</w:t>
      </w:r>
    </w:p>
    <w:p w14:paraId="3B25EB74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38C6A46C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a</w:t>
      </w:r>
    </w:p>
    <w:p w14:paraId="379E9090" w14:textId="672C039B" w:rsidR="00E617D1" w:rsidRPr="00E625D4" w:rsidRDefault="00E617D1" w:rsidP="00E625D4">
      <w:pPr>
        <w:suppressAutoHyphens/>
        <w:spacing w:after="0" w:line="276" w:lineRule="auto"/>
        <w:ind w:left="720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.…………………………………………………………………………………… z siedzibą </w:t>
      </w:r>
      <w:r w:rsidRPr="00E625D4">
        <w:rPr>
          <w:rFonts w:ascii="Tahoma" w:eastAsia="Times New Roman" w:hAnsi="Tahoma" w:cs="Tahoma"/>
          <w:lang w:eastAsia="ar-SA"/>
        </w:rPr>
        <w:br/>
        <w:t>w ………………...……. przy ul. ……………………………….., zarejestrowanym w rejestrze przedsiębiorców KRS prowadzonym przez …………………………………………………………. pod numerem KRS ……………….., NIP: ………………, REGON: ……….., reprezentowanym przez:</w:t>
      </w:r>
    </w:p>
    <w:p w14:paraId="591CA92C" w14:textId="77777777" w:rsidR="00E617D1" w:rsidRPr="00E625D4" w:rsidRDefault="00E617D1" w:rsidP="00E625D4">
      <w:pPr>
        <w:suppressAutoHyphens/>
        <w:spacing w:after="200" w:line="276" w:lineRule="auto"/>
        <w:ind w:firstLine="709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……………………………….,</w:t>
      </w:r>
    </w:p>
    <w:p w14:paraId="3B92D40D" w14:textId="0F94BAD9" w:rsidR="00E617D1" w:rsidRPr="00E625D4" w:rsidRDefault="00E617D1" w:rsidP="00E625D4">
      <w:pPr>
        <w:suppressAutoHyphens/>
        <w:spacing w:after="0" w:line="276" w:lineRule="auto"/>
        <w:ind w:left="720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……………………….……….,</w:t>
      </w:r>
    </w:p>
    <w:p w14:paraId="0ADDD31D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7AF8B196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zwanym dalej </w:t>
      </w:r>
      <w:r w:rsidRPr="00E625D4">
        <w:rPr>
          <w:rFonts w:ascii="Tahoma" w:eastAsia="Times New Roman" w:hAnsi="Tahoma" w:cs="Tahoma"/>
          <w:b/>
          <w:lang w:eastAsia="ar-SA"/>
        </w:rPr>
        <w:t>„Wykonawcą”</w:t>
      </w:r>
      <w:r w:rsidRPr="00E625D4">
        <w:rPr>
          <w:rFonts w:ascii="Tahoma" w:eastAsia="Times New Roman" w:hAnsi="Tahoma" w:cs="Tahoma"/>
          <w:lang w:eastAsia="ar-SA"/>
        </w:rPr>
        <w:t>,</w:t>
      </w:r>
    </w:p>
    <w:p w14:paraId="31C1AE38" w14:textId="77777777" w:rsidR="00E617D1" w:rsidRPr="00E625D4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ascii="Tahoma" w:eastAsia="Calibri" w:hAnsi="Tahoma" w:cs="Tahoma"/>
          <w:lang w:eastAsia="ar-SA"/>
        </w:rPr>
      </w:pPr>
      <w:r w:rsidRPr="00E625D4">
        <w:rPr>
          <w:rFonts w:ascii="Tahoma" w:eastAsia="Calibri" w:hAnsi="Tahoma" w:cs="Tahoma"/>
          <w:lang w:eastAsia="ar-SA"/>
        </w:rPr>
        <w:tab/>
      </w:r>
      <w:r w:rsidRPr="00E625D4">
        <w:rPr>
          <w:rFonts w:ascii="Tahoma" w:eastAsia="Calibri" w:hAnsi="Tahoma" w:cs="Tahoma"/>
          <w:lang w:eastAsia="ar-SA"/>
        </w:rPr>
        <w:tab/>
      </w:r>
      <w:r w:rsidRPr="00E625D4">
        <w:rPr>
          <w:rFonts w:ascii="Tahoma" w:eastAsia="Calibri" w:hAnsi="Tahoma" w:cs="Tahoma"/>
          <w:lang w:eastAsia="ar-SA"/>
        </w:rPr>
        <w:tab/>
      </w:r>
    </w:p>
    <w:p w14:paraId="6E457561" w14:textId="048CD50F" w:rsidR="00E617D1" w:rsidRPr="00E625D4" w:rsidRDefault="00E617D1" w:rsidP="00E625D4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W rezultacie dokonania przez Zamawiającego zamówienia sektorowego w rozumieniu art. 7 pkt 35 Pzp o wartości mniejszej niż progi unijne,  w przypadku którego nie ma zastosowania ustawa z dnia 11 września 2019 r. - Prawo zamówień publicznych </w:t>
      </w:r>
      <w:r w:rsidR="00C940F1" w:rsidRPr="00E625D4">
        <w:rPr>
          <w:rFonts w:ascii="Tahoma" w:eastAsia="Times New Roman" w:hAnsi="Tahoma" w:cs="Tahoma"/>
          <w:lang w:eastAsia="ar-SA"/>
        </w:rPr>
        <w:t>(tekst jedn.: Dz.U. z 2021 r., poz. 1129 z</w:t>
      </w:r>
      <w:r w:rsidR="00C0491C">
        <w:rPr>
          <w:rFonts w:ascii="Tahoma" w:eastAsia="Times New Roman" w:hAnsi="Tahoma" w:cs="Tahoma"/>
          <w:lang w:eastAsia="ar-SA"/>
        </w:rPr>
        <w:t> </w:t>
      </w:r>
      <w:r w:rsidR="00C940F1" w:rsidRPr="00E625D4">
        <w:rPr>
          <w:rFonts w:ascii="Tahoma" w:eastAsia="Times New Roman" w:hAnsi="Tahoma" w:cs="Tahoma"/>
          <w:lang w:eastAsia="ar-SA"/>
        </w:rPr>
        <w:t xml:space="preserve">późn.zm.), </w:t>
      </w:r>
      <w:r w:rsidRPr="00E625D4">
        <w:rPr>
          <w:rFonts w:ascii="Tahoma" w:eastAsia="Times New Roman" w:hAnsi="Tahoma" w:cs="Tahoma"/>
          <w:lang w:eastAsia="ar-SA"/>
        </w:rPr>
        <w:t>zawarta zostaje umowa o następującej treści:</w:t>
      </w:r>
    </w:p>
    <w:p w14:paraId="79B4FEAC" w14:textId="77777777" w:rsidR="00E617D1" w:rsidRPr="00E625D4" w:rsidRDefault="00E617D1" w:rsidP="00E625D4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2F9B172E" w14:textId="400930CE" w:rsidR="00E617D1" w:rsidRPr="00E625D4" w:rsidRDefault="00E617D1" w:rsidP="00E625D4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625D4">
        <w:rPr>
          <w:rFonts w:ascii="Tahoma" w:eastAsia="Times New Roman" w:hAnsi="Tahoma" w:cs="Tahoma"/>
          <w:b/>
          <w:lang w:eastAsia="ar-SA"/>
        </w:rPr>
        <w:t>§ 1</w:t>
      </w:r>
      <w:r w:rsidR="00E625D4" w:rsidRPr="00E625D4">
        <w:rPr>
          <w:rFonts w:ascii="Tahoma" w:eastAsia="Times New Roman" w:hAnsi="Tahoma" w:cs="Tahoma"/>
          <w:b/>
          <w:lang w:eastAsia="ar-SA"/>
        </w:rPr>
        <w:t xml:space="preserve"> Przedmiot zamówienia</w:t>
      </w:r>
    </w:p>
    <w:p w14:paraId="6BD4FB94" w14:textId="594DCBB4" w:rsidR="00E617D1" w:rsidRDefault="00C57EBC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Zamawiający zleca, a Wykonawca przyjmuje do wykonania dostawę </w:t>
      </w:r>
      <w:bookmarkStart w:id="2" w:name="_Hlk95810677"/>
      <w:r w:rsidRPr="00E625D4">
        <w:rPr>
          <w:rFonts w:ascii="Tahoma" w:eastAsia="Times New Roman" w:hAnsi="Tahoma" w:cs="Tahoma"/>
          <w:lang w:eastAsia="ar-SA"/>
        </w:rPr>
        <w:t>prefabrykowanych wymiennikowych węzłów cieplnych</w:t>
      </w:r>
      <w:bookmarkEnd w:id="2"/>
      <w:r w:rsidRPr="00E625D4">
        <w:rPr>
          <w:rFonts w:ascii="Tahoma" w:eastAsia="Times New Roman" w:hAnsi="Tahoma" w:cs="Tahoma"/>
          <w:lang w:eastAsia="ar-SA"/>
        </w:rPr>
        <w:t xml:space="preserve"> zgodnie z ofertą z dnia ………………….., w</w:t>
      </w:r>
      <w:r w:rsidR="00C0491C">
        <w:rPr>
          <w:rFonts w:ascii="Tahoma" w:eastAsia="Times New Roman" w:hAnsi="Tahoma" w:cs="Tahoma"/>
          <w:lang w:eastAsia="ar-SA"/>
        </w:rPr>
        <w:t> </w:t>
      </w:r>
      <w:r w:rsidRPr="00E625D4">
        <w:rPr>
          <w:rFonts w:ascii="Tahoma" w:eastAsia="Times New Roman" w:hAnsi="Tahoma" w:cs="Tahoma"/>
          <w:lang w:eastAsia="ar-SA"/>
        </w:rPr>
        <w:t>następującej konfiguracji:</w:t>
      </w:r>
    </w:p>
    <w:p w14:paraId="2D799E9B" w14:textId="77777777" w:rsidR="00392120" w:rsidRDefault="00392120" w:rsidP="00392120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2A710369" w14:textId="77777777" w:rsidR="00392120" w:rsidRDefault="00392120" w:rsidP="00392120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4C9C9E4C" w14:textId="77777777" w:rsidR="00392120" w:rsidRDefault="00392120" w:rsidP="00392120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2F71AA91" w14:textId="77777777" w:rsidR="00392120" w:rsidRDefault="00392120" w:rsidP="00392120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17DF1D91" w14:textId="77777777" w:rsidR="00392120" w:rsidRDefault="00392120" w:rsidP="00392120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323"/>
        <w:gridCol w:w="1079"/>
        <w:gridCol w:w="851"/>
        <w:gridCol w:w="850"/>
        <w:gridCol w:w="709"/>
        <w:gridCol w:w="850"/>
        <w:gridCol w:w="993"/>
        <w:gridCol w:w="1275"/>
      </w:tblGrid>
      <w:tr w:rsidR="00392120" w:rsidRPr="00392120" w14:paraId="34B6383C" w14:textId="77777777" w:rsidTr="009B176D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86D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0AD9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Adres węzła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0B17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Kod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62E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Funkcje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C8EBA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Moc węzła c.o.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C2B25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Moc węzła c.w.u.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FFF68" w14:textId="77777777" w:rsidR="00392120" w:rsidRPr="00392120" w:rsidRDefault="00392120" w:rsidP="003921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Moc węzła c.t.</w:t>
            </w:r>
          </w:p>
        </w:tc>
      </w:tr>
      <w:tr w:rsidR="00392120" w:rsidRPr="00392120" w14:paraId="34B44115" w14:textId="77777777" w:rsidTr="009B176D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2E8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3D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167E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CEBD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293C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D74F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DCD9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392120" w:rsidRPr="00392120" w14:paraId="40AA3AC2" w14:textId="77777777" w:rsidTr="009B176D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8AB7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37EB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F702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E0E5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A8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FBB4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99C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392120" w:rsidRPr="00392120" w14:paraId="7143A7CF" w14:textId="77777777" w:rsidTr="009B176D">
        <w:trPr>
          <w:trHeight w:val="6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A15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1E0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58FE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E470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603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5141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474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392120" w:rsidRPr="00392120" w14:paraId="7387B8DA" w14:textId="77777777" w:rsidTr="009B17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FF4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F1F0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Słowackiego 6A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D45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NSL6A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E48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7C6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cw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E71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41B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51F" w14:textId="77777777" w:rsidR="00392120" w:rsidRPr="00392120" w:rsidRDefault="00392120" w:rsidP="003921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1A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92120" w:rsidRPr="00392120" w14:paraId="6168A5F1" w14:textId="77777777" w:rsidTr="009B17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DB4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BA1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Słowackiego 6B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762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NSL6B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738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EF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cw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0A5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E8A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419C" w14:textId="77777777" w:rsidR="00392120" w:rsidRPr="00392120" w:rsidRDefault="00392120" w:rsidP="003921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A4B6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92120" w:rsidRPr="00392120" w14:paraId="0D5CA541" w14:textId="77777777" w:rsidTr="009B17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7DD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FAF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Sportowa 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177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NSP6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AB7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B52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cw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E4A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AE3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D4F" w14:textId="77777777" w:rsidR="00392120" w:rsidRPr="00392120" w:rsidRDefault="00392120" w:rsidP="003921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E66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392120" w:rsidRPr="00392120" w14:paraId="63E3DFDF" w14:textId="77777777" w:rsidTr="009B17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E61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48D1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Jana Pawła II 25A Mostostal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200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JP25A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F4E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CFD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84F4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5D3" w14:textId="77777777" w:rsidR="00392120" w:rsidRPr="00392120" w:rsidRDefault="00392120" w:rsidP="003921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9AF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3BB" w14:textId="77777777" w:rsidR="00392120" w:rsidRPr="00392120" w:rsidRDefault="00392120" w:rsidP="00392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92120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14:paraId="657DFDAB" w14:textId="77777777" w:rsidR="00392120" w:rsidRPr="00865115" w:rsidRDefault="00392120" w:rsidP="00392120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64C43B9F" w14:textId="4594C857" w:rsidR="00E617D1" w:rsidRPr="00E625D4" w:rsidRDefault="00E617D1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Wykonawca dostarczy Zamawiającemu </w:t>
      </w:r>
      <w:bookmarkStart w:id="3" w:name="_Hlk95733046"/>
      <w:r w:rsidR="00C57EBC" w:rsidRPr="00E625D4">
        <w:rPr>
          <w:rFonts w:ascii="Tahoma" w:eastAsia="Times New Roman" w:hAnsi="Tahoma" w:cs="Tahoma"/>
          <w:lang w:eastAsia="ar-SA"/>
        </w:rPr>
        <w:t>prefabrykowane wymiennikowe węzły cieplne</w:t>
      </w:r>
      <w:bookmarkEnd w:id="3"/>
      <w:r w:rsidRPr="00E625D4">
        <w:rPr>
          <w:rFonts w:ascii="Tahoma" w:eastAsia="Times New Roman" w:hAnsi="Tahoma" w:cs="Tahoma"/>
          <w:lang w:eastAsia="ar-SA"/>
        </w:rPr>
        <w:t xml:space="preserve"> zgodnych z opisanymi w szczegółowym opisie przedmiotu zamówienia </w:t>
      </w:r>
      <w:r w:rsidRPr="0003005D">
        <w:rPr>
          <w:rFonts w:ascii="Tahoma" w:eastAsia="Times New Roman" w:hAnsi="Tahoma" w:cs="Tahoma"/>
          <w:lang w:eastAsia="ar-SA"/>
        </w:rPr>
        <w:t xml:space="preserve">- </w:t>
      </w:r>
      <w:bookmarkStart w:id="4" w:name="_Hlk95812404"/>
      <w:r w:rsidRPr="0003005D">
        <w:rPr>
          <w:rFonts w:ascii="Tahoma" w:eastAsia="Times New Roman" w:hAnsi="Tahoma" w:cs="Tahoma"/>
          <w:lang w:eastAsia="ar-SA"/>
        </w:rPr>
        <w:t xml:space="preserve">Załącznik nr </w:t>
      </w:r>
      <w:r w:rsidR="00B3686B" w:rsidRPr="0003005D">
        <w:rPr>
          <w:rFonts w:ascii="Tahoma" w:eastAsia="Times New Roman" w:hAnsi="Tahoma" w:cs="Tahoma"/>
          <w:lang w:eastAsia="ar-SA"/>
        </w:rPr>
        <w:t>3</w:t>
      </w:r>
      <w:r w:rsidRPr="00E625D4">
        <w:rPr>
          <w:rFonts w:ascii="Tahoma" w:eastAsia="Times New Roman" w:hAnsi="Tahoma" w:cs="Tahoma"/>
          <w:lang w:eastAsia="ar-SA"/>
        </w:rPr>
        <w:t xml:space="preserve"> do Zapytania ofertowego</w:t>
      </w:r>
      <w:r w:rsidR="00C57EBC" w:rsidRPr="00E625D4">
        <w:rPr>
          <w:rFonts w:ascii="Tahoma" w:hAnsi="Tahoma" w:cs="Tahoma"/>
        </w:rPr>
        <w:t xml:space="preserve"> </w:t>
      </w:r>
      <w:r w:rsidR="00C57EBC" w:rsidRPr="00E625D4">
        <w:rPr>
          <w:rFonts w:ascii="Tahoma" w:eastAsia="Times New Roman" w:hAnsi="Tahoma" w:cs="Tahoma"/>
          <w:b/>
          <w:bCs/>
          <w:lang w:eastAsia="ar-SA"/>
        </w:rPr>
        <w:t>Specyfikacja techniczna wykonania i odbioru kompaktowych węzłów cieplnych wymiennikowych</w:t>
      </w:r>
      <w:bookmarkEnd w:id="4"/>
      <w:r w:rsidRPr="00E625D4">
        <w:rPr>
          <w:rFonts w:ascii="Tahoma" w:eastAsia="Times New Roman" w:hAnsi="Tahoma" w:cs="Tahoma"/>
          <w:lang w:eastAsia="ar-SA"/>
        </w:rPr>
        <w:t>, traktowany jako załącznik do niniejszej umowy.</w:t>
      </w:r>
    </w:p>
    <w:p w14:paraId="76E25379" w14:textId="63A9415D" w:rsidR="00974BBC" w:rsidRPr="00E625D4" w:rsidRDefault="00E617D1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Wykonawca gwarantuje, że dostarcz</w:t>
      </w:r>
      <w:r w:rsidR="00C57EBC" w:rsidRPr="00E625D4">
        <w:rPr>
          <w:rFonts w:ascii="Tahoma" w:eastAsia="Times New Roman" w:hAnsi="Tahoma" w:cs="Tahoma"/>
          <w:lang w:eastAsia="ar-SA"/>
        </w:rPr>
        <w:t>any</w:t>
      </w:r>
      <w:r w:rsidRPr="00E625D4">
        <w:rPr>
          <w:rFonts w:ascii="Tahoma" w:eastAsia="Times New Roman" w:hAnsi="Tahoma" w:cs="Tahoma"/>
          <w:lang w:eastAsia="ar-SA"/>
        </w:rPr>
        <w:t xml:space="preserve"> </w:t>
      </w:r>
      <w:r w:rsidR="00C57EBC" w:rsidRPr="00E625D4">
        <w:rPr>
          <w:rFonts w:ascii="Tahoma" w:eastAsia="Times New Roman" w:hAnsi="Tahoma" w:cs="Tahoma"/>
          <w:lang w:eastAsia="ar-SA"/>
        </w:rPr>
        <w:t>przedmiot zamówienia</w:t>
      </w:r>
      <w:r w:rsidRPr="00E625D4">
        <w:rPr>
          <w:rFonts w:ascii="Tahoma" w:eastAsia="Times New Roman" w:hAnsi="Tahoma" w:cs="Tahoma"/>
          <w:lang w:eastAsia="ar-SA"/>
        </w:rPr>
        <w:t xml:space="preserve"> jest wykonany zgodnie z</w:t>
      </w:r>
      <w:r w:rsidR="00C57EBC" w:rsidRPr="00E625D4">
        <w:rPr>
          <w:rFonts w:ascii="Tahoma" w:eastAsia="Times New Roman" w:hAnsi="Tahoma" w:cs="Tahoma"/>
          <w:lang w:eastAsia="ar-SA"/>
        </w:rPr>
        <w:t xml:space="preserve">  </w:t>
      </w:r>
      <w:r w:rsidRPr="00E625D4">
        <w:rPr>
          <w:rFonts w:ascii="Tahoma" w:eastAsia="Times New Roman" w:hAnsi="Tahoma" w:cs="Tahoma"/>
          <w:lang w:eastAsia="ar-SA"/>
        </w:rPr>
        <w:t xml:space="preserve">obowiązującymi normami, wolny od wad – w szczególności konstrukcyjnych, materiałowych, wykonawczych i prawnych. </w:t>
      </w:r>
    </w:p>
    <w:p w14:paraId="6F3D8917" w14:textId="482A5578" w:rsidR="00974BBC" w:rsidRPr="00E625D4" w:rsidRDefault="00974BBC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Wykonawca </w:t>
      </w:r>
      <w:r w:rsidR="00C0491C">
        <w:rPr>
          <w:rFonts w:ascii="Tahoma" w:eastAsia="Times New Roman" w:hAnsi="Tahoma" w:cs="Tahoma"/>
          <w:lang w:eastAsia="ar-SA"/>
        </w:rPr>
        <w:t xml:space="preserve">zobowiązany jest </w:t>
      </w:r>
      <w:r w:rsidRPr="00E625D4">
        <w:rPr>
          <w:rFonts w:ascii="Tahoma" w:eastAsia="Times New Roman" w:hAnsi="Tahoma" w:cs="Tahoma"/>
          <w:lang w:eastAsia="ar-SA"/>
        </w:rPr>
        <w:t>dostosować wymiary konstrukcji  przedmiotu umowy do istniejących warunków lokalowych w miejscu montażu węzłów.</w:t>
      </w:r>
      <w:r w:rsidR="0008460E" w:rsidRPr="00E625D4">
        <w:rPr>
          <w:rFonts w:ascii="Tahoma" w:eastAsia="Times New Roman" w:hAnsi="Tahoma" w:cs="Tahoma"/>
          <w:lang w:eastAsia="ar-SA"/>
        </w:rPr>
        <w:t xml:space="preserve"> </w:t>
      </w:r>
      <w:r w:rsidR="00877528" w:rsidRPr="00E625D4">
        <w:rPr>
          <w:rFonts w:ascii="Tahoma" w:eastAsia="Times New Roman" w:hAnsi="Tahoma" w:cs="Tahoma"/>
          <w:lang w:eastAsia="ar-SA"/>
        </w:rPr>
        <w:t>Przewidywane rozmieszczenie urządzeń musi być zgodne z obowiązującymi przepisami oraz ergonomią obsługi węzła cieplnego</w:t>
      </w:r>
      <w:r w:rsidR="0008460E" w:rsidRPr="00E625D4">
        <w:rPr>
          <w:rFonts w:ascii="Tahoma" w:eastAsia="Times New Roman" w:hAnsi="Tahoma" w:cs="Tahoma"/>
          <w:lang w:eastAsia="ar-SA"/>
        </w:rPr>
        <w:t xml:space="preserve">  </w:t>
      </w:r>
    </w:p>
    <w:p w14:paraId="033B13A5" w14:textId="1D9ECD1C" w:rsidR="00974BBC" w:rsidRPr="00E625D4" w:rsidRDefault="00974BBC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Wykonawca dostarczy prefabrykowane wymiennikowe węzły cieplne przy zachowaniu najwyższej staranności wymaganej w obrocie gospodarczym i zachowaniem norm i zasad wynikających z obowiązujących przepisów prawa oraz odpowiadających postanowieniom niniejszego Zapytania ofertowego.</w:t>
      </w:r>
    </w:p>
    <w:p w14:paraId="2F62698C" w14:textId="34BFC431" w:rsidR="00877528" w:rsidRPr="00C33C38" w:rsidRDefault="00877528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C33C38">
        <w:rPr>
          <w:rFonts w:ascii="Tahoma" w:eastAsia="Times New Roman" w:hAnsi="Tahoma" w:cs="Tahoma"/>
          <w:lang w:eastAsia="ar-SA"/>
        </w:rPr>
        <w:t>Urządzenia muszą być wyprodukowane nie wcześniej niż w 2021 roku</w:t>
      </w:r>
      <w:r w:rsidR="007D6B96">
        <w:rPr>
          <w:rFonts w:ascii="Tahoma" w:eastAsia="Times New Roman" w:hAnsi="Tahoma" w:cs="Tahoma"/>
          <w:lang w:eastAsia="ar-SA"/>
        </w:rPr>
        <w:t>.</w:t>
      </w:r>
      <w:bookmarkStart w:id="5" w:name="_GoBack"/>
      <w:bookmarkEnd w:id="5"/>
      <w:r w:rsidRPr="00C33C38">
        <w:rPr>
          <w:rFonts w:ascii="Tahoma" w:eastAsia="Times New Roman" w:hAnsi="Tahoma" w:cs="Tahoma"/>
          <w:lang w:eastAsia="ar-SA"/>
        </w:rPr>
        <w:t xml:space="preserve"> </w:t>
      </w:r>
    </w:p>
    <w:p w14:paraId="69CE0C64" w14:textId="6C75AD86" w:rsidR="00877528" w:rsidRPr="00E625D4" w:rsidRDefault="00877528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Wykonawca zapewni, że wszystkie dostarczone urządzenia i materiały będą nowe i posiadać będą wymagane dopuszczenia, poświadczenia zgodności, atesty, cechy, oznaczenia zgodnie z</w:t>
      </w:r>
      <w:r w:rsidR="006105FA" w:rsidRPr="00E625D4">
        <w:rPr>
          <w:rFonts w:ascii="Tahoma" w:eastAsia="Times New Roman" w:hAnsi="Tahoma" w:cs="Tahoma"/>
          <w:lang w:eastAsia="ar-SA"/>
        </w:rPr>
        <w:t> </w:t>
      </w:r>
      <w:r w:rsidRPr="00E625D4">
        <w:rPr>
          <w:rFonts w:ascii="Tahoma" w:eastAsia="Times New Roman" w:hAnsi="Tahoma" w:cs="Tahoma"/>
          <w:lang w:eastAsia="ar-SA"/>
        </w:rPr>
        <w:t xml:space="preserve">aktualnymi wymaganiami PN i dyrektyw UE. </w:t>
      </w:r>
    </w:p>
    <w:p w14:paraId="702F64CA" w14:textId="497A0992" w:rsidR="00877528" w:rsidRPr="00E625D4" w:rsidRDefault="00877528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Wykonawca wraz z węzłem cieplnym dostarczy kompletną dokumentację techniczno - ruchową niezbędną przy zgłoszeniu do UDT oraz instrukcję obsługi i eksploatacji zamontowanych urządzeń.</w:t>
      </w:r>
    </w:p>
    <w:p w14:paraId="714C51FC" w14:textId="455FB1F6" w:rsidR="00E617D1" w:rsidRPr="00E625D4" w:rsidRDefault="00E617D1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07628770" w14:textId="77777777" w:rsidR="00E617D1" w:rsidRPr="00E625D4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14:paraId="69F28F7A" w14:textId="49D70F80" w:rsidR="00E617D1" w:rsidRPr="00E625D4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625D4">
        <w:rPr>
          <w:rFonts w:ascii="Tahoma" w:eastAsia="Times New Roman" w:hAnsi="Tahoma" w:cs="Tahoma"/>
          <w:b/>
          <w:lang w:eastAsia="ar-SA"/>
        </w:rPr>
        <w:t>§</w:t>
      </w:r>
      <w:r w:rsidR="00C338B0">
        <w:rPr>
          <w:rFonts w:ascii="Tahoma" w:eastAsia="Times New Roman" w:hAnsi="Tahoma" w:cs="Tahoma"/>
          <w:b/>
          <w:lang w:eastAsia="ar-SA"/>
        </w:rPr>
        <w:t xml:space="preserve"> 2 </w:t>
      </w:r>
      <w:r w:rsidRPr="00E625D4">
        <w:rPr>
          <w:rFonts w:ascii="Tahoma" w:eastAsia="Times New Roman" w:hAnsi="Tahoma" w:cs="Tahoma"/>
          <w:b/>
          <w:lang w:eastAsia="ar-SA"/>
        </w:rPr>
        <w:t xml:space="preserve"> </w:t>
      </w:r>
      <w:r w:rsidR="00F205C9" w:rsidRPr="00F205C9">
        <w:rPr>
          <w:rFonts w:ascii="Tahoma" w:eastAsia="Times New Roman" w:hAnsi="Tahoma" w:cs="Tahoma"/>
          <w:b/>
          <w:lang w:eastAsia="ar-SA"/>
        </w:rPr>
        <w:t>Warunki dostawy</w:t>
      </w:r>
    </w:p>
    <w:p w14:paraId="0EC00F65" w14:textId="1DD2FE38" w:rsidR="00F205C9" w:rsidRPr="003C5F07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544996">
        <w:rPr>
          <w:rFonts w:ascii="Arial" w:hAnsi="Arial" w:cs="Arial"/>
        </w:rPr>
        <w:t>Wykonawca zobowiązuje się do dostarczenia przedmiotu umowy do siedziby Zamawiającego na własny koszt i ryzyko. Przedmiot umowy może być dostarczony w jednej lub kilku dostawach.</w:t>
      </w:r>
      <w:r w:rsidR="00C0491C">
        <w:rPr>
          <w:rFonts w:ascii="Arial" w:hAnsi="Arial" w:cs="Arial"/>
        </w:rPr>
        <w:t xml:space="preserve"> Adres </w:t>
      </w:r>
      <w:r w:rsidR="00C338B0">
        <w:rPr>
          <w:rFonts w:ascii="Arial" w:hAnsi="Arial" w:cs="Arial"/>
        </w:rPr>
        <w:t>dostawy:</w:t>
      </w:r>
      <w:r w:rsidR="00C0491C">
        <w:rPr>
          <w:rFonts w:ascii="Arial" w:hAnsi="Arial" w:cs="Arial"/>
        </w:rPr>
        <w:t xml:space="preserve"> </w:t>
      </w:r>
      <w:r w:rsidR="00C338B0">
        <w:rPr>
          <w:rFonts w:ascii="Arial" w:hAnsi="Arial" w:cs="Arial"/>
        </w:rPr>
        <w:t>Stalowa Wola ul. Handlowa 11</w:t>
      </w:r>
      <w:r w:rsidR="00D178C4">
        <w:rPr>
          <w:rFonts w:ascii="Arial" w:hAnsi="Arial" w:cs="Arial"/>
        </w:rPr>
        <w:t>.</w:t>
      </w:r>
    </w:p>
    <w:p w14:paraId="01F8DD78" w14:textId="55952944" w:rsidR="00B922D5" w:rsidRPr="00F205C9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3C5F07">
        <w:rPr>
          <w:rFonts w:ascii="Arial" w:hAnsi="Arial" w:cs="Arial"/>
        </w:rPr>
        <w:t>Przedmiot umowy będzie dostarczony do miejsca wskazanego przez Zamawiającego transportem Wykonawcy.</w:t>
      </w:r>
      <w:r>
        <w:rPr>
          <w:rFonts w:ascii="Arial" w:hAnsi="Arial" w:cs="Arial"/>
        </w:rPr>
        <w:t xml:space="preserve"> </w:t>
      </w:r>
      <w:r w:rsidR="00B922D5" w:rsidRPr="00F205C9">
        <w:rPr>
          <w:rFonts w:ascii="Tahoma" w:eastAsia="Times New Roman" w:hAnsi="Tahoma" w:cs="Tahoma"/>
          <w:lang w:eastAsia="ar-SA"/>
        </w:rPr>
        <w:t xml:space="preserve">Rozładunek węzłów stanowi obowiązek </w:t>
      </w:r>
      <w:r w:rsidR="00E625D4" w:rsidRPr="00F205C9">
        <w:rPr>
          <w:rFonts w:ascii="Tahoma" w:eastAsia="Times New Roman" w:hAnsi="Tahoma" w:cs="Tahoma"/>
          <w:lang w:eastAsia="ar-SA"/>
        </w:rPr>
        <w:t>Zamawiającego</w:t>
      </w:r>
      <w:r w:rsidR="00B922D5" w:rsidRPr="00F205C9">
        <w:rPr>
          <w:rFonts w:ascii="Tahoma" w:eastAsia="Times New Roman" w:hAnsi="Tahoma" w:cs="Tahoma"/>
          <w:lang w:eastAsia="ar-SA"/>
        </w:rPr>
        <w:t>.</w:t>
      </w:r>
    </w:p>
    <w:p w14:paraId="1C578F5A" w14:textId="77777777" w:rsidR="00B922D5" w:rsidRPr="00E625D4" w:rsidRDefault="00E617D1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Dostawa, o której mowa w pkt 2 realizowana będzie tylko i wyłącznie w dni robocze w godzinach pracy Zamawiającego, tj. od poniedziałku do piątku w godzinach od 7</w:t>
      </w:r>
      <w:r w:rsidRPr="00E625D4">
        <w:rPr>
          <w:rFonts w:ascii="Tahoma" w:eastAsia="Times New Roman" w:hAnsi="Tahoma" w:cs="Tahoma"/>
          <w:vertAlign w:val="superscript"/>
          <w:lang w:eastAsia="ar-SA"/>
        </w:rPr>
        <w:t>00</w:t>
      </w:r>
      <w:r w:rsidRPr="00E625D4">
        <w:rPr>
          <w:rFonts w:ascii="Tahoma" w:eastAsia="Times New Roman" w:hAnsi="Tahoma" w:cs="Tahoma"/>
          <w:lang w:eastAsia="ar-SA"/>
        </w:rPr>
        <w:t xml:space="preserve"> do 13</w:t>
      </w:r>
      <w:r w:rsidRPr="00E625D4">
        <w:rPr>
          <w:rFonts w:ascii="Tahoma" w:eastAsia="Times New Roman" w:hAnsi="Tahoma" w:cs="Tahoma"/>
          <w:vertAlign w:val="superscript"/>
          <w:lang w:eastAsia="ar-SA"/>
        </w:rPr>
        <w:t>00</w:t>
      </w:r>
      <w:r w:rsidRPr="00E625D4">
        <w:rPr>
          <w:rFonts w:ascii="Tahoma" w:eastAsia="Times New Roman" w:hAnsi="Tahoma" w:cs="Tahoma"/>
          <w:lang w:eastAsia="ar-SA"/>
        </w:rPr>
        <w:t>. W przypadku naruszenia przez Wykonawcę godzin dostawy Zamawiający zastrzega sobie prawo przełożenia dokonania odbioru na kolejny dzień roboczy.</w:t>
      </w:r>
    </w:p>
    <w:p w14:paraId="6F976389" w14:textId="45C01E8D" w:rsidR="00B922D5" w:rsidRPr="00E625D4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 chwili przyjmowania przedmiotu umowy określonego w § 1, Zamawiający nie dokonuje sprawdzenia jakości przekazanych węzłów.</w:t>
      </w:r>
    </w:p>
    <w:p w14:paraId="050F28EA" w14:textId="3B8CA37A" w:rsidR="000958E8" w:rsidRPr="00E625D4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F205C9">
        <w:rPr>
          <w:rFonts w:ascii="Tahoma" w:eastAsia="Times New Roman" w:hAnsi="Tahoma" w:cs="Tahoma"/>
          <w:lang w:eastAsia="ar-SA"/>
        </w:rPr>
        <w:lastRenderedPageBreak/>
        <w:t>Zamawiający</w:t>
      </w:r>
      <w:r w:rsidRPr="00E625D4">
        <w:rPr>
          <w:rFonts w:ascii="Tahoma" w:hAnsi="Tahoma" w:cs="Tahoma"/>
        </w:rPr>
        <w:t>, po sprawdzeniu przekazanych przez Wykonawcę węzłów (w terminie do 7 dni od ich przekazania ) dokona odbioru lub odmówi odbioru przedmiotu umowy określonego w § 1</w:t>
      </w:r>
      <w:r w:rsidR="000958E8" w:rsidRPr="00E625D4">
        <w:rPr>
          <w:rFonts w:ascii="Tahoma" w:eastAsia="Calibri" w:hAnsi="Tahoma" w:cs="Tahoma"/>
        </w:rPr>
        <w:t>, z</w:t>
      </w:r>
      <w:r w:rsidR="00C338B0">
        <w:rPr>
          <w:rFonts w:ascii="Tahoma" w:eastAsia="Calibri" w:hAnsi="Tahoma" w:cs="Tahoma"/>
        </w:rPr>
        <w:t> </w:t>
      </w:r>
      <w:r w:rsidR="000958E8" w:rsidRPr="00E625D4">
        <w:rPr>
          <w:rFonts w:ascii="Tahoma" w:eastAsia="Calibri" w:hAnsi="Tahoma" w:cs="Tahoma"/>
        </w:rPr>
        <w:t xml:space="preserve">zastrzeżeniem ust. </w:t>
      </w:r>
      <w:r w:rsidR="00E625D4" w:rsidRPr="00E625D4">
        <w:rPr>
          <w:rFonts w:ascii="Tahoma" w:eastAsia="Calibri" w:hAnsi="Tahoma" w:cs="Tahoma"/>
        </w:rPr>
        <w:t>7</w:t>
      </w:r>
      <w:r w:rsidR="000958E8" w:rsidRPr="00E625D4">
        <w:rPr>
          <w:rFonts w:ascii="Tahoma" w:eastAsia="Calibri" w:hAnsi="Tahoma" w:cs="Tahoma"/>
        </w:rPr>
        <w:t xml:space="preserve">, </w:t>
      </w:r>
    </w:p>
    <w:p w14:paraId="31A150E8" w14:textId="5A990FBB" w:rsidR="000958E8" w:rsidRPr="00E625D4" w:rsidRDefault="000958E8" w:rsidP="005F643C">
      <w:pPr>
        <w:numPr>
          <w:ilvl w:val="0"/>
          <w:numId w:val="3"/>
        </w:numPr>
        <w:tabs>
          <w:tab w:val="left" w:pos="357"/>
        </w:tabs>
        <w:spacing w:after="0" w:line="276" w:lineRule="auto"/>
        <w:ind w:left="567" w:hanging="283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W przypadku realizacji przedmiotu zamówienia bez wad, niezwłocznie po sprawdzeniu poprawności przedmiotu dostawy, zostanie sporządzony protokół końcowy odbioru bezusterkowego </w:t>
      </w:r>
      <w:r w:rsidR="00E625D4" w:rsidRPr="00E625D4">
        <w:rPr>
          <w:rFonts w:ascii="Tahoma" w:eastAsia="Calibri" w:hAnsi="Tahoma" w:cs="Tahoma"/>
        </w:rPr>
        <w:t>węzłów</w:t>
      </w:r>
      <w:r w:rsidRPr="00E625D4">
        <w:rPr>
          <w:rFonts w:ascii="Tahoma" w:eastAsia="Calibri" w:hAnsi="Tahoma" w:cs="Tahoma"/>
        </w:rPr>
        <w:t>.</w:t>
      </w:r>
    </w:p>
    <w:p w14:paraId="14A99B17" w14:textId="71A9A898" w:rsidR="000958E8" w:rsidRPr="00E625D4" w:rsidRDefault="000958E8" w:rsidP="005F643C">
      <w:pPr>
        <w:numPr>
          <w:ilvl w:val="0"/>
          <w:numId w:val="3"/>
        </w:numPr>
        <w:tabs>
          <w:tab w:val="left" w:pos="357"/>
        </w:tabs>
        <w:spacing w:after="0" w:line="276" w:lineRule="auto"/>
        <w:ind w:left="567" w:hanging="283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W przypadku stwierdzenia wad </w:t>
      </w:r>
      <w:r w:rsidR="00E625D4" w:rsidRPr="00E625D4">
        <w:rPr>
          <w:rFonts w:ascii="Tahoma" w:eastAsia="Calibri" w:hAnsi="Tahoma" w:cs="Tahoma"/>
        </w:rPr>
        <w:t>przedmiotu umowy</w:t>
      </w:r>
      <w:r w:rsidRPr="00E625D4">
        <w:rPr>
          <w:rFonts w:ascii="Tahoma" w:eastAsia="Calibri" w:hAnsi="Tahoma" w:cs="Tahoma"/>
        </w:rPr>
        <w:t xml:space="preserve">, zasady postępowania Zamawiającego i Wykonawcy opisane zostały w </w:t>
      </w:r>
      <w:r w:rsidRPr="00E625D4">
        <w:rPr>
          <w:rFonts w:ascii="Tahoma" w:hAnsi="Tahoma" w:cs="Tahoma"/>
        </w:rPr>
        <w:t xml:space="preserve">§ 5 ust. 3 niniejszej umowy. </w:t>
      </w:r>
    </w:p>
    <w:p w14:paraId="49AF8DC8" w14:textId="27C0BE28" w:rsidR="000958E8" w:rsidRPr="00E625D4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Dostawa przedmiotu umowy niezgodnego z parametrami określonymi w </w:t>
      </w:r>
      <w:r w:rsidR="00D178C4">
        <w:rPr>
          <w:rFonts w:ascii="Tahoma" w:hAnsi="Tahoma" w:cs="Tahoma"/>
        </w:rPr>
        <w:t>Zapytaniu ofertowym</w:t>
      </w:r>
      <w:r w:rsidRPr="00E625D4">
        <w:rPr>
          <w:rFonts w:ascii="Tahoma" w:hAnsi="Tahoma" w:cs="Tahoma"/>
        </w:rPr>
        <w:t xml:space="preserve">  lub wadliwego nie stanowi wykonania przedmiotu umowy.</w:t>
      </w:r>
    </w:p>
    <w:p w14:paraId="6BB43F6E" w14:textId="77777777" w:rsidR="000958E8" w:rsidRPr="00E625D4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Przy realizacji niniejszej umowy Wykonawca może korzystać z podwykonawców, gdy podwykonawca jest uprawniony do wykonania czynności, które miałby realizować w zastępstwie Wykonawcy. Wykonawca odpowiada za należyte wykonanie niniejszej umowy, w tym również za działania lub zaniechania podwykonawców. </w:t>
      </w:r>
    </w:p>
    <w:p w14:paraId="6775EBDA" w14:textId="77777777" w:rsidR="00E617D1" w:rsidRPr="00E625D4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rPr>
          <w:rFonts w:ascii="Tahoma" w:eastAsia="Times New Roman" w:hAnsi="Tahoma" w:cs="Tahoma"/>
          <w:b/>
          <w:lang w:eastAsia="ar-SA"/>
        </w:rPr>
      </w:pPr>
    </w:p>
    <w:p w14:paraId="24478293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 xml:space="preserve">§ 3. Wynagrodzenie </w:t>
      </w:r>
    </w:p>
    <w:p w14:paraId="6668F5A0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</w:rPr>
        <w:t>Za przedmiot umowy Zamawiający zapłaci Wykonawcy, zgodnie z Ofertą Wykonawcy stanowiącą załącznik do niniejszej umowy, kwotę w wysokości:</w:t>
      </w:r>
    </w:p>
    <w:p w14:paraId="63A3EC1D" w14:textId="4D35B0CE" w:rsidR="00E625D4" w:rsidRPr="00E625D4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ahoma" w:hAnsi="Tahoma" w:cs="Tahoma"/>
        </w:rPr>
      </w:pPr>
      <w:bookmarkStart w:id="6" w:name="_Hlk94090632"/>
      <w:r w:rsidRPr="00E625D4">
        <w:rPr>
          <w:rFonts w:ascii="Tahoma" w:hAnsi="Tahoma" w:cs="Tahoma"/>
        </w:rPr>
        <w:t xml:space="preserve">…………………………PLN </w:t>
      </w:r>
      <w:r>
        <w:rPr>
          <w:rFonts w:ascii="Tahoma" w:hAnsi="Tahoma" w:cs="Tahoma"/>
        </w:rPr>
        <w:t>ne</w:t>
      </w:r>
      <w:r w:rsidR="00421409">
        <w:rPr>
          <w:rFonts w:ascii="Tahoma" w:hAnsi="Tahoma" w:cs="Tahoma"/>
        </w:rPr>
        <w:t>t</w:t>
      </w:r>
      <w:r>
        <w:rPr>
          <w:rFonts w:ascii="Tahoma" w:hAnsi="Tahoma" w:cs="Tahoma"/>
        </w:rPr>
        <w:t>to</w:t>
      </w:r>
      <w:r w:rsidRPr="00E625D4">
        <w:rPr>
          <w:rFonts w:ascii="Tahoma" w:hAnsi="Tahoma" w:cs="Tahoma"/>
        </w:rPr>
        <w:t xml:space="preserve"> (słownie: ……………………………), </w:t>
      </w:r>
      <w:r>
        <w:rPr>
          <w:rFonts w:ascii="Tahoma" w:hAnsi="Tahoma" w:cs="Tahoma"/>
        </w:rPr>
        <w:t>do wyżej wymienionej kwoty zostanie doliczony obowiązujący podatek VAT w wysokości</w:t>
      </w:r>
      <w:r w:rsidRPr="00E625D4">
        <w:rPr>
          <w:rFonts w:ascii="Tahoma" w:hAnsi="Tahoma" w:cs="Tahoma"/>
        </w:rPr>
        <w:t xml:space="preserve"> ………………………………PLN (słownie: …………………………………………………………………………………………………..). </w:t>
      </w:r>
    </w:p>
    <w:bookmarkEnd w:id="6"/>
    <w:p w14:paraId="22A61171" w14:textId="1FCCA621" w:rsidR="00E625D4" w:rsidRPr="00E625D4" w:rsidRDefault="00E625D4" w:rsidP="00EE4B78">
      <w:pPr>
        <w:pStyle w:val="Akapitzlist"/>
        <w:numPr>
          <w:ilvl w:val="3"/>
          <w:numId w:val="4"/>
        </w:numPr>
        <w:tabs>
          <w:tab w:val="left" w:pos="426"/>
        </w:tabs>
        <w:spacing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Cena jednostkowa </w:t>
      </w:r>
      <w:r>
        <w:rPr>
          <w:rFonts w:ascii="Tahoma" w:hAnsi="Tahoma" w:cs="Tahoma"/>
        </w:rPr>
        <w:t>za poszczególne węzły wynoszą</w:t>
      </w:r>
      <w:r w:rsidR="00421409">
        <w:rPr>
          <w:rFonts w:ascii="Tahoma" w:hAnsi="Tahoma" w:cs="Tahoma"/>
        </w:rPr>
        <w:t>:</w:t>
      </w:r>
      <w:r w:rsidRPr="00E625D4">
        <w:rPr>
          <w:rFonts w:ascii="Tahoma" w:hAnsi="Tahoma" w:cs="Tahoma"/>
        </w:rPr>
        <w:t xml:space="preserve"> 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773"/>
        <w:gridCol w:w="2333"/>
      </w:tblGrid>
      <w:tr w:rsidR="00E625D4" w:rsidRPr="00E625D4" w14:paraId="30A8F041" w14:textId="77777777" w:rsidTr="00EE4B78">
        <w:trPr>
          <w:trHeight w:hRule="exact" w:val="284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5D69BFA1" w14:textId="77777777" w:rsidR="00E625D4" w:rsidRPr="00E625D4" w:rsidRDefault="00E625D4" w:rsidP="00D350C6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625D4">
              <w:rPr>
                <w:rFonts w:ascii="Tahoma" w:hAnsi="Tahoma" w:cs="Tahoma"/>
                <w:szCs w:val="22"/>
              </w:rPr>
              <w:t>LP</w:t>
            </w:r>
          </w:p>
        </w:tc>
        <w:tc>
          <w:tcPr>
            <w:tcW w:w="3773" w:type="dxa"/>
            <w:vMerge w:val="restart"/>
            <w:shd w:val="clear" w:color="auto" w:fill="auto"/>
            <w:noWrap/>
            <w:vAlign w:val="center"/>
            <w:hideMark/>
          </w:tcPr>
          <w:p w14:paraId="3CE96126" w14:textId="4DDE9ACF" w:rsidR="00E625D4" w:rsidRPr="00E625D4" w:rsidRDefault="00740A3C" w:rsidP="00D350C6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</w:t>
            </w:r>
            <w:r w:rsidR="00E625D4" w:rsidRPr="00E625D4">
              <w:rPr>
                <w:rFonts w:ascii="Tahoma" w:hAnsi="Tahoma" w:cs="Tahoma"/>
                <w:szCs w:val="22"/>
              </w:rPr>
              <w:t>dres węzła</w:t>
            </w:r>
          </w:p>
        </w:tc>
        <w:tc>
          <w:tcPr>
            <w:tcW w:w="2333" w:type="dxa"/>
            <w:vMerge w:val="restart"/>
            <w:shd w:val="clear" w:color="auto" w:fill="auto"/>
            <w:noWrap/>
            <w:vAlign w:val="center"/>
            <w:hideMark/>
          </w:tcPr>
          <w:p w14:paraId="6040CA97" w14:textId="1C616EE9" w:rsidR="00E625D4" w:rsidRPr="00E625D4" w:rsidRDefault="00E625D4" w:rsidP="00D350C6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Cena netto</w:t>
            </w:r>
          </w:p>
        </w:tc>
      </w:tr>
      <w:tr w:rsidR="00E625D4" w:rsidRPr="00E625D4" w14:paraId="2C37AD54" w14:textId="77777777" w:rsidTr="00EE4B78">
        <w:trPr>
          <w:trHeight w:hRule="exact" w:val="284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14:paraId="5C15A895" w14:textId="77777777" w:rsidR="00E625D4" w:rsidRPr="00E625D4" w:rsidRDefault="00E625D4" w:rsidP="00D350C6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3773" w:type="dxa"/>
            <w:vMerge/>
            <w:shd w:val="clear" w:color="auto" w:fill="auto"/>
            <w:noWrap/>
            <w:vAlign w:val="center"/>
          </w:tcPr>
          <w:p w14:paraId="45F13418" w14:textId="77777777" w:rsidR="00E625D4" w:rsidRPr="00E625D4" w:rsidRDefault="00E625D4" w:rsidP="00D350C6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  <w:noWrap/>
            <w:vAlign w:val="center"/>
          </w:tcPr>
          <w:p w14:paraId="51685FFF" w14:textId="77777777" w:rsidR="00E625D4" w:rsidRPr="00E625D4" w:rsidRDefault="00E625D4" w:rsidP="00D350C6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EE4B78" w:rsidRPr="00E625D4" w14:paraId="2111C959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01345F" w14:textId="77777777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625D4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1DF2" w14:textId="35D457D4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392120">
              <w:rPr>
                <w:rFonts w:ascii="Tahoma" w:hAnsi="Tahoma" w:cs="Tahoma"/>
                <w:color w:val="000000"/>
              </w:rPr>
              <w:t>Słowackiego 6A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14:paraId="55E08316" w14:textId="60E8A98C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EE4B78" w:rsidRPr="00E625D4" w14:paraId="12D5AA38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661374" w14:textId="77777777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625D4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24DA" w14:textId="2E3A4026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392120">
              <w:rPr>
                <w:rFonts w:ascii="Tahoma" w:hAnsi="Tahoma" w:cs="Tahoma"/>
                <w:color w:val="000000"/>
              </w:rPr>
              <w:t>Słowackiego 6B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14:paraId="1D63A5A0" w14:textId="58BD55F2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EE4B78" w:rsidRPr="00E625D4" w14:paraId="072D26B3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EFD793" w14:textId="77777777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625D4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E2D7" w14:textId="0BBBCD5F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392120">
              <w:rPr>
                <w:rFonts w:ascii="Tahoma" w:hAnsi="Tahoma" w:cs="Tahoma"/>
                <w:color w:val="000000"/>
              </w:rPr>
              <w:t>Sportowa 6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14:paraId="0864340A" w14:textId="729708F1" w:rsidR="00EE4B78" w:rsidRPr="00E625D4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EE4B78" w:rsidRPr="006F2AF2" w14:paraId="149F6D50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3243F1" w14:textId="77777777" w:rsidR="00EE4B78" w:rsidRPr="006F2AF2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6F2AF2">
              <w:rPr>
                <w:rFonts w:ascii="Tahoma" w:hAnsi="Tahoma" w:cs="Tahoma"/>
                <w:szCs w:val="22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671E" w14:textId="3EC267A4" w:rsidR="00EE4B78" w:rsidRPr="006F2AF2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6F2AF2">
              <w:rPr>
                <w:rFonts w:ascii="Tahoma" w:hAnsi="Tahoma" w:cs="Tahoma"/>
              </w:rPr>
              <w:t>Jana Pawła II 25A Mostostal</w:t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14:paraId="3E31B953" w14:textId="273EF233" w:rsidR="00EE4B78" w:rsidRPr="006F2AF2" w:rsidRDefault="00EE4B78" w:rsidP="00EE4B78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0422FAD7" w14:textId="77777777" w:rsidR="00B91188" w:rsidRPr="006F2AF2" w:rsidRDefault="00B91188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</w:rPr>
      </w:pPr>
    </w:p>
    <w:p w14:paraId="5D732B14" w14:textId="46C4247B" w:rsidR="00E625D4" w:rsidRPr="006F2AF2" w:rsidRDefault="00522051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6F2AF2">
        <w:rPr>
          <w:rFonts w:ascii="Tahoma" w:hAnsi="Tahoma" w:cs="Tahoma"/>
        </w:rPr>
        <w:t>Podstawą do wystawienia faktur VAT przez Wykonawcę oraz do zapłaty wynagrodzenia Wykonawcy z tytułu wykonania niniejszej umowy będą protokół końcowy odbioru bezusterkowego węzłów/ów, o którym/ch mowa  w § 2 ust. 5 pkt 1 umowy, podpisany/e przez Strony bez uwag. Faktury mogą być częściowe – dotyczyć jednego lub kilku węzłów</w:t>
      </w:r>
      <w:r w:rsidR="00E625D4" w:rsidRPr="006F2AF2">
        <w:rPr>
          <w:rFonts w:ascii="Tahoma" w:hAnsi="Tahoma" w:cs="Tahoma"/>
        </w:rPr>
        <w:t>.</w:t>
      </w:r>
    </w:p>
    <w:p w14:paraId="46BE43C3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625D4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- …………………………………………………………………………………………………… .</w:t>
      </w:r>
    </w:p>
    <w:p w14:paraId="2EC47B4B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Strony ustalają, że termin zapłaty faktury jest tożsamy z terminem obciążenia rachunku bankowego Zamawiającego.</w:t>
      </w:r>
    </w:p>
    <w:p w14:paraId="42BAC82F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Wszelkie płatności wynikające z niniejszej umowy dokonywane pomiędzy jej Stronami realizowane będą w złotych polskich (PLN).</w:t>
      </w:r>
    </w:p>
    <w:p w14:paraId="129E880C" w14:textId="7AC5A56C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Wykonawca ma obowiązek niezwłocznie poinformować pisemnie oraz faksem Zamawiającego</w:t>
      </w:r>
      <w:r w:rsidR="00421409">
        <w:rPr>
          <w:rFonts w:ascii="Tahoma" w:hAnsi="Tahoma" w:cs="Tahoma"/>
        </w:rPr>
        <w:br/>
      </w:r>
      <w:r w:rsidRPr="00E625D4">
        <w:rPr>
          <w:rFonts w:ascii="Tahoma" w:hAnsi="Tahoma" w:cs="Tahoma"/>
        </w:rPr>
        <w:t xml:space="preserve">o zmianie numeru rachunku bankowego, o którym mowa w ust. </w:t>
      </w:r>
      <w:r w:rsidR="00F205C9">
        <w:rPr>
          <w:rFonts w:ascii="Tahoma" w:hAnsi="Tahoma" w:cs="Tahoma"/>
        </w:rPr>
        <w:t>5</w:t>
      </w:r>
      <w:r w:rsidRPr="00E625D4">
        <w:rPr>
          <w:rFonts w:ascii="Tahoma" w:hAnsi="Tahoma" w:cs="Tahoma"/>
        </w:rPr>
        <w:t xml:space="preserve">. </w:t>
      </w:r>
    </w:p>
    <w:p w14:paraId="66D5E715" w14:textId="77777777" w:rsidR="00E625D4" w:rsidRPr="00E625D4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ahoma" w:hAnsi="Tahoma" w:cs="Tahoma"/>
        </w:rPr>
      </w:pPr>
    </w:p>
    <w:p w14:paraId="370F0FB5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lastRenderedPageBreak/>
        <w:t>§ 4. Termin realizacji umowy</w:t>
      </w:r>
    </w:p>
    <w:p w14:paraId="310AF49C" w14:textId="374073AE" w:rsidR="00F205C9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color w:val="000000" w:themeColor="text1"/>
        </w:rPr>
      </w:pPr>
      <w:bookmarkStart w:id="7" w:name="_Hlk96069938"/>
      <w:r w:rsidRPr="00E625D4">
        <w:rPr>
          <w:rFonts w:ascii="Tahoma" w:hAnsi="Tahoma" w:cs="Tahoma"/>
          <w:color w:val="000000" w:themeColor="text1"/>
        </w:rPr>
        <w:t>Wykonawca zobowiązuje się dostarczyć przedmiot umowy, o którym mowa w § 1, do siedziby Zamawiającego w termin</w:t>
      </w:r>
      <w:r w:rsidR="00F205C9">
        <w:rPr>
          <w:rFonts w:ascii="Tahoma" w:hAnsi="Tahoma" w:cs="Tahoma"/>
          <w:color w:val="000000" w:themeColor="text1"/>
        </w:rPr>
        <w:t>ach</w:t>
      </w:r>
      <w:r w:rsidR="00EE4B78">
        <w:rPr>
          <w:rFonts w:ascii="Tahoma" w:hAnsi="Tahoma" w:cs="Tahoma"/>
          <w:color w:val="000000" w:themeColor="text1"/>
        </w:rPr>
        <w:t>:</w:t>
      </w:r>
    </w:p>
    <w:p w14:paraId="3EA2A2F7" w14:textId="77777777" w:rsidR="00EE4B78" w:rsidRDefault="00EE4B78" w:rsidP="00EE4B7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  <w:color w:val="000000" w:themeColor="text1"/>
        </w:rPr>
      </w:pPr>
    </w:p>
    <w:tbl>
      <w:tblPr>
        <w:tblW w:w="7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43"/>
        <w:gridCol w:w="3030"/>
      </w:tblGrid>
      <w:tr w:rsidR="00EE4B78" w:rsidRPr="00D13B66" w14:paraId="69251809" w14:textId="77777777" w:rsidTr="00EE4B78">
        <w:trPr>
          <w:trHeight w:hRule="exact" w:val="284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451DEE4C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LP</w:t>
            </w:r>
          </w:p>
        </w:tc>
        <w:tc>
          <w:tcPr>
            <w:tcW w:w="3643" w:type="dxa"/>
            <w:vMerge w:val="restart"/>
            <w:shd w:val="clear" w:color="auto" w:fill="auto"/>
            <w:noWrap/>
            <w:vAlign w:val="center"/>
            <w:hideMark/>
          </w:tcPr>
          <w:p w14:paraId="284BA943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EE4B78">
              <w:rPr>
                <w:rFonts w:ascii="Tahoma" w:hAnsi="Tahoma" w:cs="Tahoma"/>
                <w:szCs w:val="22"/>
              </w:rPr>
              <w:t>Adres węzła</w:t>
            </w:r>
          </w:p>
        </w:tc>
        <w:tc>
          <w:tcPr>
            <w:tcW w:w="3030" w:type="dxa"/>
            <w:vMerge w:val="restart"/>
            <w:shd w:val="clear" w:color="auto" w:fill="auto"/>
            <w:noWrap/>
            <w:vAlign w:val="center"/>
            <w:hideMark/>
          </w:tcPr>
          <w:p w14:paraId="79A92609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Realizacja dostawy do dnia</w:t>
            </w:r>
          </w:p>
        </w:tc>
      </w:tr>
      <w:tr w:rsidR="00EE4B78" w:rsidRPr="00D13B66" w14:paraId="1C0A39AD" w14:textId="77777777" w:rsidTr="00EE4B78">
        <w:trPr>
          <w:trHeight w:hRule="exact" w:val="284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14:paraId="4F17F958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3643" w:type="dxa"/>
            <w:vMerge/>
            <w:shd w:val="clear" w:color="auto" w:fill="auto"/>
            <w:noWrap/>
            <w:vAlign w:val="center"/>
          </w:tcPr>
          <w:p w14:paraId="65C58A45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  <w:highlight w:val="yellow"/>
              </w:rPr>
            </w:pPr>
          </w:p>
        </w:tc>
        <w:tc>
          <w:tcPr>
            <w:tcW w:w="3030" w:type="dxa"/>
            <w:vMerge/>
            <w:shd w:val="clear" w:color="auto" w:fill="auto"/>
            <w:noWrap/>
            <w:vAlign w:val="center"/>
          </w:tcPr>
          <w:p w14:paraId="66566915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EE4B78" w:rsidRPr="00D13B66" w14:paraId="78167217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535CAA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626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EE4B78">
              <w:rPr>
                <w:rFonts w:ascii="Tahoma" w:hAnsi="Tahoma" w:cs="Tahoma"/>
                <w:color w:val="000000"/>
                <w:szCs w:val="22"/>
              </w:rPr>
              <w:t>Słowackiego 6A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23225B54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30 czerwca 2022 r.</w:t>
            </w:r>
          </w:p>
        </w:tc>
      </w:tr>
      <w:tr w:rsidR="00EE4B78" w:rsidRPr="00D13B66" w14:paraId="31E16692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23CEA0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3C0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EE4B78">
              <w:rPr>
                <w:rFonts w:ascii="Tahoma" w:hAnsi="Tahoma" w:cs="Tahoma"/>
                <w:color w:val="000000"/>
                <w:szCs w:val="22"/>
              </w:rPr>
              <w:t>Słowackiego 6B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14:paraId="365D3C5C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30 czerwca 2022 r.</w:t>
            </w:r>
          </w:p>
        </w:tc>
      </w:tr>
      <w:tr w:rsidR="00EE4B78" w:rsidRPr="00D13B66" w14:paraId="5E228298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28BE04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42A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EE4B78">
              <w:rPr>
                <w:rFonts w:ascii="Tahoma" w:hAnsi="Tahoma" w:cs="Tahoma"/>
                <w:color w:val="000000"/>
                <w:szCs w:val="22"/>
              </w:rPr>
              <w:t>Sportowa 6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14:paraId="48256863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30 czerwca 2022 r.</w:t>
            </w:r>
          </w:p>
        </w:tc>
      </w:tr>
      <w:tr w:rsidR="00EE4B78" w:rsidRPr="00D13B66" w14:paraId="43E804E2" w14:textId="77777777" w:rsidTr="00EE4B78">
        <w:trPr>
          <w:trHeight w:hRule="exact"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F8D8E2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4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3E0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  <w:highlight w:val="yellow"/>
              </w:rPr>
            </w:pPr>
            <w:r w:rsidRPr="00EE4B78">
              <w:rPr>
                <w:rFonts w:ascii="Tahoma" w:hAnsi="Tahoma" w:cs="Tahoma"/>
                <w:color w:val="000000"/>
                <w:szCs w:val="22"/>
              </w:rPr>
              <w:t>Jana Pawła II 25A Mostostal</w:t>
            </w:r>
          </w:p>
        </w:tc>
        <w:tc>
          <w:tcPr>
            <w:tcW w:w="3030" w:type="dxa"/>
            <w:shd w:val="clear" w:color="auto" w:fill="auto"/>
            <w:noWrap/>
            <w:vAlign w:val="center"/>
            <w:hideMark/>
          </w:tcPr>
          <w:p w14:paraId="5C299FE5" w14:textId="77777777" w:rsidR="00EE4B78" w:rsidRPr="00EE4B78" w:rsidRDefault="00EE4B78" w:rsidP="009B176D">
            <w:pPr>
              <w:pStyle w:val="Tabela"/>
              <w:spacing w:line="276" w:lineRule="auto"/>
              <w:jc w:val="left"/>
              <w:rPr>
                <w:rFonts w:ascii="Tahoma" w:hAnsi="Tahoma" w:cs="Tahoma"/>
                <w:szCs w:val="22"/>
              </w:rPr>
            </w:pPr>
            <w:r w:rsidRPr="00EE4B78">
              <w:rPr>
                <w:rFonts w:ascii="Tahoma" w:hAnsi="Tahoma" w:cs="Tahoma"/>
                <w:szCs w:val="22"/>
              </w:rPr>
              <w:t>29 lipca 2022 r.</w:t>
            </w:r>
          </w:p>
        </w:tc>
      </w:tr>
    </w:tbl>
    <w:p w14:paraId="37CB0F9E" w14:textId="77777777" w:rsidR="00B91188" w:rsidRDefault="00B91188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</w:rPr>
      </w:pPr>
    </w:p>
    <w:p w14:paraId="71E0D0C0" w14:textId="77777777" w:rsidR="00E625D4" w:rsidRPr="00E625D4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Wykonawca jest zobowiązany przygotować wymaganą dostawę i powiadomić o niej pisemnie, fax-em lub drogą elektroniczną (e-mail) Zamawiającego, w terminie do 7 dni od terminu planowanej dostawy. Zamawiający zastrzega sobie terminowość dostawy.</w:t>
      </w:r>
    </w:p>
    <w:bookmarkEnd w:id="7"/>
    <w:p w14:paraId="58B544B8" w14:textId="77777777" w:rsidR="00E625D4" w:rsidRPr="00E625D4" w:rsidRDefault="00E625D4" w:rsidP="00E625D4">
      <w:pPr>
        <w:spacing w:line="276" w:lineRule="auto"/>
        <w:ind w:left="4247" w:hanging="4247"/>
        <w:jc w:val="center"/>
        <w:rPr>
          <w:rFonts w:ascii="Tahoma" w:hAnsi="Tahoma" w:cs="Tahoma"/>
          <w:b/>
        </w:rPr>
      </w:pPr>
    </w:p>
    <w:p w14:paraId="3D1A2122" w14:textId="77777777" w:rsidR="00E625D4" w:rsidRPr="00E625D4" w:rsidRDefault="00E625D4" w:rsidP="00E625D4">
      <w:pPr>
        <w:spacing w:line="276" w:lineRule="auto"/>
        <w:ind w:left="4247" w:hanging="4247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5. Odbiór przedmiotu umowy</w:t>
      </w:r>
    </w:p>
    <w:p w14:paraId="2E75EA79" w14:textId="02F1A059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</w:rPr>
        <w:t xml:space="preserve">Przekazanie i przejęcie przez Zamawiającego </w:t>
      </w:r>
      <w:r w:rsidR="00F760EE">
        <w:rPr>
          <w:rFonts w:ascii="Tahoma" w:hAnsi="Tahoma" w:cs="Tahoma"/>
        </w:rPr>
        <w:t>węzła/ów</w:t>
      </w:r>
      <w:r w:rsidRPr="00E625D4">
        <w:rPr>
          <w:rFonts w:ascii="Tahoma" w:hAnsi="Tahoma" w:cs="Tahoma"/>
        </w:rPr>
        <w:t xml:space="preserve"> odbywać się będzie komisyjnie, przez osoby upoważnione stosownie ze strony Zamawiającego i Wykonawcy, na podstawie protokołu zdawczo-odbiorczego </w:t>
      </w:r>
      <w:r w:rsidR="00F205C9">
        <w:rPr>
          <w:rFonts w:ascii="Tahoma" w:hAnsi="Tahoma" w:cs="Tahoma"/>
        </w:rPr>
        <w:t>węzła/ów</w:t>
      </w:r>
      <w:r w:rsidRPr="00E625D4">
        <w:rPr>
          <w:rFonts w:ascii="Tahoma" w:hAnsi="Tahoma" w:cs="Tahoma"/>
        </w:rPr>
        <w:t xml:space="preserve"> podpisanego przez przedstawicieli obu stron, po dokonaniu czynności odbioru.</w:t>
      </w:r>
    </w:p>
    <w:p w14:paraId="7CB0E49E" w14:textId="05DF9DC0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  <w:bCs/>
          <w:iCs/>
        </w:rPr>
        <w:t xml:space="preserve">Warunkiem odbioru będzie sprawdzenie przez Zamawiającego paramentów technicznych </w:t>
      </w:r>
      <w:r w:rsidR="00F205C9">
        <w:rPr>
          <w:rFonts w:ascii="Tahoma" w:hAnsi="Tahoma" w:cs="Tahoma"/>
          <w:bCs/>
          <w:iCs/>
        </w:rPr>
        <w:t>węzła/ów</w:t>
      </w:r>
      <w:r w:rsidRPr="00E625D4">
        <w:rPr>
          <w:rFonts w:ascii="Tahoma" w:hAnsi="Tahoma" w:cs="Tahoma"/>
          <w:bCs/>
          <w:iCs/>
        </w:rPr>
        <w:t xml:space="preserve"> oraz realizacji przedmiotu zamówienia bez wad, potwierdzone protokołem końcowym odbioru bezusterkowego </w:t>
      </w:r>
      <w:r w:rsidR="00F760EE">
        <w:rPr>
          <w:rFonts w:ascii="Tahoma" w:hAnsi="Tahoma" w:cs="Tahoma"/>
          <w:bCs/>
          <w:iCs/>
        </w:rPr>
        <w:t xml:space="preserve">węzła </w:t>
      </w:r>
      <w:r w:rsidR="00F42DD3">
        <w:rPr>
          <w:rFonts w:ascii="Tahoma" w:hAnsi="Tahoma" w:cs="Tahoma"/>
          <w:bCs/>
          <w:iCs/>
        </w:rPr>
        <w:t>cieplnego</w:t>
      </w:r>
      <w:r w:rsidRPr="00E625D4">
        <w:rPr>
          <w:rFonts w:ascii="Tahoma" w:hAnsi="Tahoma" w:cs="Tahoma"/>
          <w:bCs/>
          <w:iCs/>
        </w:rPr>
        <w:t xml:space="preserve">. </w:t>
      </w:r>
    </w:p>
    <w:p w14:paraId="293F783D" w14:textId="77777777" w:rsidR="00E625D4" w:rsidRPr="006F2AF2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  <w:bCs/>
          <w:iCs/>
        </w:rPr>
        <w:t>Jeżeli w toku czynności zostaną stwierdzone wady, to Zamawiającemu przysługiwać będą następujące uprawnienia:</w:t>
      </w:r>
    </w:p>
    <w:p w14:paraId="6C5C468F" w14:textId="77777777" w:rsidR="00522051" w:rsidRPr="006F2AF2" w:rsidRDefault="00522051" w:rsidP="0052205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ahoma" w:hAnsi="Tahoma" w:cs="Tahoma"/>
          <w:bCs/>
          <w:iCs/>
        </w:rPr>
      </w:pPr>
      <w:r w:rsidRPr="006F2AF2">
        <w:rPr>
          <w:rFonts w:ascii="Tahoma" w:hAnsi="Tahoma" w:cs="Tahoma"/>
          <w:bCs/>
          <w:iCs/>
        </w:rPr>
        <w:t>jeżeli wady uniemożliwiają użytkowanie węzła cieplnego zgodnie z przeznaczeniem, Zamawiający może żądać wydania mu przedmiotu umowy bez wad, na koszt Wykonawcy, w zakreślonym przezeń technicznie możliwym terminie. Przepis ust. 2 niniejszego paragrafu stosuje się odpowiednio,</w:t>
      </w:r>
    </w:p>
    <w:p w14:paraId="76EA0C31" w14:textId="2B0BC72C" w:rsidR="00E625D4" w:rsidRPr="006F2AF2" w:rsidRDefault="00522051" w:rsidP="00522051">
      <w:pPr>
        <w:pStyle w:val="Akapitzlist"/>
        <w:numPr>
          <w:ilvl w:val="0"/>
          <w:numId w:val="13"/>
        </w:numPr>
        <w:suppressAutoHyphens/>
        <w:spacing w:after="0" w:line="276" w:lineRule="auto"/>
        <w:contextualSpacing w:val="0"/>
        <w:jc w:val="both"/>
        <w:rPr>
          <w:rFonts w:ascii="Tahoma" w:hAnsi="Tahoma" w:cs="Tahoma"/>
          <w:bCs/>
          <w:iCs/>
        </w:rPr>
      </w:pPr>
      <w:r w:rsidRPr="006F2AF2">
        <w:rPr>
          <w:rFonts w:ascii="Tahoma" w:hAnsi="Tahoma" w:cs="Tahoma"/>
          <w:bCs/>
          <w:iCs/>
        </w:rPr>
        <w:t>jeżeli wady nadają się do usunięcia, Zamawiający może odmówić odbioru końcowego węzła cieplnego do czasu ich usunięcia, zakreślając jednocześnie technicznie możliwy termin na dokonanie tej czynności</w:t>
      </w:r>
      <w:r w:rsidR="00E625D4" w:rsidRPr="006F2AF2">
        <w:rPr>
          <w:rFonts w:ascii="Tahoma" w:hAnsi="Tahoma" w:cs="Tahoma"/>
          <w:bCs/>
          <w:iCs/>
        </w:rPr>
        <w:t xml:space="preserve">.  </w:t>
      </w:r>
    </w:p>
    <w:p w14:paraId="0BE2BE0D" w14:textId="77777777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6F2AF2">
        <w:rPr>
          <w:rFonts w:ascii="Tahoma" w:hAnsi="Tahoma" w:cs="Tahoma"/>
          <w:bCs/>
          <w:iCs/>
        </w:rPr>
        <w:t xml:space="preserve">Ze stwierdzonych wad będzie spisany protokół </w:t>
      </w:r>
      <w:r w:rsidRPr="00E625D4">
        <w:rPr>
          <w:rFonts w:ascii="Tahoma" w:hAnsi="Tahoma" w:cs="Tahoma"/>
          <w:bCs/>
          <w:iCs/>
        </w:rPr>
        <w:t>określający je oraz ustalone terminy na ich usunięcie.</w:t>
      </w:r>
    </w:p>
    <w:p w14:paraId="14A1A1B6" w14:textId="68C044BC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  <w:bCs/>
          <w:iCs/>
        </w:rPr>
        <w:t>Wykonawca zobowiązuje się do usunięcia wad i powiadomienia o tym fakcie Zamawiającego w</w:t>
      </w:r>
      <w:r w:rsidR="00F205C9">
        <w:rPr>
          <w:rFonts w:ascii="Tahoma" w:hAnsi="Tahoma" w:cs="Tahoma"/>
          <w:bCs/>
          <w:iCs/>
        </w:rPr>
        <w:t> </w:t>
      </w:r>
      <w:r w:rsidRPr="00E625D4">
        <w:rPr>
          <w:rFonts w:ascii="Tahoma" w:hAnsi="Tahoma" w:cs="Tahoma"/>
          <w:bCs/>
          <w:iCs/>
        </w:rPr>
        <w:t xml:space="preserve">celu wyznaczenia terminu końcowego odbioru </w:t>
      </w:r>
      <w:r w:rsidR="00F205C9">
        <w:rPr>
          <w:rFonts w:ascii="Tahoma" w:hAnsi="Tahoma" w:cs="Tahoma"/>
          <w:bCs/>
          <w:iCs/>
        </w:rPr>
        <w:t>węzła</w:t>
      </w:r>
      <w:r w:rsidR="00F760EE">
        <w:rPr>
          <w:rFonts w:ascii="Tahoma" w:hAnsi="Tahoma" w:cs="Tahoma"/>
          <w:bCs/>
          <w:iCs/>
        </w:rPr>
        <w:t xml:space="preserve"> cieplnego</w:t>
      </w:r>
      <w:r w:rsidRPr="00E625D4">
        <w:rPr>
          <w:rFonts w:ascii="Tahoma" w:hAnsi="Tahoma" w:cs="Tahoma"/>
          <w:bCs/>
          <w:iCs/>
        </w:rPr>
        <w:t xml:space="preserve"> bez wad. </w:t>
      </w:r>
    </w:p>
    <w:p w14:paraId="17C5844F" w14:textId="223A90EA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  <w:bCs/>
          <w:iCs/>
        </w:rPr>
        <w:t xml:space="preserve">Stwierdzenie usunięcia wad </w:t>
      </w:r>
      <w:r w:rsidR="00F205C9">
        <w:rPr>
          <w:rFonts w:ascii="Tahoma" w:hAnsi="Tahoma" w:cs="Tahoma"/>
          <w:bCs/>
          <w:iCs/>
        </w:rPr>
        <w:t>węzła</w:t>
      </w:r>
      <w:r w:rsidR="00F42DD3">
        <w:rPr>
          <w:rFonts w:ascii="Tahoma" w:hAnsi="Tahoma" w:cs="Tahoma"/>
          <w:bCs/>
          <w:iCs/>
        </w:rPr>
        <w:t xml:space="preserve"> cieplnego</w:t>
      </w:r>
      <w:r w:rsidRPr="00E625D4">
        <w:rPr>
          <w:rFonts w:ascii="Tahoma" w:hAnsi="Tahoma" w:cs="Tahoma"/>
          <w:bCs/>
          <w:iCs/>
        </w:rPr>
        <w:t>, potwierdzone zostanie protokołem dodatkowym, po którym sporządzony będzie protokół końcowy odbioru bezusterkowego.</w:t>
      </w:r>
    </w:p>
    <w:p w14:paraId="0F717F3A" w14:textId="457895A5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  <w:bCs/>
          <w:iCs/>
        </w:rPr>
        <w:t xml:space="preserve">W przypadku niewydania Zamawiającemu </w:t>
      </w:r>
      <w:r w:rsidR="00F205C9">
        <w:rPr>
          <w:rFonts w:ascii="Tahoma" w:hAnsi="Tahoma" w:cs="Tahoma"/>
          <w:bCs/>
          <w:iCs/>
        </w:rPr>
        <w:t>węzła</w:t>
      </w:r>
      <w:r w:rsidR="00F42DD3">
        <w:rPr>
          <w:rFonts w:ascii="Tahoma" w:hAnsi="Tahoma" w:cs="Tahoma"/>
          <w:bCs/>
          <w:iCs/>
        </w:rPr>
        <w:t xml:space="preserve"> cieplnego</w:t>
      </w:r>
      <w:r w:rsidR="00F205C9">
        <w:rPr>
          <w:rFonts w:ascii="Tahoma" w:hAnsi="Tahoma" w:cs="Tahoma"/>
          <w:bCs/>
          <w:iCs/>
        </w:rPr>
        <w:t xml:space="preserve"> </w:t>
      </w:r>
      <w:r w:rsidRPr="00E625D4">
        <w:rPr>
          <w:rFonts w:ascii="Tahoma" w:hAnsi="Tahoma" w:cs="Tahoma"/>
          <w:bCs/>
          <w:iCs/>
        </w:rPr>
        <w:t xml:space="preserve">bez wad, zgodnie z postanowieniami ust. 3 pkt 1 lub też w przypadku nie usunięcia tych wad i zawiadomienia o tym Zamawiającego w określonym przezeń terminie, Zamawiającemu przysługuje prawo do odstąpienia od niniejszej umowy z zachowaniem roszczeń wynikających z § 9 ust. 1. Z prawa tego Zamawiający może skorzystać w terminie 7 dni od daty niewydania </w:t>
      </w:r>
      <w:r w:rsidR="00F205C9">
        <w:rPr>
          <w:rFonts w:ascii="Tahoma" w:hAnsi="Tahoma" w:cs="Tahoma"/>
          <w:bCs/>
          <w:iCs/>
        </w:rPr>
        <w:t>węzła</w:t>
      </w:r>
      <w:r w:rsidR="00F42DD3">
        <w:rPr>
          <w:rFonts w:ascii="Tahoma" w:hAnsi="Tahoma" w:cs="Tahoma"/>
          <w:bCs/>
          <w:iCs/>
        </w:rPr>
        <w:t xml:space="preserve"> cieplnego</w:t>
      </w:r>
      <w:r w:rsidRPr="00E625D4">
        <w:rPr>
          <w:rFonts w:ascii="Tahoma" w:hAnsi="Tahoma" w:cs="Tahoma"/>
          <w:bCs/>
          <w:iCs/>
        </w:rPr>
        <w:t xml:space="preserve"> lub bezskutecznego upływu terminu na usunięcie wad i zawiadomienie o tym Zamawiającego. </w:t>
      </w:r>
    </w:p>
    <w:p w14:paraId="102A9436" w14:textId="49256033" w:rsidR="00E625D4" w:rsidRPr="00E625D4" w:rsidRDefault="00E625D4" w:rsidP="005F643C">
      <w:pPr>
        <w:pStyle w:val="Akapitzlist"/>
        <w:numPr>
          <w:ilvl w:val="3"/>
          <w:numId w:val="10"/>
        </w:numPr>
        <w:tabs>
          <w:tab w:val="num" w:pos="357"/>
        </w:tabs>
        <w:suppressAutoHyphens/>
        <w:spacing w:after="0" w:line="276" w:lineRule="auto"/>
        <w:ind w:left="357" w:hanging="357"/>
        <w:contextualSpacing w:val="0"/>
        <w:jc w:val="both"/>
        <w:rPr>
          <w:rFonts w:ascii="Tahoma" w:hAnsi="Tahoma" w:cs="Tahoma"/>
          <w:bCs/>
          <w:iCs/>
        </w:rPr>
      </w:pPr>
      <w:r w:rsidRPr="00E625D4">
        <w:rPr>
          <w:rFonts w:ascii="Tahoma" w:hAnsi="Tahoma" w:cs="Tahoma"/>
          <w:bCs/>
          <w:iCs/>
        </w:rPr>
        <w:lastRenderedPageBreak/>
        <w:t xml:space="preserve">Dostawa Zamawiającemu, </w:t>
      </w:r>
      <w:r w:rsidR="00F205C9">
        <w:rPr>
          <w:rFonts w:ascii="Tahoma" w:hAnsi="Tahoma" w:cs="Tahoma"/>
          <w:bCs/>
          <w:iCs/>
        </w:rPr>
        <w:t>przedmiotu umowy</w:t>
      </w:r>
      <w:r w:rsidRPr="00E625D4">
        <w:rPr>
          <w:rFonts w:ascii="Tahoma" w:hAnsi="Tahoma" w:cs="Tahoma"/>
          <w:bCs/>
          <w:iCs/>
        </w:rPr>
        <w:t xml:space="preserve"> bez wad, wskutek skorzystania przez niego z uprawnień określonych w ust. 3 nie pozbawia go prawa do żądania zapłaty kary umownej za zwłokę w dostawie </w:t>
      </w:r>
      <w:r w:rsidR="00F205C9">
        <w:rPr>
          <w:rFonts w:ascii="Tahoma" w:hAnsi="Tahoma" w:cs="Tahoma"/>
          <w:bCs/>
          <w:iCs/>
        </w:rPr>
        <w:t>węzła</w:t>
      </w:r>
      <w:r w:rsidR="00F42DD3">
        <w:rPr>
          <w:rFonts w:ascii="Tahoma" w:hAnsi="Tahoma" w:cs="Tahoma"/>
          <w:bCs/>
          <w:iCs/>
        </w:rPr>
        <w:t xml:space="preserve"> cieplnego</w:t>
      </w:r>
      <w:r w:rsidRPr="00E625D4">
        <w:rPr>
          <w:rFonts w:ascii="Tahoma" w:hAnsi="Tahoma" w:cs="Tahoma"/>
          <w:bCs/>
          <w:iCs/>
        </w:rPr>
        <w:t xml:space="preserve">. </w:t>
      </w:r>
    </w:p>
    <w:p w14:paraId="0AE67E86" w14:textId="77777777" w:rsidR="00760548" w:rsidRDefault="00760548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</w:p>
    <w:p w14:paraId="56AC339A" w14:textId="67508A11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6. Gwarancja i rękojmia</w:t>
      </w:r>
    </w:p>
    <w:p w14:paraId="140CCF53" w14:textId="264B58B0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 xml:space="preserve">Wykonawca udziela Zamawiającemu gwarancji i rękojmi na </w:t>
      </w:r>
      <w:r w:rsidR="000466B7">
        <w:rPr>
          <w:rFonts w:ascii="Tahoma" w:hAnsi="Tahoma" w:cs="Tahoma"/>
        </w:rPr>
        <w:t>…</w:t>
      </w:r>
      <w:r w:rsidR="0038509A">
        <w:rPr>
          <w:rFonts w:ascii="Tahoma" w:hAnsi="Tahoma" w:cs="Tahoma"/>
        </w:rPr>
        <w:t>…</w:t>
      </w:r>
      <w:r w:rsidR="00F81901" w:rsidRPr="00AC6223">
        <w:rPr>
          <w:rFonts w:ascii="Tahoma" w:hAnsi="Tahoma" w:cs="Tahoma"/>
        </w:rPr>
        <w:t xml:space="preserve"> miesięcy</w:t>
      </w:r>
      <w:r w:rsidRPr="00411A68">
        <w:rPr>
          <w:rFonts w:ascii="Tahoma" w:hAnsi="Tahoma" w:cs="Tahoma"/>
        </w:rPr>
        <w:t xml:space="preserve"> licząc od daty spisania protokołu bezusterkowego odbioru dostawy. </w:t>
      </w:r>
    </w:p>
    <w:p w14:paraId="4A7A561A" w14:textId="77777777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 xml:space="preserve">Jeżeli po zakończeniu odbioru przedmiotu Umowy zostanie stwierdzone, że jakakolwiek część dostawy jest wadliwa, to okres gwarancji i rękojmi w stosunku do niej biegnie od dnia, w którym została ona naprawiona. </w:t>
      </w:r>
    </w:p>
    <w:p w14:paraId="52461111" w14:textId="2C724547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>W przypadku ujawnienia się wad w trakcie odbioru dostawy lub w okresie gwarancji i rękojmi Zamawiający zawiadomi Wykonawcę o powstałych wadach, a Wykonawca zobowiązuje się w</w:t>
      </w:r>
      <w:r w:rsidR="00AC6223">
        <w:rPr>
          <w:rFonts w:ascii="Tahoma" w:hAnsi="Tahoma" w:cs="Tahoma"/>
        </w:rPr>
        <w:t> </w:t>
      </w:r>
      <w:r w:rsidRPr="00411A68">
        <w:rPr>
          <w:rFonts w:ascii="Tahoma" w:hAnsi="Tahoma" w:cs="Tahoma"/>
        </w:rPr>
        <w:t xml:space="preserve">wyznaczonym przez Zamawiającego terminie (maksymalnie do 2-ch tygodni), do ich usunięcia lub wymiany elementów na nowe wolne od wad. </w:t>
      </w:r>
    </w:p>
    <w:p w14:paraId="39DB8353" w14:textId="6A645A54" w:rsidR="00411A68" w:rsidRPr="00AC6223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 xml:space="preserve">W przypadku, gdy Wykonawca nie usunie wad w wyznaczonym terminie, Zamawiający zdemontuje stare, zakupi i zamontuje nowe urządzenie na koszt i ryzyko Wykonawcy lub zleci jego naprawę na koszt i ryzyko Wykonawcy. </w:t>
      </w:r>
    </w:p>
    <w:p w14:paraId="3549EB8F" w14:textId="05EAAB20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>Zamawiający ma prawo pokryć koszty demontażu, zakupu, montażu lub usunięcia wad z</w:t>
      </w:r>
      <w:r w:rsidR="00AC6223">
        <w:rPr>
          <w:rFonts w:ascii="Tahoma" w:hAnsi="Tahoma" w:cs="Tahoma"/>
        </w:rPr>
        <w:t> </w:t>
      </w:r>
      <w:r w:rsidRPr="00411A68">
        <w:rPr>
          <w:rFonts w:ascii="Tahoma" w:hAnsi="Tahoma" w:cs="Tahoma"/>
        </w:rPr>
        <w:t xml:space="preserve">należnego Wykonawcy wynagrodzenia. Usunięcie wad nie zwalnia Wykonawcy z obowiązku zapłaty kar umownych. </w:t>
      </w:r>
    </w:p>
    <w:p w14:paraId="6FDE8FB5" w14:textId="26EA3E14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 xml:space="preserve">Dokonanie przez Zamawiającego wspawania króćców w węzłach cieplnych (między innymi: manometry, termometry) nie wyłącza odpowiedzialności Wykonawcy z tytułu gwarancji i rękojmi za wady. </w:t>
      </w:r>
    </w:p>
    <w:p w14:paraId="483C0CE3" w14:textId="035C5EE2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 xml:space="preserve">Jeżeli Zamawiający uzna za niemożliwe lub niepraktyczne naprawienie wady przez Wykonawcę, wtedy Zamawiający może dokonać potrącenia kwoty, stanowiącej równowartość wadliwej rzeczy z wynagrodzenia Wykonawcy lub ze złożonego zabezpieczenia roszczeń z tytułu gwarancji rękojmi, a także przedstawić roszczenie o odszkodowanie. </w:t>
      </w:r>
    </w:p>
    <w:p w14:paraId="42C73D4D" w14:textId="09B0C0DF" w:rsidR="00411A68" w:rsidRPr="00411A68" w:rsidRDefault="00411A68" w:rsidP="00AC6223">
      <w:pPr>
        <w:pStyle w:val="Akapitzlist"/>
        <w:numPr>
          <w:ilvl w:val="0"/>
          <w:numId w:val="18"/>
        </w:numPr>
        <w:tabs>
          <w:tab w:val="num" w:pos="357"/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411A68">
        <w:rPr>
          <w:rFonts w:ascii="Tahoma" w:hAnsi="Tahoma" w:cs="Tahoma"/>
        </w:rPr>
        <w:t xml:space="preserve">Przez usuniecie wad Strony rozumieją naprawę a także wymianę wadliwych elementów na nowe. </w:t>
      </w:r>
    </w:p>
    <w:p w14:paraId="4D86CAC3" w14:textId="77777777" w:rsidR="00E625D4" w:rsidRPr="00E625D4" w:rsidRDefault="00E625D4" w:rsidP="00AC622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</w:rPr>
      </w:pPr>
    </w:p>
    <w:p w14:paraId="471D811E" w14:textId="77777777" w:rsidR="00E625D4" w:rsidRPr="00E625D4" w:rsidRDefault="00E625D4" w:rsidP="00E625D4">
      <w:pPr>
        <w:spacing w:line="276" w:lineRule="auto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7. Zmiana postanowień umowy.</w:t>
      </w:r>
    </w:p>
    <w:p w14:paraId="26E58580" w14:textId="183370B0" w:rsidR="00E625D4" w:rsidRPr="00F205C9" w:rsidRDefault="00E625D4" w:rsidP="00F205C9">
      <w:pPr>
        <w:spacing w:after="0" w:line="276" w:lineRule="auto"/>
        <w:jc w:val="both"/>
        <w:rPr>
          <w:rFonts w:ascii="Tahoma" w:hAnsi="Tahoma" w:cs="Tahoma"/>
          <w:bCs/>
        </w:rPr>
      </w:pPr>
      <w:r w:rsidRPr="00F205C9">
        <w:rPr>
          <w:rFonts w:ascii="Tahoma" w:hAnsi="Tahoma" w:cs="Tahoma"/>
          <w:bCs/>
        </w:rPr>
        <w:t>Wszelkie zmiany niniejszej Umowy mogą być dokonywane pomiędzy Stronami jedynie w drodze aneksu do Umowy zawartego w formie pisemnej, pod rygorem nieważności</w:t>
      </w:r>
      <w:r w:rsidR="00F205C9" w:rsidRPr="00F205C9">
        <w:rPr>
          <w:rFonts w:ascii="Tahoma" w:hAnsi="Tahoma" w:cs="Tahoma"/>
          <w:bCs/>
        </w:rPr>
        <w:t>.</w:t>
      </w:r>
    </w:p>
    <w:p w14:paraId="733C9213" w14:textId="77777777" w:rsidR="00F205C9" w:rsidRDefault="00F205C9" w:rsidP="00E625D4">
      <w:pPr>
        <w:spacing w:line="276" w:lineRule="auto"/>
        <w:jc w:val="center"/>
        <w:rPr>
          <w:rFonts w:ascii="Tahoma" w:hAnsi="Tahoma" w:cs="Tahoma"/>
          <w:b/>
        </w:rPr>
      </w:pPr>
    </w:p>
    <w:p w14:paraId="4E3F41E3" w14:textId="2AB4C028" w:rsidR="00E625D4" w:rsidRPr="00E625D4" w:rsidRDefault="00E625D4" w:rsidP="00E625D4">
      <w:pPr>
        <w:spacing w:line="276" w:lineRule="auto"/>
        <w:jc w:val="center"/>
        <w:rPr>
          <w:rFonts w:ascii="Tahoma" w:hAnsi="Tahoma" w:cs="Tahoma"/>
        </w:rPr>
      </w:pPr>
      <w:r w:rsidRPr="00E625D4">
        <w:rPr>
          <w:rFonts w:ascii="Tahoma" w:hAnsi="Tahoma" w:cs="Tahoma"/>
          <w:b/>
        </w:rPr>
        <w:t>§ 8. Rozwiązanie i odstąpienie od umowy.</w:t>
      </w:r>
    </w:p>
    <w:p w14:paraId="6BCF78C1" w14:textId="77777777" w:rsidR="00E625D4" w:rsidRPr="00E625D4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Zamawiającemu przysługuje prawo odstąpienia od umowy: </w:t>
      </w:r>
    </w:p>
    <w:p w14:paraId="11587568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w przypadkach określonych w przepisie art. 456 ustawy z dnia 11 września 2019 roku Prawo zamówień publicznych; </w:t>
      </w:r>
    </w:p>
    <w:p w14:paraId="099CE2D6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w przypadkach przewidzianych w innych przepisach prawa, w tym w szczególności </w:t>
      </w:r>
      <w:r w:rsidRPr="00E625D4">
        <w:rPr>
          <w:rFonts w:ascii="Tahoma" w:hAnsi="Tahoma" w:cs="Tahoma"/>
          <w:color w:val="000000"/>
        </w:rPr>
        <w:br/>
        <w:t xml:space="preserve">w przepisach Kodeksu Cywilnego; </w:t>
      </w:r>
    </w:p>
    <w:p w14:paraId="62B6ED3A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1EB7C0D6" w14:textId="6A568E45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gdy Wykonawca przerwał, bez uzgodnienia z Zamawiającym, realizację przedmiotu umowy i</w:t>
      </w:r>
      <w:r w:rsidR="007410CE">
        <w:rPr>
          <w:rFonts w:ascii="Tahoma" w:hAnsi="Tahoma" w:cs="Tahoma"/>
          <w:color w:val="000000"/>
        </w:rPr>
        <w:t> </w:t>
      </w:r>
      <w:r w:rsidRPr="00E625D4">
        <w:rPr>
          <w:rFonts w:ascii="Tahoma" w:hAnsi="Tahoma" w:cs="Tahoma"/>
          <w:color w:val="000000"/>
        </w:rPr>
        <w:t xml:space="preserve">przerwa ta trwa dłużej niż </w:t>
      </w:r>
      <w:r w:rsidR="0038509A">
        <w:rPr>
          <w:rFonts w:ascii="Tahoma" w:hAnsi="Tahoma" w:cs="Tahoma"/>
          <w:color w:val="000000"/>
        </w:rPr>
        <w:t>30</w:t>
      </w:r>
      <w:r w:rsidRPr="00E625D4">
        <w:rPr>
          <w:rFonts w:ascii="Tahoma" w:hAnsi="Tahoma" w:cs="Tahoma"/>
          <w:color w:val="000000"/>
        </w:rPr>
        <w:t xml:space="preserve"> dni;</w:t>
      </w:r>
    </w:p>
    <w:p w14:paraId="0A6D8166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gdy Wykonawca bez poinformowania Zamawiającego powierza wykonanie umowy innemu podmiotowi;</w:t>
      </w:r>
    </w:p>
    <w:p w14:paraId="2609ED9D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gdy Wykonawca dopuszcza się rażących nieprawidłowości w sposobie wykonania umowy,</w:t>
      </w:r>
    </w:p>
    <w:p w14:paraId="65ED656B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</w:rPr>
        <w:lastRenderedPageBreak/>
        <w:t>w przypadku podjęcia przez Wykonawcę likwidacji firmy,</w:t>
      </w:r>
    </w:p>
    <w:p w14:paraId="5F589B5A" w14:textId="50DF60A5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</w:rPr>
        <w:t>jeżeli zostanie wydany przez sąd nakaz zajęcia majątk</w:t>
      </w:r>
      <w:r w:rsidR="0002332E">
        <w:rPr>
          <w:rFonts w:ascii="Tahoma" w:hAnsi="Tahoma" w:cs="Tahoma"/>
        </w:rPr>
        <w:t>u Wykonawcy (lub na drodze postępowania</w:t>
      </w:r>
      <w:r w:rsidRPr="00E625D4">
        <w:rPr>
          <w:rFonts w:ascii="Tahoma" w:hAnsi="Tahoma" w:cs="Tahoma"/>
        </w:rPr>
        <w:t xml:space="preserve"> egzekucyjnego) w zakresie, który uniemożliwi wykonanie przez Wykonawcę przedmiotu Umowy</w:t>
      </w:r>
      <w:r w:rsidRPr="00E625D4">
        <w:rPr>
          <w:rFonts w:ascii="Tahoma" w:hAnsi="Tahoma" w:cs="Tahoma"/>
          <w:color w:val="000000"/>
        </w:rPr>
        <w:t xml:space="preserve">. </w:t>
      </w:r>
    </w:p>
    <w:p w14:paraId="654CB199" w14:textId="77777777" w:rsidR="00E625D4" w:rsidRPr="00E625D4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Odstąpienie od umowy następuje w formie pisemnej pod rygorem nieważności i zawiera uzasadnienie. Termin za złożenie</w:t>
      </w:r>
      <w:r w:rsidRPr="00E625D4">
        <w:rPr>
          <w:rFonts w:ascii="Tahoma" w:hAnsi="Tahoma" w:cs="Tahoma"/>
        </w:rPr>
        <w:t xml:space="preserve"> oświadczenia drugiej stronie o odstąpieniu od Umowy wynosi 30 dni od daty dowiedzenia się o przyczynach umożliwiających odstąpienie od niniejszej Umowy.</w:t>
      </w:r>
    </w:p>
    <w:p w14:paraId="4A46159F" w14:textId="77777777" w:rsidR="00E625D4" w:rsidRPr="00E625D4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625D4">
        <w:rPr>
          <w:rFonts w:ascii="Tahoma" w:hAnsi="Tahoma" w:cs="Tahoma"/>
        </w:rPr>
        <w:t xml:space="preserve"> i tylko w przypadku gdy ta część wykonanej Umowy nadaje się do wykorzystania przez Zamawiającego w celu określonym w niniejszej Umowie</w:t>
      </w:r>
      <w:r w:rsidRPr="00E625D4">
        <w:rPr>
          <w:rFonts w:ascii="Tahoma" w:hAnsi="Tahoma" w:cs="Tahoma"/>
          <w:color w:val="000000"/>
        </w:rPr>
        <w:t xml:space="preserve">. </w:t>
      </w:r>
    </w:p>
    <w:p w14:paraId="7DB842D5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</w:p>
    <w:p w14:paraId="20E8EFEC" w14:textId="77777777" w:rsidR="00E625D4" w:rsidRPr="00E625D4" w:rsidRDefault="00E625D4" w:rsidP="00E625D4">
      <w:pPr>
        <w:spacing w:line="276" w:lineRule="auto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9. Kary umowne.</w:t>
      </w:r>
    </w:p>
    <w:p w14:paraId="23490508" w14:textId="77777777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Wykonawca zobowiązany jest zapłacić Zamawiającemu karę umowną w wysokości 10% ceny umownej w przypadku odstąpienia przez Zamawiającego od umowy z przyczyn, za które odpowiedzialność ponosi Wykonawca.</w:t>
      </w:r>
    </w:p>
    <w:p w14:paraId="4352C4A5" w14:textId="77777777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14:paraId="594EC562" w14:textId="77777777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W przypadku odstąpienia przez Zamawiającego od umowy z przyczyn określonych art. 456 Ustawy Prawo zamówień publicznych kary umowne nie mają zastosowania.</w:t>
      </w:r>
    </w:p>
    <w:p w14:paraId="3DF71978" w14:textId="071BB523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Wykonawca zapłaci Zamawiającemu karę pieniężną za każdy dzień zwłoki w realizacji zamówienia w wysokości 0,1% ceny umownej </w:t>
      </w:r>
      <w:r w:rsidR="007410CE">
        <w:rPr>
          <w:rFonts w:ascii="Tahoma" w:hAnsi="Tahoma" w:cs="Tahoma"/>
          <w:color w:val="000000"/>
        </w:rPr>
        <w:t>węzła</w:t>
      </w:r>
      <w:r w:rsidR="00F42DD3">
        <w:rPr>
          <w:rFonts w:ascii="Tahoma" w:hAnsi="Tahoma" w:cs="Tahoma"/>
          <w:color w:val="000000"/>
        </w:rPr>
        <w:t xml:space="preserve"> cieplnego</w:t>
      </w:r>
      <w:r w:rsidRPr="00E625D4">
        <w:rPr>
          <w:rFonts w:ascii="Tahoma" w:hAnsi="Tahoma" w:cs="Tahoma"/>
          <w:color w:val="000000"/>
        </w:rPr>
        <w:t xml:space="preserve"> określonej w § 3 ust. 2  za ten </w:t>
      </w:r>
      <w:r w:rsidR="007410CE">
        <w:rPr>
          <w:rFonts w:ascii="Tahoma" w:hAnsi="Tahoma" w:cs="Tahoma"/>
          <w:color w:val="000000"/>
        </w:rPr>
        <w:t>węzeł</w:t>
      </w:r>
      <w:r w:rsidRPr="00E625D4">
        <w:rPr>
          <w:rFonts w:ascii="Tahoma" w:hAnsi="Tahoma" w:cs="Tahoma"/>
          <w:color w:val="000000"/>
        </w:rPr>
        <w:t>, którego zwłoka dotyczy- nie więcej niż 10% ceny umownej.</w:t>
      </w:r>
    </w:p>
    <w:p w14:paraId="4B98D467" w14:textId="77777777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Wykonawca zapłaci Zamawiającemu karę pieniężną:</w:t>
      </w:r>
    </w:p>
    <w:p w14:paraId="41195C05" w14:textId="177FD354" w:rsidR="00E625D4" w:rsidRPr="00E625D4" w:rsidRDefault="00E625D4" w:rsidP="00F27016">
      <w:pPr>
        <w:spacing w:after="0" w:line="276" w:lineRule="auto"/>
        <w:ind w:left="284" w:right="20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</w:rPr>
        <w:t>1)</w:t>
      </w:r>
      <w:r w:rsidRPr="00E625D4">
        <w:rPr>
          <w:rFonts w:ascii="Tahoma" w:hAnsi="Tahoma" w:cs="Tahoma"/>
        </w:rPr>
        <w:tab/>
        <w:t xml:space="preserve">za zwłokę w usunięciu wad przedmiotu umowy stwierdzonych przy odbiorze w wysokości 0,1% </w:t>
      </w:r>
      <w:bookmarkStart w:id="8" w:name="_Hlk94094124"/>
      <w:r w:rsidRPr="00E625D4">
        <w:rPr>
          <w:rFonts w:ascii="Tahoma" w:hAnsi="Tahoma" w:cs="Tahoma"/>
        </w:rPr>
        <w:t xml:space="preserve">ceny umownej za każdy dzień zwłoki </w:t>
      </w:r>
      <w:r w:rsidR="007410CE">
        <w:rPr>
          <w:rFonts w:ascii="Tahoma" w:hAnsi="Tahoma" w:cs="Tahoma"/>
        </w:rPr>
        <w:t>węzła</w:t>
      </w:r>
      <w:r w:rsidRPr="00E625D4">
        <w:rPr>
          <w:rFonts w:ascii="Tahoma" w:hAnsi="Tahoma" w:cs="Tahoma"/>
        </w:rPr>
        <w:t xml:space="preserve"> </w:t>
      </w:r>
      <w:r w:rsidR="00F42DD3">
        <w:rPr>
          <w:rFonts w:ascii="Tahoma" w:hAnsi="Tahoma" w:cs="Tahoma"/>
        </w:rPr>
        <w:t xml:space="preserve">cieplnego </w:t>
      </w:r>
      <w:r w:rsidRPr="00E625D4">
        <w:rPr>
          <w:rFonts w:ascii="Tahoma" w:hAnsi="Tahoma" w:cs="Tahoma"/>
        </w:rPr>
        <w:t>określonej w § 3 ust. 2, którego zwłoka dotyczy</w:t>
      </w:r>
      <w:bookmarkEnd w:id="8"/>
      <w:r w:rsidRPr="00E625D4">
        <w:rPr>
          <w:rFonts w:ascii="Tahoma" w:hAnsi="Tahoma" w:cs="Tahoma"/>
        </w:rPr>
        <w:t>, liczony od dnia wyznaczonego na usunięcie wad - nie więcej niż 10% ceny umownej,</w:t>
      </w:r>
    </w:p>
    <w:p w14:paraId="04EBF52D" w14:textId="5FE290DE" w:rsidR="00E625D4" w:rsidRPr="00E625D4" w:rsidRDefault="00E625D4" w:rsidP="00E625D4">
      <w:pPr>
        <w:spacing w:line="276" w:lineRule="auto"/>
        <w:ind w:left="284" w:right="20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</w:rPr>
        <w:t>2)</w:t>
      </w:r>
      <w:r w:rsidRPr="00E625D4">
        <w:rPr>
          <w:rFonts w:ascii="Tahoma" w:hAnsi="Tahoma" w:cs="Tahoma"/>
        </w:rPr>
        <w:tab/>
        <w:t>za zwłokę w usunięciu wad ujawnionych w okresie gwarancji i rękojmi w wysokości 0,1% ceny umownej za każdy dzień zwłoki określonej w § 3 ust. 2,</w:t>
      </w:r>
      <w:r w:rsidR="00F42DD3">
        <w:rPr>
          <w:rFonts w:ascii="Tahoma" w:hAnsi="Tahoma" w:cs="Tahoma"/>
        </w:rPr>
        <w:t xml:space="preserve"> </w:t>
      </w:r>
      <w:r w:rsidR="007410CE">
        <w:rPr>
          <w:rFonts w:ascii="Tahoma" w:hAnsi="Tahoma" w:cs="Tahoma"/>
        </w:rPr>
        <w:t>węzła</w:t>
      </w:r>
      <w:r w:rsidR="00F42DD3">
        <w:rPr>
          <w:rFonts w:ascii="Tahoma" w:hAnsi="Tahoma" w:cs="Tahoma"/>
        </w:rPr>
        <w:t xml:space="preserve"> cieplnego</w:t>
      </w:r>
      <w:r w:rsidRPr="00E625D4">
        <w:rPr>
          <w:rFonts w:ascii="Tahoma" w:hAnsi="Tahoma" w:cs="Tahoma"/>
        </w:rPr>
        <w:t xml:space="preserve"> którego zwłoka dotyczy, liczony od dnia wyznaczonego na usunięcie wad - nie więcej niż 10% ceny umownej.</w:t>
      </w:r>
    </w:p>
    <w:p w14:paraId="6B296C27" w14:textId="0C00D984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Łączna maksymalna wysokość kar umownych, których może dochodzić Zamawiający wynosi </w:t>
      </w:r>
      <w:r w:rsidR="00A346AD">
        <w:rPr>
          <w:rFonts w:ascii="Tahoma" w:hAnsi="Tahoma" w:cs="Tahoma"/>
          <w:color w:val="000000"/>
        </w:rPr>
        <w:br/>
      </w:r>
      <w:r w:rsidRPr="00E625D4">
        <w:rPr>
          <w:rFonts w:ascii="Tahoma" w:hAnsi="Tahoma" w:cs="Tahoma"/>
          <w:color w:val="000000"/>
        </w:rPr>
        <w:t>30 % wartości wynagrodzenia, o którym mowa w § 3 ust. 1 Umowy.</w:t>
      </w:r>
    </w:p>
    <w:p w14:paraId="2F2705D6" w14:textId="77777777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Za cenę umowną Strony przyjmują kwotę, o której mowa w § 3 ust.1.</w:t>
      </w:r>
    </w:p>
    <w:p w14:paraId="0717AB5A" w14:textId="77777777" w:rsidR="00E625D4" w:rsidRPr="00E625D4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Kary umowne, o których mowa w niniejszym paragrafie podlegają potrąceniu z kwoty wynikającej z przedstawionej do zapłaty faktury, za wyjątkiem sytuacji wynikającej z art. 15r1 ust. 1 Ustawy z dnia 2 marca 2020 r. o szczególnych rozwiązaniach związanych z zapobieganiem, przeciwdziałaniem i zwalczaniem COVID-19, innych chorób zakaźnych oraz wywołanych nimi sytuacji kryzysowych.</w:t>
      </w:r>
    </w:p>
    <w:p w14:paraId="32154F8C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76997C02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</w:rPr>
      </w:pPr>
      <w:r w:rsidRPr="00E625D4">
        <w:rPr>
          <w:rFonts w:ascii="Tahoma" w:hAnsi="Tahoma" w:cs="Tahoma"/>
          <w:b/>
        </w:rPr>
        <w:t>§ 10. Osoby do kontaktu</w:t>
      </w:r>
    </w:p>
    <w:p w14:paraId="793743DF" w14:textId="77777777" w:rsidR="00E625D4" w:rsidRPr="00E625D4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625D4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2"/>
          <w:szCs w:val="22"/>
          <w:lang w:val="en-US"/>
        </w:rPr>
      </w:pPr>
      <w:r w:rsidRPr="00E625D4">
        <w:rPr>
          <w:rFonts w:ascii="Tahoma" w:hAnsi="Tahoma" w:cs="Tahoma"/>
          <w:sz w:val="22"/>
          <w:szCs w:val="22"/>
          <w:lang w:val="en-US"/>
        </w:rPr>
        <w:t>Pan/i ………………., tel. …………….., e-mail: ………………….,</w:t>
      </w:r>
    </w:p>
    <w:p w14:paraId="533E9A48" w14:textId="77777777" w:rsidR="00E625D4" w:rsidRPr="00E625D4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2"/>
          <w:szCs w:val="22"/>
          <w:lang w:val="en-US"/>
        </w:rPr>
      </w:pPr>
      <w:r w:rsidRPr="00E625D4">
        <w:rPr>
          <w:rFonts w:ascii="Tahoma" w:hAnsi="Tahoma" w:cs="Tahoma"/>
          <w:sz w:val="22"/>
          <w:szCs w:val="22"/>
          <w:lang w:val="en-US"/>
        </w:rPr>
        <w:t>Pan/i ………………., tel. …………….., e-mail: …………………..</w:t>
      </w:r>
    </w:p>
    <w:p w14:paraId="23B192ED" w14:textId="77777777" w:rsidR="00E625D4" w:rsidRPr="00E625D4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Wykonawca wyznacza osoby do kontaktu przy wykonywaniu niniejszej umowy:</w:t>
      </w:r>
    </w:p>
    <w:p w14:paraId="6E5E4E9C" w14:textId="77777777" w:rsidR="00E625D4" w:rsidRPr="00E625D4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lastRenderedPageBreak/>
        <w:t>Pan/i ………………., tel. …………….., e-mail: ………………….,</w:t>
      </w:r>
    </w:p>
    <w:p w14:paraId="32FA9F93" w14:textId="77777777" w:rsidR="00E625D4" w:rsidRPr="00E625D4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625D4" w:rsidRDefault="00E625D4" w:rsidP="00E625D4">
      <w:pPr>
        <w:pStyle w:val="Tekstpodstawowywcity2"/>
        <w:spacing w:after="0" w:line="276" w:lineRule="auto"/>
        <w:ind w:left="782"/>
        <w:rPr>
          <w:rFonts w:ascii="Tahoma" w:hAnsi="Tahoma" w:cs="Tahoma"/>
          <w:sz w:val="22"/>
          <w:szCs w:val="22"/>
        </w:rPr>
      </w:pPr>
    </w:p>
    <w:p w14:paraId="4F46DEC1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11. Ochrona danych osobowych</w:t>
      </w:r>
    </w:p>
    <w:p w14:paraId="6CDC5EEA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77777777" w:rsidR="00E625D4" w:rsidRPr="00E625D4" w:rsidRDefault="00E625D4" w:rsidP="00E625D4">
      <w:pPr>
        <w:spacing w:line="276" w:lineRule="auto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 xml:space="preserve">§ 12. Adresy do korespondencji </w:t>
      </w:r>
    </w:p>
    <w:p w14:paraId="570F7415" w14:textId="77777777" w:rsidR="00E625D4" w:rsidRPr="00E625D4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Wszelkie zawiadomienia, oświadczenia, wezwania i faktury sporządzane będą w języku polskim  i wysyłane będą pocztą na następujące adresy:</w:t>
      </w:r>
    </w:p>
    <w:p w14:paraId="06E53AB3" w14:textId="77777777" w:rsidR="00E625D4" w:rsidRPr="00E625D4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u w:val="single"/>
        </w:rPr>
      </w:pPr>
    </w:p>
    <w:p w14:paraId="23099C2D" w14:textId="77777777" w:rsidR="00E625D4" w:rsidRPr="00E625D4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u w:val="single"/>
        </w:rPr>
      </w:pPr>
      <w:r w:rsidRPr="00E625D4">
        <w:rPr>
          <w:rFonts w:ascii="Tahoma" w:hAnsi="Tahoma" w:cs="Tahoma"/>
          <w:b/>
          <w:u w:val="single"/>
        </w:rPr>
        <w:t>Dla Zamawiającego:</w:t>
      </w:r>
    </w:p>
    <w:p w14:paraId="42B93833" w14:textId="77777777" w:rsidR="00E625D4" w:rsidRPr="00E625D4" w:rsidRDefault="00E625D4" w:rsidP="00EE4B78">
      <w:pPr>
        <w:spacing w:line="276" w:lineRule="auto"/>
        <w:ind w:left="357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Miejski Zakład Komunalny Sp. z o.o. </w:t>
      </w:r>
    </w:p>
    <w:p w14:paraId="56ADCBCD" w14:textId="77777777" w:rsidR="00E625D4" w:rsidRPr="00E625D4" w:rsidRDefault="00E625D4" w:rsidP="00EE4B78">
      <w:pPr>
        <w:spacing w:line="276" w:lineRule="auto"/>
        <w:ind w:left="357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ul. Komunalna 1, 37-450 Stalowa Wola</w:t>
      </w:r>
    </w:p>
    <w:p w14:paraId="6470580E" w14:textId="77777777" w:rsidR="00E625D4" w:rsidRPr="00E625D4" w:rsidRDefault="00E625D4" w:rsidP="00EE4B78">
      <w:pPr>
        <w:spacing w:line="276" w:lineRule="auto"/>
        <w:ind w:left="357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tel. 15/ 842 34 11, fax 15/ 842 19 50, </w:t>
      </w:r>
    </w:p>
    <w:p w14:paraId="44EEF018" w14:textId="77777777" w:rsidR="00E625D4" w:rsidRPr="00E625D4" w:rsidRDefault="00E625D4" w:rsidP="00EE4B78">
      <w:pPr>
        <w:spacing w:line="276" w:lineRule="auto"/>
        <w:ind w:left="357"/>
        <w:rPr>
          <w:rFonts w:ascii="Tahoma" w:eastAsia="Calibri" w:hAnsi="Tahoma" w:cs="Tahoma"/>
          <w:u w:val="single"/>
          <w:lang w:val="en-US"/>
        </w:rPr>
      </w:pPr>
      <w:r w:rsidRPr="00E625D4">
        <w:rPr>
          <w:rFonts w:ascii="Tahoma" w:eastAsia="Calibri" w:hAnsi="Tahoma" w:cs="Tahoma"/>
          <w:lang w:val="en-US"/>
        </w:rPr>
        <w:t xml:space="preserve">e-mail: </w:t>
      </w:r>
      <w:r w:rsidRPr="00E625D4">
        <w:rPr>
          <w:rFonts w:ascii="Tahoma" w:eastAsia="Calibri" w:hAnsi="Tahoma" w:cs="Tahoma"/>
          <w:u w:val="single"/>
          <w:lang w:val="en-US"/>
        </w:rPr>
        <w:t xml:space="preserve">sektretariat@mzk.stalowa-wola.pl </w:t>
      </w:r>
      <w:r w:rsidRPr="00E625D4">
        <w:rPr>
          <w:rFonts w:ascii="Tahoma" w:eastAsia="Calibri" w:hAnsi="Tahoma" w:cs="Tahoma"/>
          <w:lang w:val="en-US"/>
        </w:rPr>
        <w:t>lub</w:t>
      </w:r>
      <w:r w:rsidRPr="00E625D4">
        <w:rPr>
          <w:rFonts w:ascii="Tahoma" w:eastAsia="Calibri" w:hAnsi="Tahoma" w:cs="Tahoma"/>
          <w:u w:val="single"/>
          <w:lang w:val="en-US"/>
        </w:rPr>
        <w:t xml:space="preserve"> </w:t>
      </w:r>
      <w:hyperlink r:id="rId8" w:history="1">
        <w:r w:rsidRPr="00E625D4">
          <w:rPr>
            <w:rFonts w:ascii="Tahoma" w:eastAsia="Calibri" w:hAnsi="Tahoma" w:cs="Tahoma"/>
            <w:u w:val="single"/>
            <w:lang w:val="en-US"/>
          </w:rPr>
          <w:t>bkoszycka@mzk.stalowa-wola.pl</w:t>
        </w:r>
      </w:hyperlink>
      <w:r w:rsidRPr="00E625D4">
        <w:rPr>
          <w:rFonts w:ascii="Tahoma" w:eastAsia="Calibri" w:hAnsi="Tahoma" w:cs="Tahoma"/>
          <w:lang w:val="en-US"/>
        </w:rPr>
        <w:t xml:space="preserve"> </w:t>
      </w:r>
    </w:p>
    <w:p w14:paraId="79A98469" w14:textId="5D43CE93" w:rsidR="00E625D4" w:rsidRPr="00E625D4" w:rsidRDefault="00E625D4" w:rsidP="00EE4B78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E625D4">
        <w:rPr>
          <w:rFonts w:ascii="Tahoma" w:hAnsi="Tahoma" w:cs="Tahoma"/>
          <w:lang w:val="en-US"/>
        </w:rPr>
        <w:tab/>
      </w:r>
    </w:p>
    <w:p w14:paraId="77499838" w14:textId="77777777" w:rsidR="00E625D4" w:rsidRPr="00E625D4" w:rsidRDefault="00E625D4" w:rsidP="00E625D4">
      <w:pPr>
        <w:spacing w:line="276" w:lineRule="auto"/>
        <w:ind w:left="357"/>
        <w:jc w:val="both"/>
        <w:rPr>
          <w:rFonts w:ascii="Tahoma" w:hAnsi="Tahoma" w:cs="Tahoma"/>
          <w:b/>
          <w:u w:val="single"/>
        </w:rPr>
      </w:pPr>
      <w:r w:rsidRPr="00E625D4">
        <w:rPr>
          <w:rFonts w:ascii="Tahoma" w:hAnsi="Tahoma" w:cs="Tahoma"/>
          <w:b/>
          <w:u w:val="single"/>
        </w:rPr>
        <w:t>Dla Wykonawcy:</w:t>
      </w:r>
    </w:p>
    <w:p w14:paraId="5D6181B8" w14:textId="77777777" w:rsidR="00E625D4" w:rsidRPr="00E625D4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ab/>
      </w:r>
    </w:p>
    <w:p w14:paraId="00BA66E9" w14:textId="77777777" w:rsidR="00E625D4" w:rsidRPr="00E625D4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ab/>
      </w:r>
    </w:p>
    <w:p w14:paraId="0A0A9DD0" w14:textId="77777777" w:rsidR="00E625D4" w:rsidRPr="00E625D4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ascii="Tahoma" w:eastAsia="Calibri" w:hAnsi="Tahoma" w:cs="Tahoma"/>
        </w:rPr>
      </w:pPr>
      <w:r w:rsidRPr="00E625D4">
        <w:rPr>
          <w:rFonts w:ascii="Tahoma" w:hAnsi="Tahoma" w:cs="Tahoma"/>
        </w:rPr>
        <w:t xml:space="preserve">tel. </w:t>
      </w:r>
      <w:r w:rsidRPr="00E625D4">
        <w:rPr>
          <w:rFonts w:ascii="Tahoma" w:eastAsia="Calibri" w:hAnsi="Tahoma" w:cs="Tahoma"/>
        </w:rPr>
        <w:tab/>
        <w:t xml:space="preserve">, fax </w:t>
      </w:r>
      <w:r w:rsidRPr="00E625D4">
        <w:rPr>
          <w:rFonts w:ascii="Tahoma" w:eastAsia="Calibri" w:hAnsi="Tahoma" w:cs="Tahoma"/>
        </w:rPr>
        <w:tab/>
      </w:r>
    </w:p>
    <w:p w14:paraId="5454EBA3" w14:textId="77777777" w:rsidR="00E625D4" w:rsidRPr="00E625D4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e-mail: </w:t>
      </w:r>
      <w:r w:rsidRPr="00E625D4">
        <w:rPr>
          <w:rFonts w:ascii="Tahoma" w:hAnsi="Tahoma" w:cs="Tahoma"/>
        </w:rPr>
        <w:tab/>
      </w:r>
    </w:p>
    <w:p w14:paraId="58E09E99" w14:textId="77777777" w:rsidR="00E625D4" w:rsidRPr="00E625D4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Doręczenie jest skuteczne, jeżeli zostało dokonane na adres, wskazany powyżej. Strony dopuszczają informacyjną wymianę korespondencji pod wskazane wyżej adresy </w:t>
      </w:r>
      <w:r w:rsidRPr="00E625D4">
        <w:rPr>
          <w:rFonts w:ascii="Tahoma" w:hAnsi="Tahoma" w:cs="Tahoma"/>
        </w:rPr>
        <w:br/>
        <w:t>e-mailowe lub pod wskazane numery faxów.</w:t>
      </w:r>
    </w:p>
    <w:p w14:paraId="3C313597" w14:textId="77777777" w:rsidR="00E625D4" w:rsidRPr="00E625D4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5A8908C0" w14:textId="77777777" w:rsidR="00E625D4" w:rsidRPr="00E625D4" w:rsidRDefault="00E625D4" w:rsidP="00E625D4">
      <w:pPr>
        <w:pStyle w:val="Tekstpodstawowy"/>
        <w:spacing w:line="276" w:lineRule="auto"/>
        <w:jc w:val="center"/>
        <w:rPr>
          <w:rFonts w:ascii="Tahoma" w:hAnsi="Tahoma" w:cs="Tahoma"/>
          <w:b/>
          <w:i/>
          <w:szCs w:val="22"/>
        </w:rPr>
      </w:pPr>
      <w:r w:rsidRPr="00E625D4">
        <w:rPr>
          <w:rFonts w:ascii="Tahoma" w:hAnsi="Tahoma" w:cs="Tahoma"/>
          <w:b/>
          <w:szCs w:val="22"/>
        </w:rPr>
        <w:t>§ 13. Postanowienia końcowe.</w:t>
      </w:r>
    </w:p>
    <w:p w14:paraId="5621A4CF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Wykonawca nie może zbywać ani przenosić na rzecz osób trzecich praw i wierzytelności powstałych w związku z realizacją niniejszej umowy, bez uzyskania pisemnej zgody Zamawiającego.</w:t>
      </w:r>
    </w:p>
    <w:p w14:paraId="63BC8B17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lastRenderedPageBreak/>
        <w:t xml:space="preserve">Umowę sporządza się w dwóch jednobrzmiących egzemplarzach, z których jeden otrzymuje Zamawiający, a jeden Wykonawca. </w:t>
      </w:r>
    </w:p>
    <w:p w14:paraId="6EA9DBE2" w14:textId="77777777" w:rsidR="00E625D4" w:rsidRPr="00E625D4" w:rsidRDefault="00E625D4" w:rsidP="00E625D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</w:p>
    <w:p w14:paraId="05654D50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1A53B23C" w14:textId="77777777" w:rsidR="00E625D4" w:rsidRPr="00E625D4" w:rsidRDefault="00E625D4" w:rsidP="00E625D4">
      <w:pPr>
        <w:spacing w:line="276" w:lineRule="auto"/>
        <w:ind w:left="284" w:right="31" w:hanging="284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</w:rPr>
        <w:t>Integralną część niniejszej umowy stanowią załączniki do umowy:</w:t>
      </w:r>
    </w:p>
    <w:p w14:paraId="17E955CE" w14:textId="7D86881C" w:rsidR="00E625D4" w:rsidRPr="005F643C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  <w:b/>
        </w:rPr>
      </w:pPr>
      <w:r w:rsidRPr="005F643C">
        <w:rPr>
          <w:rFonts w:ascii="Tahoma" w:hAnsi="Tahoma" w:cs="Tahoma"/>
        </w:rPr>
        <w:t>Zapytanie ofertowe</w:t>
      </w:r>
      <w:r w:rsidR="00E625D4" w:rsidRPr="005F643C">
        <w:rPr>
          <w:rFonts w:ascii="Tahoma" w:hAnsi="Tahoma" w:cs="Tahoma"/>
        </w:rPr>
        <w:t>,</w:t>
      </w:r>
    </w:p>
    <w:p w14:paraId="218779FB" w14:textId="2CF8BB9A" w:rsidR="00F205C9" w:rsidRPr="005F643C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</w:rPr>
      </w:pPr>
      <w:r w:rsidRPr="005F643C">
        <w:rPr>
          <w:rFonts w:ascii="Tahoma" w:hAnsi="Tahoma" w:cs="Tahoma"/>
        </w:rPr>
        <w:t>Oferta Wykonawcy,</w:t>
      </w:r>
    </w:p>
    <w:p w14:paraId="6995B2D0" w14:textId="6139F406" w:rsidR="00E625D4" w:rsidRPr="005F643C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</w:rPr>
      </w:pPr>
      <w:r w:rsidRPr="005F643C">
        <w:rPr>
          <w:rFonts w:ascii="Tahoma" w:hAnsi="Tahoma" w:cs="Tahoma"/>
        </w:rPr>
        <w:t xml:space="preserve">Załącznik </w:t>
      </w:r>
      <w:r w:rsidR="00B972B6" w:rsidRPr="00B972B6">
        <w:rPr>
          <w:rFonts w:ascii="Tahoma" w:hAnsi="Tahoma" w:cs="Tahoma"/>
        </w:rPr>
        <w:t>nr 3</w:t>
      </w:r>
      <w:r w:rsidRPr="00B972B6">
        <w:rPr>
          <w:rFonts w:ascii="Tahoma" w:hAnsi="Tahoma" w:cs="Tahoma"/>
        </w:rPr>
        <w:t xml:space="preserve"> do Zapytania</w:t>
      </w:r>
      <w:r w:rsidRPr="005F643C">
        <w:rPr>
          <w:rFonts w:ascii="Tahoma" w:hAnsi="Tahoma" w:cs="Tahoma"/>
        </w:rPr>
        <w:t xml:space="preserve"> ofertowego Specyfikacja techniczna wykonania i odbioru kompaktowych węzłów cieplnych wymiennikowych</w:t>
      </w:r>
      <w:r w:rsidR="00E625D4" w:rsidRPr="005F643C">
        <w:rPr>
          <w:rFonts w:ascii="Tahoma" w:hAnsi="Tahoma" w:cs="Tahoma"/>
        </w:rPr>
        <w:t>,</w:t>
      </w:r>
    </w:p>
    <w:p w14:paraId="2EF9D52B" w14:textId="77777777" w:rsidR="00E625D4" w:rsidRPr="005F643C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</w:rPr>
      </w:pPr>
      <w:r w:rsidRPr="005F643C">
        <w:rPr>
          <w:rFonts w:ascii="Tahoma" w:hAnsi="Tahoma" w:cs="Tahoma"/>
        </w:rPr>
        <w:t>Klauzula informacyjna.</w:t>
      </w:r>
    </w:p>
    <w:p w14:paraId="417392E9" w14:textId="77777777" w:rsidR="00E625D4" w:rsidRPr="00E625D4" w:rsidRDefault="00E625D4" w:rsidP="00F205C9">
      <w:pPr>
        <w:spacing w:line="276" w:lineRule="auto"/>
        <w:ind w:left="284" w:right="31" w:hanging="284"/>
        <w:jc w:val="both"/>
        <w:rPr>
          <w:rFonts w:ascii="Tahoma" w:hAnsi="Tahoma" w:cs="Tahoma"/>
        </w:rPr>
      </w:pPr>
    </w:p>
    <w:p w14:paraId="09D7C8A5" w14:textId="77777777" w:rsidR="00E625D4" w:rsidRPr="00E625D4" w:rsidRDefault="00E625D4" w:rsidP="00E625D4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363906CF" w14:textId="77777777" w:rsidR="00E625D4" w:rsidRPr="00E625D4" w:rsidRDefault="00E625D4" w:rsidP="00E625D4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44C6F4C3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1FA8B435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ab/>
        <w:t>ZAMAWIAJĄCY:</w:t>
      </w:r>
      <w:r w:rsidRPr="00E625D4">
        <w:rPr>
          <w:rFonts w:ascii="Tahoma" w:hAnsi="Tahoma" w:cs="Tahoma"/>
          <w:b/>
        </w:rPr>
        <w:tab/>
        <w:t>WYKONAWCA:</w:t>
      </w:r>
    </w:p>
    <w:p w14:paraId="26162727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3AE8CB1A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0FC46650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7C95B193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15CA3C2E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0A737A38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0B247117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1013426B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4DE7CC27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508FC05F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35D3CBF0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19437E59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4D52CCBC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7C852F2C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1C6F93E3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7F892A53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4C29C191" w14:textId="11DC892A" w:rsid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5486D50B" w14:textId="53A7D718" w:rsidR="00F42DD3" w:rsidRDefault="00F42DD3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68F39439" w14:textId="638A4D1C" w:rsidR="00F42DD3" w:rsidRDefault="00F42DD3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35FF7CDF" w14:textId="59CFD377" w:rsidR="00E625D4" w:rsidRPr="00E625D4" w:rsidRDefault="00E625D4" w:rsidP="00E625D4">
      <w:pPr>
        <w:keepNext/>
        <w:tabs>
          <w:tab w:val="num" w:pos="0"/>
        </w:tabs>
        <w:spacing w:line="276" w:lineRule="auto"/>
        <w:jc w:val="right"/>
        <w:outlineLvl w:val="0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lastRenderedPageBreak/>
        <w:t>Załącznik Nr 4 do umowy ZP.271.</w:t>
      </w:r>
      <w:r w:rsidR="00A346AD">
        <w:rPr>
          <w:rFonts w:ascii="Tahoma" w:hAnsi="Tahoma" w:cs="Tahoma"/>
          <w:b/>
        </w:rPr>
        <w:t>KC.</w:t>
      </w:r>
      <w:r w:rsidR="000622C8">
        <w:rPr>
          <w:rFonts w:ascii="Tahoma" w:hAnsi="Tahoma" w:cs="Tahoma"/>
          <w:b/>
        </w:rPr>
        <w:t>21</w:t>
      </w:r>
      <w:r w:rsidR="00A346AD">
        <w:rPr>
          <w:rFonts w:ascii="Tahoma" w:hAnsi="Tahoma" w:cs="Tahoma"/>
          <w:b/>
        </w:rPr>
        <w:t>.</w:t>
      </w:r>
      <w:r w:rsidRPr="00E625D4">
        <w:rPr>
          <w:rFonts w:ascii="Tahoma" w:hAnsi="Tahoma" w:cs="Tahoma"/>
          <w:b/>
        </w:rPr>
        <w:t>2022</w:t>
      </w:r>
    </w:p>
    <w:p w14:paraId="5E2AB00B" w14:textId="07DE72F3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  <w:r w:rsidRPr="00E625D4">
        <w:rPr>
          <w:rFonts w:ascii="Tahoma" w:hAnsi="Tahoma" w:cs="Tahoma"/>
        </w:rPr>
        <w:br/>
      </w:r>
    </w:p>
    <w:p w14:paraId="26B077C8" w14:textId="77777777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KLAUZULA INFORMACYJNA</w:t>
      </w:r>
    </w:p>
    <w:p w14:paraId="5AEFE8B4" w14:textId="77777777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DLA OSÓB WYZNACZONYCH DO KONTAKTU (ART. 14 RODO)</w:t>
      </w:r>
    </w:p>
    <w:p w14:paraId="40BF324F" w14:textId="77777777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</w:p>
    <w:p w14:paraId="01F9D047" w14:textId="3B24004C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Na podstawie art. 14 ust. 1 i 2 Rozporządzenia Parlamentu Europejskiego i Rady (UE) 2016/679 </w:t>
      </w:r>
      <w:r w:rsidR="00B32A91">
        <w:rPr>
          <w:rFonts w:ascii="Tahoma" w:eastAsia="Calibri" w:hAnsi="Tahoma" w:cs="Tahoma"/>
        </w:rPr>
        <w:br/>
      </w:r>
      <w:r w:rsidRPr="00E625D4">
        <w:rPr>
          <w:rFonts w:ascii="Tahoma" w:eastAsia="Calibri" w:hAnsi="Tahoma" w:cs="Tahoma"/>
        </w:rPr>
        <w:t xml:space="preserve">z dnia 27 kwietnia 2016 r. w sprawie ochrony osób fizycznych w związku </w:t>
      </w:r>
      <w:r w:rsidRPr="00E625D4">
        <w:rPr>
          <w:rFonts w:ascii="Tahoma" w:eastAsia="Calibri" w:hAnsi="Tahoma" w:cs="Tahoma"/>
        </w:rPr>
        <w:br/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67B7E385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1. KTO JEST ADMINISTRATOREM PANI/PANA DANYCH?</w:t>
      </w:r>
    </w:p>
    <w:p w14:paraId="14A05A36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Administratorem Danych Osobowych jest MIEJSKI ZAKŁAD KOMUNALNY SPÓŁKA </w:t>
      </w:r>
      <w:r w:rsidRPr="00E625D4">
        <w:rPr>
          <w:rFonts w:ascii="Tahoma" w:eastAsia="Calibri" w:hAnsi="Tahoma" w:cs="Tahoma"/>
        </w:rPr>
        <w:br/>
        <w:t>Z OGRANICZONĄ ODPOWIEDZIALNOŚCIĄ, ul. Komunalna 1, 37-450 Stalowa Wola, REGON:</w:t>
      </w:r>
      <w:r w:rsidRPr="00E625D4">
        <w:rPr>
          <w:rFonts w:ascii="Tahoma" w:eastAsia="Calibri" w:hAnsi="Tahoma" w:cs="Tahoma"/>
          <w:color w:val="C45911"/>
        </w:rPr>
        <w:t xml:space="preserve"> </w:t>
      </w:r>
      <w:r w:rsidRPr="00E625D4">
        <w:rPr>
          <w:rFonts w:ascii="Tahoma" w:eastAsia="Calibri" w:hAnsi="Tahoma" w:cs="Tahoma"/>
        </w:rPr>
        <w:t>830036219, NIP: 865-000-30-71, wpis do rejestru przedsiębiorców Krajowego Rejestru Sądowego w Sądzie Rejonowym w Rzeszowie, XII Wydział Gospodarczy Krajowego Rejestru Sądowego pod numerem  KRS 000008594, (dalej: „Administrator”).</w:t>
      </w:r>
    </w:p>
    <w:p w14:paraId="66B17B84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2. JAK MOŻE SIĘ PANI/PAN Z NAMI SKONTAKTOWAĆ?</w:t>
      </w:r>
    </w:p>
    <w:p w14:paraId="41DC761B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Jeżeli chciałaby Pani/chciałby Pan się z nami skontaktować prosimy o napisanie do nas wiadomości  e-mail na adres </w:t>
      </w:r>
      <w:hyperlink r:id="rId9" w:history="1">
        <w:r w:rsidRPr="00E625D4">
          <w:rPr>
            <w:rFonts w:ascii="Tahoma" w:eastAsia="Calibri" w:hAnsi="Tahoma" w:cs="Tahoma"/>
            <w:color w:val="0000FF"/>
            <w:u w:val="single"/>
          </w:rPr>
          <w:t>iod@mzk.stalowa-wola.pl</w:t>
        </w:r>
      </w:hyperlink>
      <w:r w:rsidRPr="00E625D4">
        <w:rPr>
          <w:rFonts w:ascii="Tahoma" w:eastAsia="Calibri" w:hAnsi="Tahoma" w:cs="Tahoma"/>
        </w:rPr>
        <w:t xml:space="preserve"> lub przesłanie listu tradycyjnego na adres: ul. Komunalna 1, 37-450 Stalowa Wola.</w:t>
      </w:r>
    </w:p>
    <w:p w14:paraId="41ABCD04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 xml:space="preserve">3. W JAKICH CELACH BĘDZIEMY PRZETWARZALI PANI/PANA DANE I NA JAKIEJ PODSTAWIE PRAWNEJ? </w:t>
      </w:r>
    </w:p>
    <w:p w14:paraId="76E4D8CF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Przetwarzamy Pani/Pana dane, ponieważ jest to niezbędne do wykonania umowy lub podjęcia działań związanych z zawarciem umowy z naszym kontrahentem, który wyznaczył Panią/Pana do kontaktu z nami.</w:t>
      </w:r>
    </w:p>
    <w:p w14:paraId="445E6C8B" w14:textId="3E81162C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Podstawą prawną przetwarzania Pani/Pana danych jest prawnie uzasadniony interes Administratora (art. 6 ust. 1 lit. f RODO), umożliwia nam to kontaktowanie się </w:t>
      </w:r>
      <w:r w:rsidRPr="00E625D4">
        <w:rPr>
          <w:rFonts w:ascii="Tahoma" w:eastAsia="Calibri" w:hAnsi="Tahoma" w:cs="Tahoma"/>
        </w:rPr>
        <w:br/>
        <w:t>z Panią/Panem, w celach związanych z podejmowaną lub prowadzoną współpracą, wynikającą z</w:t>
      </w:r>
      <w:r w:rsidR="0038509A">
        <w:rPr>
          <w:rFonts w:ascii="Tahoma" w:eastAsia="Calibri" w:hAnsi="Tahoma" w:cs="Tahoma"/>
        </w:rPr>
        <w:t> </w:t>
      </w:r>
      <w:r w:rsidRPr="00E625D4">
        <w:rPr>
          <w:rFonts w:ascii="Tahoma" w:eastAsia="Calibri" w:hAnsi="Tahoma" w:cs="Tahoma"/>
        </w:rPr>
        <w:t xml:space="preserve">zawartej umowy z naszym kontrahentem oraz ewentualnemu ustaleniu, dochodzeniu lub obronie roszczeń, wynikłych na tle stosowania umowy. </w:t>
      </w:r>
    </w:p>
    <w:p w14:paraId="7576E756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4. KTO MOŻE BYĆ ODBIORCAMI PANI/PANA DANYCH?</w:t>
      </w:r>
    </w:p>
    <w:p w14:paraId="6D95BC16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  <w:bCs/>
        </w:rPr>
        <w:t>Odbiorcami</w:t>
      </w:r>
      <w:r w:rsidRPr="00E625D4">
        <w:rPr>
          <w:rFonts w:ascii="Tahoma" w:eastAsia="Calibri" w:hAnsi="Tahoma" w:cs="Tahoma"/>
          <w:bCs/>
          <w:sz w:val="21"/>
          <w:szCs w:val="21"/>
        </w:rPr>
        <w:t xml:space="preserve"> </w:t>
      </w:r>
      <w:r w:rsidRPr="00E625D4">
        <w:rPr>
          <w:rFonts w:ascii="Tahoma" w:eastAsia="Calibri" w:hAnsi="Tahoma" w:cs="Tahoma"/>
          <w:bCs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Pr="00E625D4">
        <w:rPr>
          <w:rFonts w:ascii="Tahoma" w:eastAsia="Calibri" w:hAnsi="Tahoma" w:cs="Tahoma"/>
          <w:bCs/>
        </w:rPr>
        <w:br/>
        <w:t>z mocy prawa do otrzymania przedmiotowych danych.</w:t>
      </w:r>
    </w:p>
    <w:p w14:paraId="245D7CEC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5. SKĄD UZYSKALIŚMY PANI/PANA DANE?</w:t>
      </w:r>
    </w:p>
    <w:p w14:paraId="318E36FD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Pani/Pana dane w zakresie imienia, nazwiska, numeru telefonu, adresu e-mail uzyskaliśmy  od naszego kontrahenta, który wyznaczył Panią/Pana do kontaktu z nami.</w:t>
      </w:r>
    </w:p>
    <w:p w14:paraId="5ED3C368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lastRenderedPageBreak/>
        <w:t>6. CZY BĘDZIEMY PRZEKAZYWAĆ PANI/PANA DANE DO PAŃSTW TRZECICH?</w:t>
      </w:r>
    </w:p>
    <w:p w14:paraId="7CFC48B7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57E8FCF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7. JAK DŁUGO BĘDZIEMY PRZETWARZAĆ PANI/PANA DANE?</w:t>
      </w:r>
    </w:p>
    <w:p w14:paraId="135FF7CE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Pr="00E625D4">
        <w:rPr>
          <w:rFonts w:ascii="Tahoma" w:eastAsia="Calibri" w:hAnsi="Tahoma" w:cs="Tahoma"/>
        </w:rPr>
        <w:br/>
        <w:t>Z uwagi na to, że Pani/Pana dane są przetwarzane na podstawie prawnie uzasadnionego interesu Administratora, mogą być również przetwarzane do czasu wniesienia przez Panią/Pana sprzeciwu.</w:t>
      </w:r>
    </w:p>
    <w:p w14:paraId="63B25A33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8. JAKIE PANI/PANU PRZYSŁUGUJĄ PRAWA?</w:t>
      </w:r>
    </w:p>
    <w:p w14:paraId="4C3B317D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Ma Pani/Pan prawo dostępu do danych, ich sprostowania, usunięcia lub ograniczenia przetwarzania, przeniesienia danych. </w:t>
      </w:r>
    </w:p>
    <w:p w14:paraId="15E675E2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Ma Pani/Pan prawo do wniesienia sprzeciwu wobec przetwarzania danych w dowolnym momencie, w przypadkach i na zasadach określonych w art. 21 RODO. </w:t>
      </w:r>
    </w:p>
    <w:p w14:paraId="4545210A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811507B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Informujemy, że nie podejmujemy zautomatyzowanych decyzji i nie stosujemy profilowania </w:t>
      </w:r>
      <w:r w:rsidRPr="00E625D4">
        <w:rPr>
          <w:rFonts w:ascii="Tahoma" w:eastAsia="Calibri" w:hAnsi="Tahoma" w:cs="Tahoma"/>
        </w:rPr>
        <w:br/>
        <w:t>w odniesieniu do Pani/Pana danych.</w:t>
      </w:r>
    </w:p>
    <w:p w14:paraId="1B493BFA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</w:p>
    <w:p w14:paraId="638EAF9F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</w:p>
    <w:p w14:paraId="73F463BD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Oświadczam, że zapoznałam/em się z wyżej wymienionymi informacjami. </w:t>
      </w:r>
    </w:p>
    <w:p w14:paraId="01A348F8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br/>
      </w:r>
      <w:r w:rsidRPr="00E625D4">
        <w:rPr>
          <w:rFonts w:ascii="Tahoma" w:eastAsia="Calibri" w:hAnsi="Tahoma" w:cs="Tahoma"/>
        </w:rPr>
        <w:br/>
      </w:r>
    </w:p>
    <w:p w14:paraId="7032F695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</w:p>
    <w:p w14:paraId="6E2A9D93" w14:textId="77777777" w:rsidR="00E625D4" w:rsidRPr="00E625D4" w:rsidRDefault="00E625D4" w:rsidP="00A346AD">
      <w:pPr>
        <w:spacing w:after="0" w:line="276" w:lineRule="auto"/>
        <w:ind w:left="4248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3EC07E9" w14:textId="77777777" w:rsidR="00E625D4" w:rsidRPr="00E625D4" w:rsidRDefault="00E625D4" w:rsidP="00E625D4">
      <w:pPr>
        <w:spacing w:line="276" w:lineRule="auto"/>
        <w:ind w:left="4248"/>
        <w:jc w:val="both"/>
        <w:rPr>
          <w:rFonts w:ascii="Tahoma" w:eastAsia="Calibri" w:hAnsi="Tahoma" w:cs="Tahoma"/>
          <w:i/>
          <w:sz w:val="20"/>
          <w:szCs w:val="20"/>
        </w:rPr>
      </w:pPr>
      <w:r w:rsidRPr="00E625D4">
        <w:rPr>
          <w:rFonts w:ascii="Tahoma" w:eastAsia="Calibri" w:hAnsi="Tahoma" w:cs="Tahoma"/>
          <w:i/>
          <w:sz w:val="20"/>
          <w:szCs w:val="20"/>
        </w:rPr>
        <w:t xml:space="preserve">        (Data i podpis osoby wskazanej do kontaktu)</w:t>
      </w:r>
    </w:p>
    <w:p w14:paraId="40F86B0F" w14:textId="77777777" w:rsidR="00E625D4" w:rsidRPr="00E625D4" w:rsidRDefault="00E625D4" w:rsidP="00E625D4">
      <w:pPr>
        <w:spacing w:line="276" w:lineRule="auto"/>
        <w:rPr>
          <w:rFonts w:ascii="Tahoma" w:eastAsia="Calibri" w:hAnsi="Tahoma" w:cs="Tahoma"/>
        </w:rPr>
      </w:pPr>
    </w:p>
    <w:p w14:paraId="152FEA34" w14:textId="77777777" w:rsidR="00E625D4" w:rsidRPr="00E625D4" w:rsidRDefault="00E625D4" w:rsidP="00E625D4">
      <w:pPr>
        <w:tabs>
          <w:tab w:val="left" w:pos="68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</w:p>
    <w:p w14:paraId="6A3898DE" w14:textId="77777777" w:rsidR="00E625D4" w:rsidRPr="00E625D4" w:rsidRDefault="00E625D4" w:rsidP="00E625D4">
      <w:pPr>
        <w:tabs>
          <w:tab w:val="left" w:pos="68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C0A6111" w14:textId="77777777" w:rsidR="00471D8F" w:rsidRPr="00E625D4" w:rsidRDefault="00471D8F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ahoma" w:eastAsia="Times New Roman" w:hAnsi="Tahoma" w:cs="Tahoma"/>
          <w:color w:val="FF0000"/>
          <w:lang w:eastAsia="ar-SA"/>
        </w:rPr>
      </w:pPr>
    </w:p>
    <w:sectPr w:rsidR="00471D8F" w:rsidRPr="00E625D4" w:rsidSect="00E617D1"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5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23120F54"/>
    <w:multiLevelType w:val="hybridMultilevel"/>
    <w:tmpl w:val="B52AB368"/>
    <w:lvl w:ilvl="0" w:tplc="36BC40CA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7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332E"/>
    <w:rsid w:val="000274A5"/>
    <w:rsid w:val="0003005D"/>
    <w:rsid w:val="0003660D"/>
    <w:rsid w:val="00036614"/>
    <w:rsid w:val="00037DD6"/>
    <w:rsid w:val="000453C3"/>
    <w:rsid w:val="000453FE"/>
    <w:rsid w:val="000466B7"/>
    <w:rsid w:val="00047031"/>
    <w:rsid w:val="00053022"/>
    <w:rsid w:val="00056AEB"/>
    <w:rsid w:val="000622C8"/>
    <w:rsid w:val="00062832"/>
    <w:rsid w:val="000645E4"/>
    <w:rsid w:val="00066623"/>
    <w:rsid w:val="000677B7"/>
    <w:rsid w:val="00074526"/>
    <w:rsid w:val="00075C84"/>
    <w:rsid w:val="0007638E"/>
    <w:rsid w:val="000809EC"/>
    <w:rsid w:val="0008460E"/>
    <w:rsid w:val="00091081"/>
    <w:rsid w:val="00092585"/>
    <w:rsid w:val="000958E8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101B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400B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81BA9"/>
    <w:rsid w:val="00382C0D"/>
    <w:rsid w:val="00382FFC"/>
    <w:rsid w:val="00383177"/>
    <w:rsid w:val="00383321"/>
    <w:rsid w:val="0038509A"/>
    <w:rsid w:val="00386035"/>
    <w:rsid w:val="00390369"/>
    <w:rsid w:val="00391849"/>
    <w:rsid w:val="00392120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1A68"/>
    <w:rsid w:val="00412913"/>
    <w:rsid w:val="00414381"/>
    <w:rsid w:val="00416413"/>
    <w:rsid w:val="00421409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2051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2AF2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D6B9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65115"/>
    <w:rsid w:val="00870687"/>
    <w:rsid w:val="008707B9"/>
    <w:rsid w:val="008710AC"/>
    <w:rsid w:val="00871F89"/>
    <w:rsid w:val="0087749F"/>
    <w:rsid w:val="00877528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2624B"/>
    <w:rsid w:val="0093074D"/>
    <w:rsid w:val="0093129D"/>
    <w:rsid w:val="00931C83"/>
    <w:rsid w:val="009400D9"/>
    <w:rsid w:val="00941A2E"/>
    <w:rsid w:val="00942F90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01B"/>
    <w:rsid w:val="00A304AA"/>
    <w:rsid w:val="00A3078F"/>
    <w:rsid w:val="00A346A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33E6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2B6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491C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01E"/>
    <w:rsid w:val="00C31DD3"/>
    <w:rsid w:val="00C338B0"/>
    <w:rsid w:val="00C33C38"/>
    <w:rsid w:val="00C36105"/>
    <w:rsid w:val="00C411EF"/>
    <w:rsid w:val="00C57EBC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E4B78"/>
    <w:rsid w:val="00EF0347"/>
    <w:rsid w:val="00EF064D"/>
    <w:rsid w:val="00EF0BDB"/>
    <w:rsid w:val="00EF0C93"/>
    <w:rsid w:val="00EF0D1D"/>
    <w:rsid w:val="00EF295C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1085"/>
    <w:rsid w:val="00F72270"/>
    <w:rsid w:val="00F72E47"/>
    <w:rsid w:val="00F760EE"/>
    <w:rsid w:val="00F81901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20F5-E0B3-48A1-8CDB-955FDA1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3149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13</cp:revision>
  <cp:lastPrinted>2022-05-16T05:50:00Z</cp:lastPrinted>
  <dcterms:created xsi:type="dcterms:W3CDTF">2022-03-01T10:39:00Z</dcterms:created>
  <dcterms:modified xsi:type="dcterms:W3CDTF">2022-05-16T06:14:00Z</dcterms:modified>
</cp:coreProperties>
</file>