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E1EF" w14:textId="60E9D0D7"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B95E3E">
        <w:rPr>
          <w:rFonts w:cstheme="minorHAnsi"/>
        </w:rPr>
        <w:t xml:space="preserve"> </w:t>
      </w:r>
      <w:r w:rsidR="00AC6528">
        <w:rPr>
          <w:rFonts w:cstheme="minorHAnsi"/>
        </w:rPr>
        <w:t>2</w:t>
      </w:r>
      <w:r w:rsidR="00913410">
        <w:rPr>
          <w:rFonts w:cstheme="minorHAnsi"/>
        </w:rPr>
        <w:t>4</w:t>
      </w:r>
      <w:r w:rsidR="0089751A">
        <w:rPr>
          <w:rFonts w:cstheme="minorHAnsi"/>
        </w:rPr>
        <w:t xml:space="preserve"> </w:t>
      </w:r>
      <w:r w:rsidR="00305044">
        <w:rPr>
          <w:rFonts w:cstheme="minorHAnsi"/>
        </w:rPr>
        <w:t>maja</w:t>
      </w:r>
      <w:r w:rsidR="00393A4F">
        <w:rPr>
          <w:rFonts w:cstheme="minorHAnsi"/>
        </w:rPr>
        <w:t xml:space="preserve"> </w:t>
      </w:r>
      <w:r w:rsidR="007E5C7E">
        <w:rPr>
          <w:rFonts w:cstheme="minorHAnsi"/>
        </w:rPr>
        <w:t>2022</w:t>
      </w:r>
      <w:r w:rsidR="007C610C" w:rsidRPr="008334FA">
        <w:rPr>
          <w:rFonts w:cstheme="minorHAnsi"/>
        </w:rPr>
        <w:t xml:space="preserve"> r.</w:t>
      </w:r>
    </w:p>
    <w:p w14:paraId="4FD481AA" w14:textId="6193CC3A"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271657">
        <w:rPr>
          <w:rFonts w:cstheme="minorHAnsi"/>
          <w:b/>
          <w:bCs/>
        </w:rPr>
        <w:t>.</w:t>
      </w:r>
      <w:r w:rsidR="00305044">
        <w:rPr>
          <w:rFonts w:cstheme="minorHAnsi"/>
          <w:b/>
          <w:bCs/>
        </w:rPr>
        <w:t>18</w:t>
      </w:r>
      <w:r w:rsidR="001652E5" w:rsidRPr="005E5D56">
        <w:rPr>
          <w:rFonts w:cstheme="minorHAnsi"/>
          <w:b/>
          <w:bCs/>
        </w:rPr>
        <w:t>.</w:t>
      </w:r>
      <w:r w:rsidRPr="005E5D56">
        <w:rPr>
          <w:rFonts w:cstheme="minorHAnsi"/>
          <w:b/>
          <w:bCs/>
        </w:rPr>
        <w:t>20</w:t>
      </w:r>
      <w:r w:rsidR="002215C8" w:rsidRPr="005E5D56">
        <w:rPr>
          <w:rFonts w:cstheme="minorHAnsi"/>
          <w:b/>
          <w:bCs/>
        </w:rPr>
        <w:t>2</w:t>
      </w:r>
      <w:r w:rsidR="007E5C7E">
        <w:rPr>
          <w:rFonts w:cstheme="minorHAnsi"/>
          <w:b/>
          <w:bCs/>
        </w:rPr>
        <w:t>2</w:t>
      </w:r>
    </w:p>
    <w:p w14:paraId="0FB1D4F6" w14:textId="77777777" w:rsidR="00995522" w:rsidRPr="008334FA" w:rsidRDefault="00995522" w:rsidP="001808F7">
      <w:pPr>
        <w:rPr>
          <w:rFonts w:cstheme="minorHAnsi"/>
        </w:rPr>
      </w:pPr>
    </w:p>
    <w:p w14:paraId="4CE22BC5" w14:textId="77777777" w:rsidR="00C0721E" w:rsidRPr="001747E2" w:rsidRDefault="00C0721E" w:rsidP="007B659A">
      <w:pPr>
        <w:pStyle w:val="Tytu"/>
        <w:spacing w:after="240"/>
        <w:jc w:val="center"/>
        <w:rPr>
          <w:rFonts w:asciiTheme="minorHAnsi" w:eastAsia="Calibri" w:hAnsiTheme="minorHAnsi" w:cstheme="minorHAnsi"/>
          <w:b/>
          <w:bCs/>
          <w:sz w:val="28"/>
          <w:szCs w:val="28"/>
        </w:rPr>
      </w:pPr>
      <w:r w:rsidRPr="001747E2">
        <w:rPr>
          <w:rFonts w:asciiTheme="minorHAnsi" w:eastAsia="Calibri" w:hAnsiTheme="minorHAnsi" w:cstheme="minorHAnsi"/>
          <w:b/>
          <w:bCs/>
          <w:sz w:val="28"/>
          <w:szCs w:val="28"/>
        </w:rPr>
        <w:t>ZAPYTANIE OFERTOWE</w:t>
      </w:r>
    </w:p>
    <w:p w14:paraId="1BB6091F" w14:textId="3DE62514" w:rsidR="00C0721E" w:rsidRPr="008334FA" w:rsidRDefault="004C3032" w:rsidP="007B659A">
      <w:pPr>
        <w:widowControl w:val="0"/>
        <w:autoSpaceDE w:val="0"/>
        <w:autoSpaceDN w:val="0"/>
        <w:spacing w:after="0" w:line="240" w:lineRule="auto"/>
        <w:jc w:val="center"/>
        <w:rPr>
          <w:rFonts w:cstheme="minorHAnsi"/>
          <w:b/>
          <w:kern w:val="28"/>
        </w:rPr>
      </w:pPr>
      <w:r w:rsidRPr="008334FA">
        <w:rPr>
          <w:rFonts w:cstheme="minorHAnsi"/>
        </w:rPr>
        <w:t>(podstawa prawna: art. 2 ust. 1 pkt 1 ustawy z dnia 11 września 2019 r. Prawo zamówień publicznych)</w:t>
      </w:r>
    </w:p>
    <w:p w14:paraId="3188BAF6" w14:textId="24D192B6" w:rsidR="00C0721E" w:rsidRPr="008334FA" w:rsidRDefault="000872EB" w:rsidP="007B659A">
      <w:pPr>
        <w:pStyle w:val="Nagwek1"/>
        <w:spacing w:after="24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WPROWADZENIE</w:t>
      </w:r>
    </w:p>
    <w:p w14:paraId="17F31809" w14:textId="370020C1" w:rsidR="00C536BA" w:rsidRPr="00C536BA" w:rsidRDefault="00C0721E" w:rsidP="00C536BA">
      <w:pPr>
        <w:rPr>
          <w:rFonts w:cstheme="minorHAnsi"/>
          <w:b/>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bookmarkStart w:id="0" w:name="_Hlk83975414"/>
      <w:r w:rsidRPr="008334FA">
        <w:rPr>
          <w:rFonts w:cstheme="minorHAnsi"/>
          <w:bCs/>
        </w:rPr>
        <w:t xml:space="preserve">. </w:t>
      </w:r>
      <w:bookmarkEnd w:id="0"/>
      <w:r w:rsidR="00C536BA" w:rsidRPr="00C536BA">
        <w:rPr>
          <w:rFonts w:cstheme="minorHAnsi"/>
          <w:b/>
        </w:rPr>
        <w:t>„</w:t>
      </w:r>
      <w:r w:rsidR="00305044">
        <w:rPr>
          <w:rFonts w:cstheme="minorHAnsi"/>
          <w:b/>
        </w:rPr>
        <w:t>Aranżacja i wystrój wnętrz sali konferencyjnej</w:t>
      </w:r>
      <w:r w:rsidR="00C536BA" w:rsidRPr="00C536BA">
        <w:rPr>
          <w:rFonts w:cstheme="minorHAnsi"/>
          <w:b/>
        </w:rPr>
        <w:t xml:space="preserve"> Miejskiego Zakładu Komunalnego Sp. z o.o. z siedzibą w Stalowej Woli”</w:t>
      </w:r>
      <w:r w:rsidR="00EF4062">
        <w:rPr>
          <w:rFonts w:cstheme="minorHAnsi"/>
          <w:b/>
        </w:rPr>
        <w:t>.</w:t>
      </w:r>
    </w:p>
    <w:p w14:paraId="76D540A0" w14:textId="4725467D" w:rsidR="00C0721E" w:rsidRPr="006934E3" w:rsidRDefault="00305044" w:rsidP="000F4491">
      <w:pPr>
        <w:jc w:val="center"/>
        <w:rPr>
          <w:rFonts w:eastAsia="Times New Roman" w:cstheme="minorHAnsi"/>
          <w:b/>
          <w:bCs/>
        </w:rPr>
      </w:pPr>
      <w:r>
        <w:rPr>
          <w:rFonts w:eastAsia="Times New Roman" w:cstheme="minorHAnsi"/>
          <w:b/>
          <w:bCs/>
        </w:rPr>
        <w:br/>
      </w:r>
      <w:r w:rsidR="00C0721E" w:rsidRPr="006934E3">
        <w:rPr>
          <w:rFonts w:eastAsia="Times New Roman" w:cstheme="minorHAnsi"/>
          <w:b/>
          <w:bCs/>
        </w:rPr>
        <w:t>§ 1. Określenie przedmiotu zamówienia.</w:t>
      </w:r>
    </w:p>
    <w:p w14:paraId="49146171" w14:textId="64E4796D" w:rsidR="0089751A" w:rsidRPr="00C536BA" w:rsidRDefault="00C0721E" w:rsidP="0089751A">
      <w:pPr>
        <w:rPr>
          <w:rFonts w:cstheme="minorHAnsi"/>
          <w:b/>
        </w:rPr>
      </w:pPr>
      <w:r w:rsidRPr="0089751A">
        <w:rPr>
          <w:rFonts w:eastAsia="Calibri" w:cstheme="minorHAnsi"/>
          <w:bCs/>
          <w:kern w:val="28"/>
        </w:rPr>
        <w:t xml:space="preserve">Nazwa zadania: </w:t>
      </w:r>
      <w:r w:rsidR="0089751A" w:rsidRPr="00C536BA">
        <w:rPr>
          <w:rFonts w:cstheme="minorHAnsi"/>
          <w:b/>
        </w:rPr>
        <w:t>„</w:t>
      </w:r>
      <w:r w:rsidR="0089751A">
        <w:rPr>
          <w:rFonts w:cstheme="minorHAnsi"/>
          <w:b/>
        </w:rPr>
        <w:t>Aranżacja i wystrój wnętrz sali konferencyjnej</w:t>
      </w:r>
      <w:r w:rsidR="0089751A" w:rsidRPr="00C536BA">
        <w:rPr>
          <w:rFonts w:cstheme="minorHAnsi"/>
          <w:b/>
        </w:rPr>
        <w:t xml:space="preserve"> Miejskiego Zakładu Komunalnego Sp. z o.o. z siedzibą w Stalowej Woli</w:t>
      </w:r>
      <w:r w:rsidR="00730EAA">
        <w:rPr>
          <w:rFonts w:cstheme="minorHAnsi"/>
          <w:b/>
        </w:rPr>
        <w:t xml:space="preserve"> ul. Komunalna 1</w:t>
      </w:r>
      <w:r w:rsidR="0089751A" w:rsidRPr="00C536BA">
        <w:rPr>
          <w:rFonts w:cstheme="minorHAnsi"/>
          <w:b/>
        </w:rPr>
        <w:t>”</w:t>
      </w:r>
    </w:p>
    <w:p w14:paraId="7EEE6102" w14:textId="77777777" w:rsidR="008E58E3" w:rsidRDefault="00E93118" w:rsidP="00A902E6">
      <w:pPr>
        <w:spacing w:after="0" w:line="276" w:lineRule="auto"/>
        <w:jc w:val="both"/>
        <w:rPr>
          <w:rFonts w:cstheme="minorHAnsi"/>
          <w:bCs/>
          <w:kern w:val="28"/>
        </w:rPr>
      </w:pPr>
      <w:r w:rsidRPr="00B20AA0">
        <w:rPr>
          <w:rFonts w:cstheme="minorHAnsi"/>
          <w:bCs/>
          <w:kern w:val="28"/>
        </w:rPr>
        <w:t>K</w:t>
      </w:r>
      <w:r w:rsidR="00F13583" w:rsidRPr="00B20AA0">
        <w:rPr>
          <w:rFonts w:cstheme="minorHAnsi"/>
          <w:bCs/>
          <w:kern w:val="28"/>
        </w:rPr>
        <w:t xml:space="preserve">od CPV: </w:t>
      </w:r>
      <w:r w:rsidR="0089751A" w:rsidRPr="00B20AA0">
        <w:rPr>
          <w:rFonts w:cstheme="minorHAnsi"/>
          <w:bCs/>
          <w:kern w:val="28"/>
        </w:rPr>
        <w:t xml:space="preserve"> </w:t>
      </w:r>
    </w:p>
    <w:p w14:paraId="11FD2FD3" w14:textId="77777777" w:rsidR="009D23F9" w:rsidRPr="009D23F9" w:rsidRDefault="009D23F9" w:rsidP="009D23F9">
      <w:pPr>
        <w:pStyle w:val="Akapitzlist"/>
        <w:widowControl w:val="0"/>
        <w:autoSpaceDE w:val="0"/>
        <w:autoSpaceDN w:val="0"/>
        <w:spacing w:line="320" w:lineRule="exact"/>
        <w:ind w:left="360"/>
        <w:jc w:val="both"/>
        <w:rPr>
          <w:rFonts w:cstheme="minorHAnsi"/>
          <w:bCs/>
          <w:kern w:val="28"/>
        </w:rPr>
      </w:pPr>
      <w:r w:rsidRPr="009D23F9">
        <w:rPr>
          <w:rFonts w:cstheme="minorHAnsi"/>
          <w:bCs/>
          <w:kern w:val="28"/>
        </w:rPr>
        <w:t>45453000-7 roboty remontowe i renowacyjne</w:t>
      </w:r>
    </w:p>
    <w:p w14:paraId="2E3E4D59" w14:textId="77777777" w:rsidR="009D23F9" w:rsidRPr="009D23F9" w:rsidRDefault="009D23F9" w:rsidP="009D23F9">
      <w:pPr>
        <w:pStyle w:val="Akapitzlist"/>
        <w:widowControl w:val="0"/>
        <w:autoSpaceDE w:val="0"/>
        <w:autoSpaceDN w:val="0"/>
        <w:spacing w:line="320" w:lineRule="exact"/>
        <w:ind w:left="360"/>
        <w:jc w:val="both"/>
        <w:rPr>
          <w:rFonts w:cstheme="minorHAnsi"/>
          <w:bCs/>
          <w:kern w:val="28"/>
        </w:rPr>
      </w:pPr>
      <w:r w:rsidRPr="009D23F9">
        <w:rPr>
          <w:rFonts w:cstheme="minorHAnsi"/>
          <w:bCs/>
          <w:kern w:val="28"/>
        </w:rPr>
        <w:t>45310000-3 Roboty instalacyjne elektryczne</w:t>
      </w:r>
    </w:p>
    <w:p w14:paraId="72A2F7FE" w14:textId="77777777" w:rsidR="00913410" w:rsidRDefault="00913410" w:rsidP="009D23F9">
      <w:pPr>
        <w:pStyle w:val="Akapitzlist"/>
        <w:widowControl w:val="0"/>
        <w:autoSpaceDE w:val="0"/>
        <w:autoSpaceDN w:val="0"/>
        <w:spacing w:line="320" w:lineRule="exact"/>
        <w:ind w:left="360"/>
        <w:jc w:val="both"/>
        <w:rPr>
          <w:rFonts w:cstheme="minorHAnsi"/>
          <w:bCs/>
          <w:kern w:val="28"/>
        </w:rPr>
      </w:pPr>
      <w:r w:rsidRPr="00913410">
        <w:rPr>
          <w:rFonts w:cstheme="minorHAnsi"/>
          <w:bCs/>
          <w:kern w:val="28"/>
        </w:rPr>
        <w:t>45315300-1 Instalacje zasilania elektrycznego</w:t>
      </w:r>
    </w:p>
    <w:p w14:paraId="217B441E" w14:textId="10F0E794" w:rsidR="009D23F9" w:rsidRPr="009D23F9" w:rsidRDefault="009D23F9" w:rsidP="009D23F9">
      <w:pPr>
        <w:pStyle w:val="Akapitzlist"/>
        <w:widowControl w:val="0"/>
        <w:autoSpaceDE w:val="0"/>
        <w:autoSpaceDN w:val="0"/>
        <w:spacing w:line="320" w:lineRule="exact"/>
        <w:ind w:left="360"/>
        <w:jc w:val="both"/>
        <w:rPr>
          <w:rFonts w:cstheme="minorHAnsi"/>
          <w:bCs/>
          <w:kern w:val="28"/>
        </w:rPr>
      </w:pPr>
      <w:r w:rsidRPr="009D23F9">
        <w:rPr>
          <w:rFonts w:cstheme="minorHAnsi"/>
          <w:bCs/>
          <w:kern w:val="28"/>
        </w:rPr>
        <w:t>39000000-2 Meble (włącznie z biurowymi), wyposażenie, urządzenia domowe (z wyłączeniem oświetlenia) i środki czyszczące</w:t>
      </w:r>
    </w:p>
    <w:p w14:paraId="3ECAD0B9" w14:textId="77777777" w:rsidR="001F49E4" w:rsidRPr="001F49E4" w:rsidRDefault="00355F21" w:rsidP="00730EAA">
      <w:pPr>
        <w:pStyle w:val="Akapitzlist"/>
        <w:widowControl w:val="0"/>
        <w:numPr>
          <w:ilvl w:val="0"/>
          <w:numId w:val="17"/>
        </w:numPr>
        <w:autoSpaceDE w:val="0"/>
        <w:autoSpaceDN w:val="0"/>
        <w:spacing w:line="320" w:lineRule="exact"/>
        <w:jc w:val="both"/>
        <w:rPr>
          <w:rFonts w:cstheme="minorHAnsi"/>
          <w:kern w:val="28"/>
        </w:rPr>
      </w:pPr>
      <w:r w:rsidRPr="004D46A5">
        <w:rPr>
          <w:rFonts w:cstheme="minorHAnsi"/>
          <w:bCs/>
          <w:kern w:val="28"/>
        </w:rPr>
        <w:t xml:space="preserve">Przedmiotem zamówienia </w:t>
      </w:r>
      <w:r w:rsidRPr="00770846">
        <w:rPr>
          <w:rFonts w:cstheme="minorHAnsi"/>
          <w:bCs/>
          <w:kern w:val="28"/>
        </w:rPr>
        <w:t xml:space="preserve">jest </w:t>
      </w:r>
      <w:r w:rsidR="00862F59">
        <w:rPr>
          <w:rFonts w:cstheme="minorHAnsi"/>
          <w:bCs/>
        </w:rPr>
        <w:t xml:space="preserve">modernizacja i adaptacja pomieszczeń </w:t>
      </w:r>
      <w:r w:rsidR="0068743B">
        <w:rPr>
          <w:rFonts w:cstheme="minorHAnsi"/>
          <w:bCs/>
        </w:rPr>
        <w:t>Miejskiego Zakładu Komunalnego</w:t>
      </w:r>
      <w:r w:rsidR="00445117">
        <w:rPr>
          <w:rFonts w:cstheme="minorHAnsi"/>
          <w:bCs/>
        </w:rPr>
        <w:t xml:space="preserve"> na salę konferencyjną. W ramach zamówienia przewiduje się</w:t>
      </w:r>
      <w:r w:rsidR="001F49E4">
        <w:rPr>
          <w:rFonts w:cstheme="minorHAnsi"/>
          <w:bCs/>
        </w:rPr>
        <w:t>:</w:t>
      </w:r>
    </w:p>
    <w:p w14:paraId="7D41F042" w14:textId="77777777" w:rsidR="001F49E4" w:rsidRPr="001F49E4" w:rsidRDefault="004E79BB" w:rsidP="00730EAA">
      <w:pPr>
        <w:pStyle w:val="Akapitzlist"/>
        <w:widowControl w:val="0"/>
        <w:numPr>
          <w:ilvl w:val="0"/>
          <w:numId w:val="20"/>
        </w:numPr>
        <w:autoSpaceDE w:val="0"/>
        <w:autoSpaceDN w:val="0"/>
        <w:spacing w:line="320" w:lineRule="exact"/>
        <w:jc w:val="both"/>
        <w:rPr>
          <w:rFonts w:cstheme="minorHAnsi"/>
          <w:kern w:val="28"/>
        </w:rPr>
      </w:pPr>
      <w:r w:rsidRPr="001F49E4">
        <w:rPr>
          <w:rFonts w:cstheme="minorHAnsi"/>
          <w:bCs/>
        </w:rPr>
        <w:t xml:space="preserve">przebudowę pomieszczeń i likwidację ścianki działowej, </w:t>
      </w:r>
    </w:p>
    <w:p w14:paraId="62ECC249" w14:textId="4E03F207" w:rsidR="00445117" w:rsidRPr="001F49E4" w:rsidRDefault="00445117" w:rsidP="00730EAA">
      <w:pPr>
        <w:pStyle w:val="Akapitzlist"/>
        <w:widowControl w:val="0"/>
        <w:numPr>
          <w:ilvl w:val="0"/>
          <w:numId w:val="20"/>
        </w:numPr>
        <w:autoSpaceDE w:val="0"/>
        <w:autoSpaceDN w:val="0"/>
        <w:spacing w:line="320" w:lineRule="exact"/>
        <w:jc w:val="both"/>
        <w:rPr>
          <w:rFonts w:cstheme="minorHAnsi"/>
          <w:kern w:val="28"/>
        </w:rPr>
      </w:pPr>
      <w:r w:rsidRPr="001F49E4">
        <w:rPr>
          <w:rFonts w:cstheme="minorHAnsi"/>
          <w:bCs/>
        </w:rPr>
        <w:t>wykonanie instalacji elektrycznych oświe</w:t>
      </w:r>
      <w:r w:rsidR="001F49E4">
        <w:rPr>
          <w:rFonts w:cstheme="minorHAnsi"/>
          <w:bCs/>
        </w:rPr>
        <w:t>tlenia i gniazd wtyczkowych oraz </w:t>
      </w:r>
      <w:r w:rsidRPr="001F49E4">
        <w:rPr>
          <w:rFonts w:cstheme="minorHAnsi"/>
          <w:bCs/>
        </w:rPr>
        <w:t>multimedialnych</w:t>
      </w:r>
      <w:r w:rsidR="001F49E4">
        <w:rPr>
          <w:rFonts w:cstheme="minorHAnsi"/>
          <w:bCs/>
        </w:rPr>
        <w:br/>
      </w:r>
      <w:r w:rsidRPr="001F49E4">
        <w:rPr>
          <w:rFonts w:cstheme="minorHAnsi"/>
          <w:bCs/>
        </w:rPr>
        <w:t xml:space="preserve">w projektowanej </w:t>
      </w:r>
      <w:r w:rsidR="004E79BB" w:rsidRPr="001F49E4">
        <w:rPr>
          <w:rFonts w:cstheme="minorHAnsi"/>
          <w:bCs/>
        </w:rPr>
        <w:t>s</w:t>
      </w:r>
      <w:r w:rsidRPr="001F49E4">
        <w:rPr>
          <w:rFonts w:cstheme="minorHAnsi"/>
          <w:bCs/>
        </w:rPr>
        <w:t xml:space="preserve">ali konferencyjnej w zakresie: </w:t>
      </w:r>
    </w:p>
    <w:p w14:paraId="0698C54C" w14:textId="2FE64F99" w:rsidR="004D46A5" w:rsidRPr="00445117" w:rsidRDefault="00445117" w:rsidP="00730EAA">
      <w:pPr>
        <w:pStyle w:val="Akapitzlist"/>
        <w:widowControl w:val="0"/>
        <w:numPr>
          <w:ilvl w:val="0"/>
          <w:numId w:val="18"/>
        </w:numPr>
        <w:autoSpaceDE w:val="0"/>
        <w:autoSpaceDN w:val="0"/>
        <w:spacing w:line="320" w:lineRule="exact"/>
        <w:jc w:val="both"/>
        <w:rPr>
          <w:rFonts w:cstheme="minorHAnsi"/>
          <w:kern w:val="28"/>
        </w:rPr>
      </w:pPr>
      <w:r>
        <w:rPr>
          <w:rFonts w:cstheme="minorHAnsi"/>
          <w:bCs/>
        </w:rPr>
        <w:t xml:space="preserve">oświetlenia, </w:t>
      </w:r>
    </w:p>
    <w:p w14:paraId="5A76753E" w14:textId="3F09BF00" w:rsidR="00445117" w:rsidRDefault="00445117" w:rsidP="00730EAA">
      <w:pPr>
        <w:pStyle w:val="Akapitzlist"/>
        <w:widowControl w:val="0"/>
        <w:numPr>
          <w:ilvl w:val="0"/>
          <w:numId w:val="18"/>
        </w:numPr>
        <w:autoSpaceDE w:val="0"/>
        <w:autoSpaceDN w:val="0"/>
        <w:spacing w:line="320" w:lineRule="exact"/>
        <w:jc w:val="both"/>
        <w:rPr>
          <w:rFonts w:cstheme="minorHAnsi"/>
          <w:kern w:val="28"/>
        </w:rPr>
      </w:pPr>
      <w:r>
        <w:rPr>
          <w:rFonts w:cstheme="minorHAnsi"/>
          <w:kern w:val="28"/>
        </w:rPr>
        <w:t>gniazda wtyczkowe,</w:t>
      </w:r>
    </w:p>
    <w:p w14:paraId="0C60B3EF" w14:textId="36CE8305" w:rsidR="004E79BB" w:rsidRDefault="004E79BB" w:rsidP="00730EAA">
      <w:pPr>
        <w:pStyle w:val="Akapitzlist"/>
        <w:widowControl w:val="0"/>
        <w:numPr>
          <w:ilvl w:val="0"/>
          <w:numId w:val="18"/>
        </w:numPr>
        <w:autoSpaceDE w:val="0"/>
        <w:autoSpaceDN w:val="0"/>
        <w:spacing w:line="320" w:lineRule="exact"/>
        <w:jc w:val="both"/>
        <w:rPr>
          <w:rFonts w:cstheme="minorHAnsi"/>
          <w:kern w:val="28"/>
        </w:rPr>
      </w:pPr>
      <w:r>
        <w:rPr>
          <w:rFonts w:cstheme="minorHAnsi"/>
          <w:kern w:val="28"/>
        </w:rPr>
        <w:t>instalacja informatyczna</w:t>
      </w:r>
      <w:r w:rsidR="001F49E4">
        <w:rPr>
          <w:rFonts w:cstheme="minorHAnsi"/>
          <w:kern w:val="28"/>
        </w:rPr>
        <w:t>,</w:t>
      </w:r>
    </w:p>
    <w:p w14:paraId="0613C218" w14:textId="52A9F571" w:rsidR="00445117" w:rsidRPr="001F49E4" w:rsidRDefault="004E79BB" w:rsidP="00730EAA">
      <w:pPr>
        <w:pStyle w:val="Akapitzlist"/>
        <w:widowControl w:val="0"/>
        <w:numPr>
          <w:ilvl w:val="0"/>
          <w:numId w:val="20"/>
        </w:numPr>
        <w:autoSpaceDE w:val="0"/>
        <w:autoSpaceDN w:val="0"/>
        <w:spacing w:line="320" w:lineRule="exact"/>
        <w:jc w:val="both"/>
        <w:rPr>
          <w:rFonts w:cstheme="minorHAnsi"/>
          <w:kern w:val="28"/>
        </w:rPr>
      </w:pPr>
      <w:r w:rsidRPr="001F49E4">
        <w:rPr>
          <w:rFonts w:cstheme="minorHAnsi"/>
          <w:kern w:val="28"/>
        </w:rPr>
        <w:t>aranżacja, wystrój i wyposażenie wnętrza.</w:t>
      </w:r>
    </w:p>
    <w:p w14:paraId="05615FA7" w14:textId="77777777" w:rsidR="001F49E4" w:rsidRDefault="005220DC" w:rsidP="00730EAA">
      <w:pPr>
        <w:pStyle w:val="Akapitzlist"/>
        <w:numPr>
          <w:ilvl w:val="0"/>
          <w:numId w:val="17"/>
        </w:numPr>
        <w:jc w:val="both"/>
        <w:rPr>
          <w:rFonts w:cstheme="minorHAnsi"/>
          <w:kern w:val="28"/>
        </w:rPr>
      </w:pPr>
      <w:r w:rsidRPr="005220DC">
        <w:rPr>
          <w:rFonts w:cstheme="minorHAnsi"/>
          <w:kern w:val="28"/>
        </w:rPr>
        <w:t>Szczegółowy Opis przedmiotu zamówienia</w:t>
      </w:r>
      <w:r w:rsidR="001F49E4">
        <w:rPr>
          <w:rFonts w:cstheme="minorHAnsi"/>
          <w:kern w:val="28"/>
        </w:rPr>
        <w:t xml:space="preserve">, zakres i warunki realizacji zamówienia ujęte zostały w:  </w:t>
      </w:r>
    </w:p>
    <w:p w14:paraId="6C46C5BA" w14:textId="4FD11239" w:rsidR="001F49E4" w:rsidRDefault="004F2156" w:rsidP="000F7BDF">
      <w:pPr>
        <w:pStyle w:val="Akapitzlist"/>
        <w:numPr>
          <w:ilvl w:val="0"/>
          <w:numId w:val="19"/>
        </w:numPr>
        <w:jc w:val="both"/>
        <w:rPr>
          <w:rFonts w:cstheme="minorHAnsi"/>
          <w:kern w:val="28"/>
        </w:rPr>
      </w:pPr>
      <w:r>
        <w:rPr>
          <w:rFonts w:cstheme="minorHAnsi"/>
          <w:kern w:val="28"/>
        </w:rPr>
        <w:t>D</w:t>
      </w:r>
      <w:r w:rsidR="000F7BDF" w:rsidRPr="000F7BDF">
        <w:rPr>
          <w:rFonts w:cstheme="minorHAnsi"/>
          <w:kern w:val="28"/>
        </w:rPr>
        <w:t>okumentacji projektowej</w:t>
      </w:r>
      <w:r w:rsidR="004936A6">
        <w:rPr>
          <w:rFonts w:cstheme="minorHAnsi"/>
          <w:kern w:val="28"/>
        </w:rPr>
        <w:t xml:space="preserve"> (</w:t>
      </w:r>
      <w:r w:rsidR="004936A6" w:rsidRPr="00BA79E1">
        <w:rPr>
          <w:rFonts w:cstheme="minorHAnsi"/>
          <w:b/>
          <w:kern w:val="28"/>
        </w:rPr>
        <w:t xml:space="preserve">załącznik nr </w:t>
      </w:r>
      <w:r w:rsidR="008E0125">
        <w:rPr>
          <w:rFonts w:cstheme="minorHAnsi"/>
          <w:b/>
          <w:kern w:val="28"/>
        </w:rPr>
        <w:t>3</w:t>
      </w:r>
      <w:r w:rsidR="004936A6">
        <w:rPr>
          <w:rFonts w:cstheme="minorHAnsi"/>
          <w:kern w:val="28"/>
        </w:rPr>
        <w:t>)</w:t>
      </w:r>
      <w:r w:rsidR="000F7BDF" w:rsidRPr="000F7BDF">
        <w:rPr>
          <w:rFonts w:cstheme="minorHAnsi"/>
          <w:kern w:val="28"/>
        </w:rPr>
        <w:t xml:space="preserve">, w tym w </w:t>
      </w:r>
      <w:r w:rsidR="00FD6193">
        <w:rPr>
          <w:rFonts w:cstheme="minorHAnsi"/>
          <w:kern w:val="28"/>
        </w:rPr>
        <w:t>projekcie technicznym, projekcie architektonicznym wnętrz</w:t>
      </w:r>
      <w:r w:rsidR="000F7BDF" w:rsidRPr="000F7BDF">
        <w:rPr>
          <w:rFonts w:cstheme="minorHAnsi"/>
          <w:kern w:val="28"/>
        </w:rPr>
        <w:t>, przedmiarach oraz pozostałych załączonych dokumentach</w:t>
      </w:r>
      <w:r w:rsidR="000F7BDF">
        <w:rPr>
          <w:rFonts w:cstheme="minorHAnsi"/>
          <w:kern w:val="28"/>
        </w:rPr>
        <w:t>,</w:t>
      </w:r>
    </w:p>
    <w:p w14:paraId="18B1C411" w14:textId="296E30F8" w:rsidR="005220DC" w:rsidRPr="001F49E4" w:rsidRDefault="001F49E4" w:rsidP="00730EAA">
      <w:pPr>
        <w:pStyle w:val="Akapitzlist"/>
        <w:numPr>
          <w:ilvl w:val="0"/>
          <w:numId w:val="19"/>
        </w:numPr>
        <w:jc w:val="both"/>
        <w:rPr>
          <w:rFonts w:cstheme="minorHAnsi"/>
          <w:kern w:val="28"/>
        </w:rPr>
      </w:pPr>
      <w:r w:rsidRPr="00BA79E1">
        <w:rPr>
          <w:rFonts w:cstheme="minorHAnsi"/>
          <w:b/>
          <w:kern w:val="28"/>
        </w:rPr>
        <w:t xml:space="preserve">Załączniku nr </w:t>
      </w:r>
      <w:r w:rsidR="004657BB" w:rsidRPr="00BA79E1">
        <w:rPr>
          <w:rFonts w:cstheme="minorHAnsi"/>
          <w:b/>
          <w:kern w:val="28"/>
        </w:rPr>
        <w:t>2</w:t>
      </w:r>
      <w:r w:rsidRPr="001F49E4">
        <w:rPr>
          <w:rFonts w:cstheme="minorHAnsi"/>
          <w:kern w:val="28"/>
        </w:rPr>
        <w:t xml:space="preserve"> – wzór umowy.</w:t>
      </w:r>
      <w:r w:rsidR="005220DC" w:rsidRPr="001F49E4">
        <w:rPr>
          <w:rFonts w:cstheme="minorHAnsi"/>
          <w:kern w:val="28"/>
        </w:rPr>
        <w:t xml:space="preserve"> </w:t>
      </w:r>
    </w:p>
    <w:p w14:paraId="2A92BA26" w14:textId="45346879" w:rsidR="00A30DF0" w:rsidRDefault="00A30DF0" w:rsidP="00730EAA">
      <w:pPr>
        <w:pStyle w:val="Akapitzlist"/>
        <w:numPr>
          <w:ilvl w:val="0"/>
          <w:numId w:val="17"/>
        </w:numPr>
        <w:jc w:val="both"/>
        <w:rPr>
          <w:rFonts w:cstheme="minorHAnsi"/>
          <w:b/>
          <w:kern w:val="28"/>
        </w:rPr>
      </w:pPr>
      <w:r w:rsidRPr="004D46A5">
        <w:rPr>
          <w:rFonts w:cstheme="minorHAnsi"/>
          <w:b/>
          <w:kern w:val="28"/>
        </w:rPr>
        <w:t>Wymagania stawiane przez Zamawiającego:</w:t>
      </w:r>
    </w:p>
    <w:p w14:paraId="49D90325" w14:textId="59DED412" w:rsidR="00385B58" w:rsidRDefault="00385B58" w:rsidP="00D21711">
      <w:pPr>
        <w:pStyle w:val="Akapitzlist"/>
        <w:numPr>
          <w:ilvl w:val="0"/>
          <w:numId w:val="21"/>
        </w:numPr>
        <w:spacing w:line="276" w:lineRule="auto"/>
        <w:jc w:val="both"/>
        <w:rPr>
          <w:rFonts w:cstheme="minorHAnsi"/>
          <w:kern w:val="28"/>
        </w:rPr>
      </w:pPr>
      <w:bookmarkStart w:id="1" w:name="_GoBack"/>
      <w:r>
        <w:rPr>
          <w:rFonts w:cstheme="minorHAnsi"/>
          <w:kern w:val="28"/>
        </w:rPr>
        <w:t>Miejsce realizacji: Miejski Zakład Komunalny Sp. z o.o. ul. Komunalna 1, 37-450 Stalowa Wola.</w:t>
      </w:r>
    </w:p>
    <w:p w14:paraId="5AB8829B" w14:textId="55675172" w:rsidR="00730EAA" w:rsidRDefault="00385B58" w:rsidP="00D21711">
      <w:pPr>
        <w:pStyle w:val="Akapitzlist"/>
        <w:numPr>
          <w:ilvl w:val="0"/>
          <w:numId w:val="21"/>
        </w:numPr>
        <w:spacing w:line="276" w:lineRule="auto"/>
        <w:jc w:val="both"/>
        <w:rPr>
          <w:rFonts w:cstheme="minorHAnsi"/>
          <w:kern w:val="28"/>
        </w:rPr>
      </w:pPr>
      <w:r>
        <w:rPr>
          <w:rFonts w:cstheme="minorHAnsi"/>
          <w:kern w:val="28"/>
        </w:rPr>
        <w:t>P</w:t>
      </w:r>
      <w:r w:rsidR="00730EAA" w:rsidRPr="00B20AA0">
        <w:rPr>
          <w:rFonts w:cstheme="minorHAnsi"/>
          <w:kern w:val="28"/>
        </w:rPr>
        <w:t>race budowlane i wykończeniowe wykonywane będą</w:t>
      </w:r>
      <w:r w:rsidR="00B20AA0">
        <w:rPr>
          <w:rFonts w:cstheme="minorHAnsi"/>
          <w:kern w:val="28"/>
        </w:rPr>
        <w:t xml:space="preserve"> od poniedziałku do piątk</w:t>
      </w:r>
      <w:r w:rsidR="0045037D">
        <w:rPr>
          <w:rFonts w:cstheme="minorHAnsi"/>
          <w:kern w:val="28"/>
        </w:rPr>
        <w:t>u w godzinach od 07:00 do 1</w:t>
      </w:r>
      <w:r w:rsidR="00AC6528">
        <w:rPr>
          <w:rFonts w:cstheme="minorHAnsi"/>
          <w:kern w:val="28"/>
        </w:rPr>
        <w:t>7</w:t>
      </w:r>
      <w:r w:rsidR="0045037D">
        <w:rPr>
          <w:rFonts w:cstheme="minorHAnsi"/>
          <w:kern w:val="28"/>
        </w:rPr>
        <w:t>:00</w:t>
      </w:r>
      <w:r>
        <w:rPr>
          <w:rFonts w:cstheme="minorHAnsi"/>
          <w:kern w:val="28"/>
        </w:rPr>
        <w:t>.</w:t>
      </w:r>
    </w:p>
    <w:p w14:paraId="751E07E8" w14:textId="5523C54C" w:rsidR="00B20AA0" w:rsidRDefault="00385B58" w:rsidP="00D21711">
      <w:pPr>
        <w:pStyle w:val="Akapitzlist"/>
        <w:numPr>
          <w:ilvl w:val="0"/>
          <w:numId w:val="21"/>
        </w:numPr>
        <w:spacing w:line="276" w:lineRule="auto"/>
        <w:jc w:val="both"/>
        <w:rPr>
          <w:rFonts w:cstheme="minorHAnsi"/>
          <w:kern w:val="28"/>
        </w:rPr>
      </w:pPr>
      <w:r>
        <w:rPr>
          <w:rFonts w:cstheme="minorHAnsi"/>
          <w:kern w:val="28"/>
        </w:rPr>
        <w:t>P</w:t>
      </w:r>
      <w:r w:rsidR="00B20AA0">
        <w:rPr>
          <w:rFonts w:cstheme="minorHAnsi"/>
          <w:kern w:val="28"/>
        </w:rPr>
        <w:t xml:space="preserve">race wymagające </w:t>
      </w:r>
      <w:bookmarkEnd w:id="1"/>
      <w:r w:rsidR="00B20AA0">
        <w:rPr>
          <w:rFonts w:cstheme="minorHAnsi"/>
          <w:kern w:val="28"/>
        </w:rPr>
        <w:t>przerwy w dostawie prądu muszą zostać uzgodnione z Zamawiają</w:t>
      </w:r>
      <w:r w:rsidR="00473406">
        <w:rPr>
          <w:rFonts w:cstheme="minorHAnsi"/>
          <w:kern w:val="28"/>
        </w:rPr>
        <w:t>cym.</w:t>
      </w:r>
    </w:p>
    <w:p w14:paraId="2DCCBF3F" w14:textId="222394A5" w:rsidR="004F2156" w:rsidRPr="004F2156" w:rsidRDefault="00385B58" w:rsidP="004F2156">
      <w:pPr>
        <w:pStyle w:val="Akapitzlist"/>
        <w:numPr>
          <w:ilvl w:val="0"/>
          <w:numId w:val="21"/>
        </w:numPr>
        <w:jc w:val="both"/>
        <w:rPr>
          <w:rFonts w:cstheme="minorHAnsi"/>
          <w:kern w:val="28"/>
        </w:rPr>
      </w:pPr>
      <w:r>
        <w:rPr>
          <w:rFonts w:cstheme="minorHAnsi"/>
          <w:kern w:val="28"/>
        </w:rPr>
        <w:lastRenderedPageBreak/>
        <w:t>P</w:t>
      </w:r>
      <w:r w:rsidR="004F2156" w:rsidRPr="004F2156">
        <w:rPr>
          <w:rFonts w:cstheme="minorHAnsi"/>
          <w:kern w:val="28"/>
        </w:rPr>
        <w:t>rzedmiot zamówienia obejmu</w:t>
      </w:r>
      <w:r w:rsidR="004F2156">
        <w:rPr>
          <w:rFonts w:cstheme="minorHAnsi"/>
          <w:kern w:val="28"/>
        </w:rPr>
        <w:t>je wykonanie zadania zgodnie z D</w:t>
      </w:r>
      <w:r w:rsidR="004F2156" w:rsidRPr="004F2156">
        <w:rPr>
          <w:rFonts w:cstheme="minorHAnsi"/>
          <w:kern w:val="28"/>
        </w:rPr>
        <w:t xml:space="preserve">okumentacją </w:t>
      </w:r>
      <w:r w:rsidR="004F2156">
        <w:rPr>
          <w:rFonts w:cstheme="minorHAnsi"/>
          <w:kern w:val="28"/>
        </w:rPr>
        <w:t xml:space="preserve">projektową </w:t>
      </w:r>
      <w:r w:rsidR="004F2156" w:rsidRPr="004F2156">
        <w:rPr>
          <w:rFonts w:cstheme="minorHAnsi"/>
          <w:kern w:val="28"/>
        </w:rPr>
        <w:t xml:space="preserve">stanowiącą załącznik do </w:t>
      </w:r>
      <w:r>
        <w:rPr>
          <w:rFonts w:cstheme="minorHAnsi"/>
          <w:kern w:val="28"/>
        </w:rPr>
        <w:t>Z</w:t>
      </w:r>
      <w:r w:rsidR="004F2156">
        <w:rPr>
          <w:rFonts w:cstheme="minorHAnsi"/>
          <w:kern w:val="28"/>
        </w:rPr>
        <w:t>apytania ofertowego</w:t>
      </w:r>
      <w:r>
        <w:rPr>
          <w:rFonts w:cstheme="minorHAnsi"/>
          <w:kern w:val="28"/>
        </w:rPr>
        <w:t>;</w:t>
      </w:r>
      <w:r w:rsidR="004F2156" w:rsidRPr="004F2156">
        <w:rPr>
          <w:rFonts w:cstheme="minorHAnsi"/>
          <w:kern w:val="28"/>
        </w:rPr>
        <w:t xml:space="preserve"> </w:t>
      </w:r>
    </w:p>
    <w:p w14:paraId="22D199A6" w14:textId="1C713F70" w:rsidR="004F2156" w:rsidRDefault="004F2156" w:rsidP="004F2156">
      <w:pPr>
        <w:pStyle w:val="Akapitzlist"/>
        <w:numPr>
          <w:ilvl w:val="0"/>
          <w:numId w:val="22"/>
        </w:numPr>
        <w:jc w:val="both"/>
        <w:rPr>
          <w:rFonts w:cstheme="minorHAnsi"/>
          <w:kern w:val="28"/>
        </w:rPr>
      </w:pPr>
      <w:r>
        <w:rPr>
          <w:rFonts w:cstheme="minorHAnsi"/>
          <w:kern w:val="28"/>
        </w:rPr>
        <w:t>z</w:t>
      </w:r>
      <w:r w:rsidRPr="004F2156">
        <w:rPr>
          <w:rFonts w:cstheme="minorHAnsi"/>
          <w:kern w:val="28"/>
        </w:rPr>
        <w:t xml:space="preserve">akres rzeczowy obejmuje również wszystkie czynności i koszty wynikające z dokumentacji technicznej i sztuki budowlanej. Stosownie do treści art. 652 Kodeksu Cywilnego wykonawca ponosi odpowiedzialność, na zasadach ogólnych, za szkody wynikłe na terenie budowy od chwili przejęcia terenu budowy aż do chwili oddania obiektu. Koszty z tego tytułu są ujęte </w:t>
      </w:r>
      <w:r>
        <w:rPr>
          <w:rFonts w:cstheme="minorHAnsi"/>
          <w:kern w:val="28"/>
        </w:rPr>
        <w:br/>
      </w:r>
      <w:r w:rsidRPr="004F2156">
        <w:rPr>
          <w:rFonts w:cstheme="minorHAnsi"/>
          <w:kern w:val="28"/>
        </w:rPr>
        <w:t>w kosz</w:t>
      </w:r>
      <w:r>
        <w:rPr>
          <w:rFonts w:cstheme="minorHAnsi"/>
          <w:kern w:val="28"/>
        </w:rPr>
        <w:t>tach pośrednich wykonawcy robót,</w:t>
      </w:r>
    </w:p>
    <w:p w14:paraId="5622CCEC" w14:textId="77777777" w:rsidR="004F2156" w:rsidRDefault="004F2156" w:rsidP="004F2156">
      <w:pPr>
        <w:pStyle w:val="Akapitzlist"/>
        <w:numPr>
          <w:ilvl w:val="0"/>
          <w:numId w:val="22"/>
        </w:numPr>
        <w:jc w:val="both"/>
        <w:rPr>
          <w:rFonts w:cstheme="minorHAnsi"/>
          <w:kern w:val="28"/>
        </w:rPr>
      </w:pPr>
      <w:r>
        <w:rPr>
          <w:rFonts w:cstheme="minorHAnsi"/>
          <w:kern w:val="28"/>
        </w:rPr>
        <w:t>r</w:t>
      </w:r>
      <w:r w:rsidRPr="004F2156">
        <w:rPr>
          <w:rFonts w:cstheme="minorHAnsi"/>
          <w:kern w:val="28"/>
        </w:rPr>
        <w:t>oboty dodatkowe mogą być realizowane, tylko za pisemną zgodą Zamawiającego. Za roboty dodatkowe mogą być uznane te prace, których na etapie składania oferty nie można było przewidzieć przy dokonaniu aktu należytej staranności przez Oferenta</w:t>
      </w:r>
      <w:r>
        <w:rPr>
          <w:rFonts w:cstheme="minorHAnsi"/>
          <w:kern w:val="28"/>
        </w:rPr>
        <w:t>,</w:t>
      </w:r>
    </w:p>
    <w:p w14:paraId="47C76B37" w14:textId="29DCE36C" w:rsidR="004F2156" w:rsidRPr="004F2156" w:rsidRDefault="004F2156" w:rsidP="004F2156">
      <w:pPr>
        <w:pStyle w:val="Akapitzlist"/>
        <w:numPr>
          <w:ilvl w:val="0"/>
          <w:numId w:val="22"/>
        </w:numPr>
        <w:jc w:val="both"/>
        <w:rPr>
          <w:rFonts w:cstheme="minorHAnsi"/>
          <w:kern w:val="28"/>
        </w:rPr>
      </w:pPr>
      <w:r>
        <w:rPr>
          <w:rFonts w:cstheme="minorHAnsi"/>
          <w:kern w:val="28"/>
        </w:rPr>
        <w:t>r</w:t>
      </w:r>
      <w:r w:rsidRPr="004F2156">
        <w:rPr>
          <w:rFonts w:cstheme="minorHAnsi"/>
          <w:kern w:val="28"/>
        </w:rPr>
        <w:t xml:space="preserve">oboty, które błędnie nie zostały ujęte w przedmiarze, a należy je wykonać zgodnie </w:t>
      </w:r>
      <w:r>
        <w:rPr>
          <w:rFonts w:cstheme="minorHAnsi"/>
          <w:kern w:val="28"/>
        </w:rPr>
        <w:br/>
      </w:r>
      <w:r w:rsidRPr="004F2156">
        <w:rPr>
          <w:rFonts w:cstheme="minorHAnsi"/>
          <w:kern w:val="28"/>
        </w:rPr>
        <w:t>z obowiązującymi przepisami lub sztuką budowlaną, aby przedmiotowe dzieło zostało wykonane, odebrane i spełniało swoje funkcje nie zostaną zapłacone. W razie</w:t>
      </w:r>
      <w:r>
        <w:rPr>
          <w:rFonts w:cstheme="minorHAnsi"/>
          <w:kern w:val="28"/>
        </w:rPr>
        <w:t xml:space="preserve"> wątpliwości poczytuje się, iż W</w:t>
      </w:r>
      <w:r w:rsidRPr="004F2156">
        <w:rPr>
          <w:rFonts w:cstheme="minorHAnsi"/>
          <w:kern w:val="28"/>
        </w:rPr>
        <w:t>ykonawca podjął się wszystkich robót objętych projektem (art. 649 Kodeksu Cywilnego).</w:t>
      </w:r>
    </w:p>
    <w:p w14:paraId="4ADAE3A5" w14:textId="66412284" w:rsidR="004F2156" w:rsidRPr="004F2156" w:rsidRDefault="004F2156" w:rsidP="004F2156">
      <w:pPr>
        <w:pStyle w:val="Akapitzlist"/>
        <w:numPr>
          <w:ilvl w:val="0"/>
          <w:numId w:val="21"/>
        </w:numPr>
        <w:rPr>
          <w:rFonts w:cstheme="minorHAnsi"/>
          <w:kern w:val="28"/>
        </w:rPr>
      </w:pPr>
      <w:r>
        <w:rPr>
          <w:rFonts w:cstheme="minorHAnsi"/>
          <w:kern w:val="28"/>
        </w:rPr>
        <w:t>Dokumentacja p</w:t>
      </w:r>
      <w:r w:rsidRPr="004F2156">
        <w:rPr>
          <w:rFonts w:cstheme="minorHAnsi"/>
          <w:kern w:val="28"/>
        </w:rPr>
        <w:t>rojektowa, w tym przedmiar</w:t>
      </w:r>
      <w:r>
        <w:rPr>
          <w:rFonts w:cstheme="minorHAnsi"/>
          <w:kern w:val="28"/>
        </w:rPr>
        <w:t>y</w:t>
      </w:r>
      <w:r w:rsidRPr="004F2156">
        <w:rPr>
          <w:rFonts w:cstheme="minorHAnsi"/>
          <w:kern w:val="28"/>
        </w:rPr>
        <w:t xml:space="preserve"> rob</w:t>
      </w:r>
      <w:r>
        <w:rPr>
          <w:rFonts w:cstheme="minorHAnsi"/>
          <w:kern w:val="28"/>
        </w:rPr>
        <w:t>ót jako materiał pomocniczy do D</w:t>
      </w:r>
      <w:r w:rsidRPr="004F2156">
        <w:rPr>
          <w:rFonts w:cstheme="minorHAnsi"/>
          <w:kern w:val="28"/>
        </w:rPr>
        <w:t xml:space="preserve">okumentacji projektowej przy ustaleniu ceny umownej, stanowią część zadania, a wymagania </w:t>
      </w:r>
      <w:r>
        <w:rPr>
          <w:rFonts w:cstheme="minorHAnsi"/>
          <w:kern w:val="28"/>
        </w:rPr>
        <w:t>w</w:t>
      </w:r>
      <w:r w:rsidRPr="004F2156">
        <w:rPr>
          <w:rFonts w:cstheme="minorHAnsi"/>
          <w:kern w:val="28"/>
        </w:rPr>
        <w:t xml:space="preserve">yszczególnione choćby w jednym z nich są obowiązujące dla Oferenta (Wykonawcy) tak, jakby zawarte były w całej dokumentacji. </w:t>
      </w:r>
    </w:p>
    <w:p w14:paraId="02332D7F" w14:textId="7880906B" w:rsidR="004F2156" w:rsidRPr="004F2156" w:rsidRDefault="004F2156" w:rsidP="001E447E">
      <w:pPr>
        <w:pStyle w:val="Akapitzlist"/>
        <w:numPr>
          <w:ilvl w:val="0"/>
          <w:numId w:val="21"/>
        </w:numPr>
        <w:rPr>
          <w:rFonts w:cstheme="minorHAnsi"/>
          <w:kern w:val="28"/>
        </w:rPr>
      </w:pPr>
      <w:r w:rsidRPr="004F2156">
        <w:rPr>
          <w:rFonts w:cstheme="minorHAnsi"/>
          <w:kern w:val="28"/>
        </w:rPr>
        <w:t xml:space="preserve">Wykonawca zobowiązany jest do zgłoszenia wszelkich niezgodności w załączonej dokumentacji </w:t>
      </w:r>
      <w:r w:rsidRPr="001E447E">
        <w:rPr>
          <w:rFonts w:cstheme="minorHAnsi"/>
          <w:kern w:val="28"/>
        </w:rPr>
        <w:t xml:space="preserve">Zamawiającemu w sposób określony w </w:t>
      </w:r>
      <w:r w:rsidR="001E447E" w:rsidRPr="001E447E">
        <w:rPr>
          <w:rFonts w:cstheme="minorHAnsi"/>
          <w:kern w:val="28"/>
        </w:rPr>
        <w:t xml:space="preserve">§ 10 </w:t>
      </w:r>
      <w:r w:rsidRPr="001E447E">
        <w:rPr>
          <w:rFonts w:cstheme="minorHAnsi"/>
          <w:kern w:val="28"/>
        </w:rPr>
        <w:t>niniejsze</w:t>
      </w:r>
      <w:r w:rsidR="001E447E" w:rsidRPr="001E447E">
        <w:rPr>
          <w:rFonts w:cstheme="minorHAnsi"/>
          <w:kern w:val="28"/>
        </w:rPr>
        <w:t>go Zapytania ofertowego.</w:t>
      </w:r>
      <w:r w:rsidRPr="001E447E">
        <w:rPr>
          <w:rFonts w:cstheme="minorHAnsi"/>
          <w:kern w:val="28"/>
        </w:rPr>
        <w:t xml:space="preserve"> Wprowadzenie</w:t>
      </w:r>
      <w:r>
        <w:rPr>
          <w:rFonts w:cstheme="minorHAnsi"/>
          <w:kern w:val="28"/>
        </w:rPr>
        <w:t xml:space="preserve"> zmian, bez zgody Z</w:t>
      </w:r>
      <w:r w:rsidRPr="004F2156">
        <w:rPr>
          <w:rFonts w:cstheme="minorHAnsi"/>
          <w:kern w:val="28"/>
        </w:rPr>
        <w:t>amawiającego, zostanie uznane za zmianę przedmiotu zamówienia i będzie skutkowało odrzuceniem oferty.</w:t>
      </w:r>
    </w:p>
    <w:p w14:paraId="5F0EA1D7" w14:textId="77777777" w:rsidR="004F2156" w:rsidRPr="004F2156" w:rsidRDefault="004F2156" w:rsidP="004F2156">
      <w:pPr>
        <w:pStyle w:val="Akapitzlist"/>
        <w:numPr>
          <w:ilvl w:val="0"/>
          <w:numId w:val="21"/>
        </w:numPr>
        <w:rPr>
          <w:rFonts w:cstheme="minorHAnsi"/>
          <w:kern w:val="28"/>
        </w:rPr>
      </w:pPr>
      <w:r w:rsidRPr="004F2156">
        <w:rPr>
          <w:rFonts w:cstheme="minorHAnsi"/>
          <w:kern w:val="28"/>
        </w:rPr>
        <w:t>Roboty muszą być wykonane zgodnie z obowiązującymi przepisami, w szczególności wymogami Prawa Budowlanego.</w:t>
      </w:r>
    </w:p>
    <w:p w14:paraId="2D7BB53A" w14:textId="7A7E5144" w:rsidR="00807812" w:rsidRDefault="004F2156" w:rsidP="004F2156">
      <w:pPr>
        <w:pStyle w:val="Akapitzlist"/>
        <w:numPr>
          <w:ilvl w:val="0"/>
          <w:numId w:val="21"/>
        </w:numPr>
        <w:jc w:val="both"/>
        <w:rPr>
          <w:rFonts w:cstheme="minorHAnsi"/>
          <w:kern w:val="28"/>
        </w:rPr>
      </w:pPr>
      <w:r w:rsidRPr="004F2156">
        <w:rPr>
          <w:rFonts w:cstheme="minorHAnsi"/>
          <w:kern w:val="28"/>
        </w:rPr>
        <w:t>Roboty muszą być wykonane zgodnie z zasadami wiedzy technicznej, dokumentacją projektową oraz należytą starannością w ich wykonaniu, dobrą jakością, właściwą organizacją pracy oraz zachowaniem wymagań i obowiązujących przepisów w szczególności bhp, ppoż. i branżowych.</w:t>
      </w:r>
    </w:p>
    <w:p w14:paraId="37DB25AA" w14:textId="77777777" w:rsidR="004F2156" w:rsidRPr="004F2156" w:rsidRDefault="004F2156" w:rsidP="004F2156">
      <w:pPr>
        <w:pStyle w:val="Akapitzlist"/>
        <w:numPr>
          <w:ilvl w:val="0"/>
          <w:numId w:val="21"/>
        </w:numPr>
        <w:rPr>
          <w:rFonts w:cstheme="minorHAnsi"/>
          <w:kern w:val="28"/>
        </w:rPr>
      </w:pPr>
      <w:r w:rsidRPr="004F2156">
        <w:rPr>
          <w:rFonts w:cstheme="minorHAnsi"/>
          <w:kern w:val="28"/>
        </w:rPr>
        <w:t>Wykonawca robót ponosi odpowiedzialność za jakość wykonywanych robót oraz zastosowanych materiałów.</w:t>
      </w:r>
    </w:p>
    <w:p w14:paraId="5B2C388F" w14:textId="04E22387" w:rsidR="004F2156" w:rsidRPr="004F2156" w:rsidRDefault="004F2156" w:rsidP="004F2156">
      <w:pPr>
        <w:pStyle w:val="Akapitzlist"/>
        <w:numPr>
          <w:ilvl w:val="0"/>
          <w:numId w:val="21"/>
        </w:numPr>
        <w:rPr>
          <w:rFonts w:cstheme="minorHAnsi"/>
          <w:kern w:val="28"/>
        </w:rPr>
      </w:pPr>
      <w:r w:rsidRPr="004F2156">
        <w:rPr>
          <w:rFonts w:cstheme="minorHAnsi"/>
          <w:kern w:val="28"/>
        </w:rPr>
        <w:t xml:space="preserve">Użyte materiały muszą mieć aktualne dokumenty, dopuszczające do stosowania </w:t>
      </w:r>
      <w:r>
        <w:rPr>
          <w:rFonts w:cstheme="minorHAnsi"/>
          <w:kern w:val="28"/>
        </w:rPr>
        <w:br/>
      </w:r>
      <w:r w:rsidRPr="004F2156">
        <w:rPr>
          <w:rFonts w:cstheme="minorHAnsi"/>
          <w:kern w:val="28"/>
        </w:rPr>
        <w:t xml:space="preserve">w </w:t>
      </w:r>
      <w:r>
        <w:rPr>
          <w:rFonts w:cstheme="minorHAnsi"/>
          <w:kern w:val="28"/>
        </w:rPr>
        <w:t>b</w:t>
      </w:r>
      <w:r w:rsidRPr="004F2156">
        <w:rPr>
          <w:rFonts w:cstheme="minorHAnsi"/>
          <w:kern w:val="28"/>
        </w:rPr>
        <w:t>udownictwie, zgodnie z przepisami obowiązującymi w tym zakresie.</w:t>
      </w:r>
    </w:p>
    <w:p w14:paraId="5E5CA8F8" w14:textId="77777777" w:rsidR="004F2156" w:rsidRPr="004F2156" w:rsidRDefault="004F2156" w:rsidP="004F2156">
      <w:pPr>
        <w:pStyle w:val="Akapitzlist"/>
        <w:numPr>
          <w:ilvl w:val="0"/>
          <w:numId w:val="21"/>
        </w:numPr>
        <w:jc w:val="both"/>
        <w:rPr>
          <w:rFonts w:cstheme="minorHAnsi"/>
          <w:kern w:val="28"/>
        </w:rPr>
      </w:pPr>
      <w:r w:rsidRPr="004F2156">
        <w:rPr>
          <w:rFonts w:cstheme="minorHAnsi"/>
          <w:kern w:val="28"/>
        </w:rPr>
        <w:t>W ramach wyszczególnionych w przedmiarach robót należy wykonać również:</w:t>
      </w:r>
    </w:p>
    <w:p w14:paraId="23CB238A" w14:textId="048F621D" w:rsidR="004F2156" w:rsidRPr="0087698D" w:rsidRDefault="004F2156" w:rsidP="004F2156">
      <w:pPr>
        <w:pStyle w:val="Akapitzlist"/>
        <w:numPr>
          <w:ilvl w:val="0"/>
          <w:numId w:val="23"/>
        </w:numPr>
        <w:jc w:val="both"/>
        <w:rPr>
          <w:rFonts w:cstheme="minorHAnsi"/>
          <w:kern w:val="28"/>
        </w:rPr>
      </w:pPr>
      <w:r w:rsidRPr="004F2156">
        <w:rPr>
          <w:rFonts w:cstheme="minorHAnsi"/>
          <w:kern w:val="28"/>
        </w:rPr>
        <w:t>wszelkie roboty</w:t>
      </w:r>
      <w:r w:rsidR="00385B58">
        <w:rPr>
          <w:rFonts w:cstheme="minorHAnsi"/>
          <w:kern w:val="28"/>
        </w:rPr>
        <w:t>/</w:t>
      </w:r>
      <w:r w:rsidRPr="004F2156">
        <w:rPr>
          <w:rFonts w:cstheme="minorHAnsi"/>
          <w:kern w:val="28"/>
        </w:rPr>
        <w:t xml:space="preserve">prace pomocnicze, tymczasowe i towarzyszące, które są konieczne do prawidłowego wykonania przez Wykonawcę robót ujętych w dokumentacji, w tym prace </w:t>
      </w:r>
      <w:r w:rsidRPr="0087698D">
        <w:rPr>
          <w:rFonts w:cstheme="minorHAnsi"/>
          <w:kern w:val="28"/>
        </w:rPr>
        <w:t>pomocnicze, tymczasowe i towarzyszące wynikające ze specyfikacji technicznej;</w:t>
      </w:r>
    </w:p>
    <w:p w14:paraId="431F18C2" w14:textId="599C7581" w:rsidR="004F2156" w:rsidRPr="0087698D" w:rsidRDefault="004F2156" w:rsidP="004F2156">
      <w:pPr>
        <w:pStyle w:val="Akapitzlist"/>
        <w:numPr>
          <w:ilvl w:val="0"/>
          <w:numId w:val="23"/>
        </w:numPr>
        <w:jc w:val="both"/>
        <w:rPr>
          <w:rFonts w:cstheme="minorHAnsi"/>
          <w:kern w:val="28"/>
        </w:rPr>
      </w:pPr>
      <w:r w:rsidRPr="0087698D">
        <w:rPr>
          <w:rFonts w:cstheme="minorHAnsi"/>
          <w:kern w:val="28"/>
        </w:rPr>
        <w:t xml:space="preserve">wszelkie inne roboty, prace, czynności, obowiązki i wymogi wynikające </w:t>
      </w:r>
      <w:r w:rsidRPr="0087698D">
        <w:rPr>
          <w:rFonts w:cstheme="minorHAnsi"/>
          <w:kern w:val="28"/>
        </w:rPr>
        <w:br/>
        <w:t xml:space="preserve">z zapisów Zapytania ofertowego (w tym projektu umowy, </w:t>
      </w:r>
      <w:r w:rsidR="0087698D" w:rsidRPr="0087698D">
        <w:rPr>
          <w:rFonts w:cstheme="minorHAnsi"/>
          <w:kern w:val="28"/>
        </w:rPr>
        <w:t>Dokumentacji projektowej</w:t>
      </w:r>
      <w:r w:rsidRPr="0087698D">
        <w:rPr>
          <w:rFonts w:cstheme="minorHAnsi"/>
          <w:kern w:val="28"/>
        </w:rPr>
        <w:t>).</w:t>
      </w:r>
    </w:p>
    <w:p w14:paraId="5B009450" w14:textId="67D3D1B2" w:rsidR="004F2156" w:rsidRDefault="003C26D5" w:rsidP="003C26D5">
      <w:pPr>
        <w:pStyle w:val="Akapitzlist"/>
        <w:numPr>
          <w:ilvl w:val="0"/>
          <w:numId w:val="21"/>
        </w:numPr>
        <w:jc w:val="both"/>
        <w:rPr>
          <w:rFonts w:cstheme="minorHAnsi"/>
          <w:kern w:val="28"/>
        </w:rPr>
      </w:pPr>
      <w:r w:rsidRPr="003C26D5">
        <w:rPr>
          <w:rFonts w:cstheme="minorHAnsi"/>
          <w:kern w:val="28"/>
        </w:rPr>
        <w:t xml:space="preserve">Materiały, wyroby budowlane, urządzenia niezbędne do realizacji przedmiotu zamówienia, w tym przewidziane w </w:t>
      </w:r>
      <w:r>
        <w:rPr>
          <w:rFonts w:cstheme="minorHAnsi"/>
          <w:kern w:val="28"/>
        </w:rPr>
        <w:t>projekcie Technicznym</w:t>
      </w:r>
      <w:r w:rsidRPr="003C26D5">
        <w:rPr>
          <w:rFonts w:cstheme="minorHAnsi"/>
          <w:kern w:val="28"/>
        </w:rPr>
        <w:t xml:space="preserve"> i przedmiarach zapewnia Wykonawca</w:t>
      </w:r>
      <w:r>
        <w:rPr>
          <w:rFonts w:cstheme="minorHAnsi"/>
          <w:kern w:val="28"/>
        </w:rPr>
        <w:t>.</w:t>
      </w:r>
    </w:p>
    <w:p w14:paraId="1B0620F9" w14:textId="07974323" w:rsidR="003C26D5" w:rsidRPr="003C26D5" w:rsidRDefault="003C26D5" w:rsidP="003C26D5">
      <w:pPr>
        <w:pStyle w:val="Akapitzlist"/>
        <w:numPr>
          <w:ilvl w:val="0"/>
          <w:numId w:val="21"/>
        </w:numPr>
        <w:jc w:val="both"/>
        <w:rPr>
          <w:rFonts w:cstheme="minorHAnsi"/>
          <w:kern w:val="28"/>
        </w:rPr>
      </w:pPr>
      <w:r w:rsidRPr="003C26D5">
        <w:rPr>
          <w:rFonts w:cstheme="minorHAnsi"/>
          <w:kern w:val="28"/>
        </w:rPr>
        <w:t>Wyroby budowlane, o których mowa w pkt 1</w:t>
      </w:r>
      <w:r w:rsidR="00385B58">
        <w:rPr>
          <w:rFonts w:cstheme="minorHAnsi"/>
          <w:kern w:val="28"/>
        </w:rPr>
        <w:t>2</w:t>
      </w:r>
      <w:r w:rsidRPr="003C26D5">
        <w:rPr>
          <w:rFonts w:cstheme="minorHAnsi"/>
          <w:kern w:val="28"/>
        </w:rPr>
        <w:t>, powinny odpowiadać co do jakości wymaganiom określonym ustawą z dnia 16 kwietnia 2004r. o wyrobach budowlanych (</w:t>
      </w:r>
      <w:proofErr w:type="spellStart"/>
      <w:r w:rsidRPr="003C26D5">
        <w:rPr>
          <w:rFonts w:cstheme="minorHAnsi"/>
          <w:kern w:val="28"/>
        </w:rPr>
        <w:t>t.j</w:t>
      </w:r>
      <w:proofErr w:type="spellEnd"/>
      <w:r w:rsidRPr="003C26D5">
        <w:rPr>
          <w:rFonts w:cstheme="minorHAnsi"/>
          <w:kern w:val="28"/>
        </w:rPr>
        <w:t xml:space="preserve">. Dz. U. z 2020 r., poz. 215 z </w:t>
      </w:r>
      <w:proofErr w:type="spellStart"/>
      <w:r w:rsidRPr="003C26D5">
        <w:rPr>
          <w:rFonts w:cstheme="minorHAnsi"/>
          <w:kern w:val="28"/>
        </w:rPr>
        <w:t>późn</w:t>
      </w:r>
      <w:proofErr w:type="spellEnd"/>
      <w:r w:rsidRPr="003C26D5">
        <w:rPr>
          <w:rFonts w:cstheme="minorHAnsi"/>
          <w:kern w:val="28"/>
        </w:rPr>
        <w:t xml:space="preserve">. zm.) oraz wymaganiom określonym w </w:t>
      </w:r>
      <w:r>
        <w:rPr>
          <w:rFonts w:cstheme="minorHAnsi"/>
          <w:kern w:val="28"/>
        </w:rPr>
        <w:t>Projekcie Technicznym</w:t>
      </w:r>
      <w:r w:rsidRPr="003C26D5">
        <w:rPr>
          <w:rFonts w:cstheme="minorHAnsi"/>
          <w:kern w:val="28"/>
        </w:rPr>
        <w:t xml:space="preserve">. Materiały, urządzenia, o których mowa w pkt </w:t>
      </w:r>
      <w:r>
        <w:rPr>
          <w:rFonts w:cstheme="minorHAnsi"/>
          <w:kern w:val="28"/>
        </w:rPr>
        <w:t>1</w:t>
      </w:r>
      <w:r w:rsidR="00385B58">
        <w:rPr>
          <w:rFonts w:cstheme="minorHAnsi"/>
          <w:kern w:val="28"/>
        </w:rPr>
        <w:t>2</w:t>
      </w:r>
      <w:r w:rsidRPr="003C26D5">
        <w:rPr>
          <w:rFonts w:cstheme="minorHAnsi"/>
          <w:kern w:val="28"/>
        </w:rPr>
        <w:t>, powinny odpowiadać wymaganiom ustalonym w Projekcie Technicznym i przedmiar</w:t>
      </w:r>
      <w:r>
        <w:rPr>
          <w:rFonts w:cstheme="minorHAnsi"/>
          <w:kern w:val="28"/>
        </w:rPr>
        <w:t>ach</w:t>
      </w:r>
      <w:r w:rsidRPr="003C26D5">
        <w:rPr>
          <w:rFonts w:cstheme="minorHAnsi"/>
          <w:kern w:val="28"/>
        </w:rPr>
        <w:t>.</w:t>
      </w:r>
    </w:p>
    <w:p w14:paraId="0DCB6497" w14:textId="102B5CF5" w:rsidR="00C21208" w:rsidRPr="00C21208" w:rsidRDefault="00C21208" w:rsidP="00C21208">
      <w:pPr>
        <w:pStyle w:val="Akapitzlist"/>
        <w:numPr>
          <w:ilvl w:val="0"/>
          <w:numId w:val="21"/>
        </w:numPr>
        <w:rPr>
          <w:rFonts w:cstheme="minorHAnsi"/>
          <w:kern w:val="28"/>
        </w:rPr>
      </w:pPr>
      <w:r w:rsidRPr="00C21208">
        <w:rPr>
          <w:rFonts w:cstheme="minorHAnsi"/>
          <w:kern w:val="28"/>
        </w:rPr>
        <w:t xml:space="preserve">Odpady, śmieci powstałe w trakcie realizacji robót Wykonawca wywiezie poza teren robót </w:t>
      </w:r>
      <w:r>
        <w:rPr>
          <w:rFonts w:cstheme="minorHAnsi"/>
          <w:kern w:val="28"/>
        </w:rPr>
        <w:br/>
      </w:r>
      <w:r w:rsidRPr="00C21208">
        <w:rPr>
          <w:rFonts w:cstheme="minorHAnsi"/>
          <w:kern w:val="28"/>
        </w:rPr>
        <w:t xml:space="preserve">i będzie z nimi postępował zgodnie z przepisami ustawy z dnia 14 grudnia 2012r. o odpadach (Dz. U. z 2020 r. poz. 797 z </w:t>
      </w:r>
      <w:proofErr w:type="spellStart"/>
      <w:r w:rsidRPr="00C21208">
        <w:rPr>
          <w:rFonts w:cstheme="minorHAnsi"/>
          <w:kern w:val="28"/>
        </w:rPr>
        <w:t>późn</w:t>
      </w:r>
      <w:proofErr w:type="spellEnd"/>
      <w:r w:rsidRPr="00C21208">
        <w:rPr>
          <w:rFonts w:cstheme="minorHAnsi"/>
          <w:kern w:val="28"/>
        </w:rPr>
        <w:t>. zm.).</w:t>
      </w:r>
    </w:p>
    <w:p w14:paraId="4D484033" w14:textId="0C481025" w:rsidR="003C26D5" w:rsidRDefault="00385B58" w:rsidP="00385B58">
      <w:pPr>
        <w:pStyle w:val="Akapitzlist"/>
        <w:numPr>
          <w:ilvl w:val="0"/>
          <w:numId w:val="21"/>
        </w:numPr>
        <w:jc w:val="both"/>
        <w:rPr>
          <w:rFonts w:cstheme="minorHAnsi"/>
          <w:kern w:val="28"/>
        </w:rPr>
      </w:pPr>
      <w:r w:rsidRPr="00385B58">
        <w:rPr>
          <w:rFonts w:cstheme="minorHAnsi"/>
          <w:kern w:val="28"/>
        </w:rPr>
        <w:lastRenderedPageBreak/>
        <w:t xml:space="preserve">Oferty nie zawierające pełnego zakresu przedmiotu zamówienia określonego w </w:t>
      </w:r>
      <w:r>
        <w:rPr>
          <w:rFonts w:cstheme="minorHAnsi"/>
          <w:kern w:val="28"/>
        </w:rPr>
        <w:t>Zapytaniu ofertowym z</w:t>
      </w:r>
      <w:r w:rsidRPr="00385B58">
        <w:rPr>
          <w:rFonts w:cstheme="minorHAnsi"/>
          <w:kern w:val="28"/>
        </w:rPr>
        <w:t>ostaną odrzucone</w:t>
      </w:r>
      <w:r w:rsidR="00964757">
        <w:rPr>
          <w:rFonts w:cstheme="minorHAnsi"/>
          <w:kern w:val="28"/>
        </w:rPr>
        <w:t>.</w:t>
      </w:r>
    </w:p>
    <w:p w14:paraId="5118820F" w14:textId="6EA85C32" w:rsidR="00385B58" w:rsidRDefault="00385B58" w:rsidP="00385B58">
      <w:pPr>
        <w:pStyle w:val="Akapitzlist"/>
        <w:numPr>
          <w:ilvl w:val="0"/>
          <w:numId w:val="21"/>
        </w:numPr>
        <w:jc w:val="both"/>
        <w:rPr>
          <w:rFonts w:cstheme="minorHAnsi"/>
          <w:kern w:val="28"/>
        </w:rPr>
      </w:pPr>
      <w:r w:rsidRPr="00385B58">
        <w:rPr>
          <w:rFonts w:cstheme="minorHAnsi"/>
          <w:kern w:val="28"/>
        </w:rPr>
        <w:t>Zamawiający nie ponosi odpowiedzialności za szkody wyrządzone przez Wykonawcę podczas wykonywania przedmiotu zamówienia</w:t>
      </w:r>
      <w:r w:rsidR="00964757">
        <w:rPr>
          <w:rFonts w:cstheme="minorHAnsi"/>
          <w:kern w:val="28"/>
        </w:rPr>
        <w:t>.</w:t>
      </w:r>
    </w:p>
    <w:p w14:paraId="78FA30B4" w14:textId="77777777" w:rsidR="0056711B" w:rsidRPr="006934E3" w:rsidRDefault="00C0721E" w:rsidP="0056711B">
      <w:pPr>
        <w:pStyle w:val="Nagwek1"/>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2. Termin wykonania umowy.</w:t>
      </w:r>
    </w:p>
    <w:p w14:paraId="270DD53B" w14:textId="77777777" w:rsidR="009341E5" w:rsidRPr="009341E5" w:rsidRDefault="009341E5" w:rsidP="009341E5">
      <w:pPr>
        <w:pStyle w:val="Akapitzlist"/>
        <w:widowControl w:val="0"/>
        <w:numPr>
          <w:ilvl w:val="0"/>
          <w:numId w:val="28"/>
        </w:numPr>
        <w:spacing w:after="0" w:line="320" w:lineRule="exact"/>
        <w:jc w:val="both"/>
        <w:rPr>
          <w:rFonts w:cstheme="minorHAnsi"/>
          <w:snapToGrid w:val="0"/>
        </w:rPr>
      </w:pPr>
      <w:r w:rsidRPr="009341E5">
        <w:rPr>
          <w:rFonts w:ascii="Calibri" w:eastAsia="Times New Roman" w:hAnsi="Calibri" w:cs="Calibri"/>
          <w:b/>
          <w:bCs/>
          <w:kern w:val="28"/>
        </w:rPr>
        <w:t xml:space="preserve">Termin rozpoczęcia robót: </w:t>
      </w:r>
      <w:r w:rsidRPr="009341E5">
        <w:rPr>
          <w:rFonts w:ascii="Calibri" w:eastAsia="Times New Roman" w:hAnsi="Calibri" w:cs="Calibri"/>
          <w:bCs/>
          <w:kern w:val="28"/>
        </w:rPr>
        <w:t>do 7 dni od dnia zawarcia umowy.</w:t>
      </w:r>
    </w:p>
    <w:p w14:paraId="6F63ED92" w14:textId="26D7A9F4" w:rsidR="00EE009A" w:rsidRDefault="00610422" w:rsidP="009341E5">
      <w:pPr>
        <w:pStyle w:val="Akapitzlist"/>
        <w:widowControl w:val="0"/>
        <w:numPr>
          <w:ilvl w:val="0"/>
          <w:numId w:val="28"/>
        </w:numPr>
        <w:spacing w:after="0" w:line="320" w:lineRule="exact"/>
        <w:jc w:val="both"/>
        <w:rPr>
          <w:rFonts w:cstheme="minorHAnsi"/>
          <w:snapToGrid w:val="0"/>
        </w:rPr>
      </w:pPr>
      <w:r w:rsidRPr="009341E5">
        <w:rPr>
          <w:rFonts w:ascii="Calibri" w:eastAsia="Times New Roman" w:hAnsi="Calibri" w:cs="Calibri"/>
          <w:b/>
          <w:bCs/>
          <w:kern w:val="28"/>
        </w:rPr>
        <w:t xml:space="preserve">Termin </w:t>
      </w:r>
      <w:r w:rsidR="009341E5">
        <w:rPr>
          <w:rFonts w:ascii="Calibri" w:eastAsia="Times New Roman" w:hAnsi="Calibri" w:cs="Calibri"/>
          <w:b/>
          <w:bCs/>
          <w:kern w:val="28"/>
        </w:rPr>
        <w:t>zakończenia robót</w:t>
      </w:r>
      <w:r w:rsidRPr="009341E5">
        <w:rPr>
          <w:rFonts w:ascii="Calibri" w:eastAsia="Times New Roman" w:hAnsi="Calibri" w:cs="Calibri"/>
          <w:b/>
          <w:bCs/>
          <w:kern w:val="28"/>
        </w:rPr>
        <w:t xml:space="preserve">: </w:t>
      </w:r>
      <w:r w:rsidR="00F7017C" w:rsidRPr="009341E5">
        <w:rPr>
          <w:rFonts w:cstheme="minorHAnsi"/>
          <w:snapToGrid w:val="0"/>
        </w:rPr>
        <w:t>do 3 miesięcy</w:t>
      </w:r>
      <w:r w:rsidR="00EE009A" w:rsidRPr="009341E5">
        <w:rPr>
          <w:rFonts w:cstheme="minorHAnsi"/>
          <w:snapToGrid w:val="0"/>
        </w:rPr>
        <w:t xml:space="preserve"> miesięcy </w:t>
      </w:r>
      <w:r w:rsidR="00EE009A" w:rsidRPr="009341E5">
        <w:rPr>
          <w:rFonts w:cstheme="minorHAnsi"/>
          <w:snapToGrid w:val="0"/>
          <w:color w:val="000000" w:themeColor="text1"/>
        </w:rPr>
        <w:t>od dnia zawarcia Umowy</w:t>
      </w:r>
      <w:r w:rsidR="00EE009A" w:rsidRPr="009341E5">
        <w:rPr>
          <w:rFonts w:cstheme="minorHAnsi"/>
          <w:snapToGrid w:val="0"/>
        </w:rPr>
        <w:t>.</w:t>
      </w:r>
    </w:p>
    <w:p w14:paraId="746D95B1" w14:textId="2C2B6DFA" w:rsidR="009341E5" w:rsidRPr="009341E5" w:rsidRDefault="009341E5" w:rsidP="009341E5">
      <w:pPr>
        <w:pStyle w:val="Akapitzlist"/>
        <w:numPr>
          <w:ilvl w:val="0"/>
          <w:numId w:val="28"/>
        </w:numPr>
        <w:rPr>
          <w:rFonts w:cstheme="minorHAnsi"/>
          <w:snapToGrid w:val="0"/>
        </w:rPr>
      </w:pPr>
      <w:r>
        <w:rPr>
          <w:rFonts w:cstheme="minorHAnsi"/>
          <w:snapToGrid w:val="0"/>
        </w:rPr>
        <w:t xml:space="preserve">Termin zakończenia </w:t>
      </w:r>
      <w:r w:rsidRPr="009341E5">
        <w:rPr>
          <w:rFonts w:cstheme="minorHAnsi"/>
          <w:snapToGrid w:val="0"/>
        </w:rPr>
        <w:t xml:space="preserve">rozumiany </w:t>
      </w:r>
      <w:r>
        <w:rPr>
          <w:rFonts w:cstheme="minorHAnsi"/>
          <w:snapToGrid w:val="0"/>
        </w:rPr>
        <w:t xml:space="preserve">jest </w:t>
      </w:r>
      <w:r w:rsidRPr="009341E5">
        <w:rPr>
          <w:rFonts w:cstheme="minorHAnsi"/>
          <w:snapToGrid w:val="0"/>
        </w:rPr>
        <w:t>jako termin podpisania końcowego protokołu wykonania robót bez uwag</w:t>
      </w:r>
      <w:r>
        <w:rPr>
          <w:rFonts w:cstheme="minorHAnsi"/>
          <w:snapToGrid w:val="0"/>
        </w:rPr>
        <w:t>.</w:t>
      </w:r>
    </w:p>
    <w:p w14:paraId="7E8D5D81" w14:textId="5854D2CB" w:rsidR="00C0721E" w:rsidRPr="006934E3" w:rsidRDefault="00C0721E" w:rsidP="00B74A34">
      <w:pPr>
        <w:widowControl w:val="0"/>
        <w:tabs>
          <w:tab w:val="left" w:pos="3119"/>
        </w:tabs>
        <w:spacing w:line="320" w:lineRule="exact"/>
        <w:ind w:right="20"/>
        <w:jc w:val="center"/>
        <w:rPr>
          <w:rFonts w:eastAsia="Times New Roman" w:cstheme="minorHAnsi"/>
          <w:b/>
          <w:bCs/>
        </w:rPr>
      </w:pPr>
      <w:r w:rsidRPr="006934E3">
        <w:rPr>
          <w:rFonts w:eastAsia="Times New Roman" w:cstheme="minorHAnsi"/>
          <w:b/>
          <w:bCs/>
        </w:rPr>
        <w:t>§ 3. Warunki współpracy i płatności.</w:t>
      </w:r>
    </w:p>
    <w:p w14:paraId="0D80F8E1" w14:textId="30F8FA10" w:rsidR="00800CFA" w:rsidRDefault="00C0721E" w:rsidP="002A3F9D">
      <w:pPr>
        <w:pStyle w:val="Akapitzlist"/>
        <w:numPr>
          <w:ilvl w:val="0"/>
          <w:numId w:val="29"/>
        </w:numPr>
        <w:spacing w:line="276" w:lineRule="auto"/>
        <w:jc w:val="both"/>
        <w:rPr>
          <w:rFonts w:cstheme="minorHAnsi"/>
        </w:rPr>
      </w:pPr>
      <w:r w:rsidRPr="002A3F9D">
        <w:rPr>
          <w:rFonts w:eastAsia="Calibri" w:cstheme="minorHAnsi"/>
          <w:b/>
        </w:rPr>
        <w:t>Termin płatności:</w:t>
      </w:r>
      <w:r w:rsidRPr="002A3F9D">
        <w:rPr>
          <w:rFonts w:eastAsia="Calibri" w:cstheme="minorHAnsi"/>
          <w:b/>
          <w:bCs/>
        </w:rPr>
        <w:t xml:space="preserve"> </w:t>
      </w:r>
      <w:r w:rsidR="00755E87" w:rsidRPr="000C2171">
        <w:rPr>
          <w:rFonts w:eastAsia="Calibri" w:cstheme="minorHAnsi"/>
        </w:rPr>
        <w:t>21</w:t>
      </w:r>
      <w:r w:rsidR="00800CFA" w:rsidRPr="000C2171">
        <w:rPr>
          <w:rFonts w:cstheme="minorHAnsi"/>
        </w:rPr>
        <w:t xml:space="preserve"> dni od</w:t>
      </w:r>
      <w:r w:rsidR="00800CFA" w:rsidRPr="002A3F9D">
        <w:rPr>
          <w:rFonts w:cstheme="minorHAnsi"/>
        </w:rPr>
        <w:t xml:space="preserve"> dnia dostarczenia prawidłowo wystawionej faktury</w:t>
      </w:r>
      <w:r w:rsidR="002A3F9D" w:rsidRPr="002A3F9D">
        <w:rPr>
          <w:rFonts w:cstheme="minorHAnsi"/>
        </w:rPr>
        <w:t xml:space="preserve"> wraz z dokumentami rozliczeniowymi</w:t>
      </w:r>
      <w:r w:rsidR="00800CFA" w:rsidRPr="002A3F9D">
        <w:rPr>
          <w:rFonts w:cstheme="minorHAnsi"/>
        </w:rPr>
        <w:t>. Zamawiający zapłaci wynagrodzenie przelewem na wskazany w umowie rachunek bankowy Wykonawcy.</w:t>
      </w:r>
    </w:p>
    <w:p w14:paraId="6CA3C0B1" w14:textId="4AE52D14" w:rsidR="002A3F9D" w:rsidRPr="002A3F9D" w:rsidRDefault="002A3F9D" w:rsidP="002A3F9D">
      <w:pPr>
        <w:pStyle w:val="Akapitzlist"/>
        <w:numPr>
          <w:ilvl w:val="0"/>
          <w:numId w:val="29"/>
        </w:numPr>
        <w:spacing w:line="276" w:lineRule="auto"/>
        <w:jc w:val="both"/>
        <w:rPr>
          <w:rFonts w:cstheme="minorHAnsi"/>
        </w:rPr>
      </w:pPr>
      <w:r w:rsidRPr="002A3F9D">
        <w:rPr>
          <w:rFonts w:eastAsia="Calibri" w:cstheme="minorHAnsi"/>
        </w:rPr>
        <w:t xml:space="preserve">Sposób i warunki rozliczenia umowy zawarte zostały w </w:t>
      </w:r>
      <w:r w:rsidR="003F2AAA" w:rsidRPr="003F2AAA">
        <w:rPr>
          <w:rFonts w:eastAsia="Times New Roman" w:cstheme="minorHAnsi"/>
          <w:bCs/>
        </w:rPr>
        <w:t>§</w:t>
      </w:r>
      <w:r w:rsidR="003F2AAA">
        <w:rPr>
          <w:rFonts w:eastAsia="Times New Roman" w:cstheme="minorHAnsi"/>
          <w:b/>
          <w:bCs/>
        </w:rPr>
        <w:t xml:space="preserve"> </w:t>
      </w:r>
      <w:r w:rsidR="004042E1" w:rsidRPr="004042E1">
        <w:rPr>
          <w:rFonts w:eastAsia="Times New Roman" w:cstheme="minorHAnsi"/>
          <w:bCs/>
        </w:rPr>
        <w:t>8</w:t>
      </w:r>
      <w:r w:rsidR="004042E1">
        <w:rPr>
          <w:rFonts w:eastAsia="Times New Roman" w:cstheme="minorHAnsi"/>
          <w:b/>
          <w:bCs/>
        </w:rPr>
        <w:t xml:space="preserve"> </w:t>
      </w:r>
      <w:r w:rsidRPr="002A3F9D">
        <w:rPr>
          <w:rFonts w:eastAsia="Calibri" w:cstheme="minorHAnsi"/>
        </w:rPr>
        <w:t>wzoru umowy.</w:t>
      </w:r>
    </w:p>
    <w:p w14:paraId="4588B300" w14:textId="77EF4C03" w:rsidR="00C0721E" w:rsidRPr="006934E3" w:rsidRDefault="00C0721E" w:rsidP="00AC2221">
      <w:pPr>
        <w:spacing w:after="0" w:line="276" w:lineRule="auto"/>
        <w:jc w:val="center"/>
        <w:rPr>
          <w:rFonts w:eastAsia="Times New Roman" w:cstheme="minorHAnsi"/>
          <w:b/>
          <w:bCs/>
        </w:rPr>
      </w:pPr>
      <w:r w:rsidRPr="006934E3">
        <w:rPr>
          <w:rFonts w:eastAsia="Times New Roman" w:cstheme="minorHAnsi"/>
          <w:b/>
          <w:bCs/>
        </w:rPr>
        <w:t>§ 4. Opis kryteriów.</w:t>
      </w:r>
    </w:p>
    <w:p w14:paraId="2847CDF5" w14:textId="282D9C6C"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Default="000B4CF7"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5851F6B5" w14:textId="77777777" w:rsidR="00964757" w:rsidRDefault="00964757" w:rsidP="00964757">
      <w:pPr>
        <w:numPr>
          <w:ilvl w:val="0"/>
          <w:numId w:val="1"/>
        </w:numPr>
        <w:tabs>
          <w:tab w:val="right" w:pos="9072"/>
        </w:tabs>
        <w:spacing w:after="0" w:line="276" w:lineRule="auto"/>
        <w:ind w:left="357" w:hanging="357"/>
        <w:jc w:val="both"/>
        <w:rPr>
          <w:rFonts w:eastAsia="Calibri" w:cstheme="minorHAnsi"/>
        </w:rPr>
      </w:pPr>
      <w:r w:rsidRPr="00964757">
        <w:rPr>
          <w:rFonts w:eastAsia="Calibri" w:cstheme="minorHAnsi"/>
        </w:rPr>
        <w:t>Umowa będzie zawarta na całość robót.</w:t>
      </w:r>
    </w:p>
    <w:p w14:paraId="4B4876C7" w14:textId="77777777" w:rsidR="00964757" w:rsidRDefault="00964757" w:rsidP="00964757">
      <w:pPr>
        <w:numPr>
          <w:ilvl w:val="0"/>
          <w:numId w:val="1"/>
        </w:numPr>
        <w:tabs>
          <w:tab w:val="right" w:pos="9072"/>
        </w:tabs>
        <w:spacing w:after="0" w:line="276" w:lineRule="auto"/>
        <w:ind w:left="357" w:hanging="357"/>
        <w:jc w:val="both"/>
        <w:rPr>
          <w:rFonts w:eastAsia="Calibri" w:cstheme="minorHAnsi"/>
        </w:rPr>
      </w:pPr>
      <w:r w:rsidRPr="00964757">
        <w:rPr>
          <w:rFonts w:eastAsia="Calibri" w:cstheme="minorHAnsi"/>
        </w:rPr>
        <w:t xml:space="preserve">Cenę oferty należy podać w formie ryczałtu. Ustawa z dnia 23 kwietnia 1964 r. – Kodeks Cywilny ten rodzaj wynagrodzenia określa w art. 632 następująco: </w:t>
      </w:r>
    </w:p>
    <w:p w14:paraId="349C61E2" w14:textId="2FDFA772" w:rsidR="00964757" w:rsidRDefault="00964757" w:rsidP="00964757">
      <w:pPr>
        <w:pStyle w:val="Akapitzlist"/>
        <w:numPr>
          <w:ilvl w:val="0"/>
          <w:numId w:val="24"/>
        </w:numPr>
        <w:tabs>
          <w:tab w:val="right" w:pos="9072"/>
        </w:tabs>
        <w:spacing w:after="0" w:line="276" w:lineRule="auto"/>
        <w:jc w:val="both"/>
        <w:rPr>
          <w:rFonts w:eastAsia="Calibri" w:cstheme="minorHAnsi"/>
        </w:rPr>
      </w:pPr>
      <w:r w:rsidRPr="00964757">
        <w:rPr>
          <w:rFonts w:eastAsia="Calibri" w:cstheme="minorHAnsi"/>
        </w:rPr>
        <w:t>jeżeli strony umówiły się o wynagrodzenie ryczałtowe, przyjmujący zamówienie nie może żądać podwyższenia wynagrodzenia, chociażby w czasie zawarcia umowy nie można było przewidzieć rozmiaru lub kosztów prac;</w:t>
      </w:r>
    </w:p>
    <w:p w14:paraId="322799CE" w14:textId="28B40C55" w:rsidR="00964757" w:rsidRDefault="00964757" w:rsidP="00964757">
      <w:pPr>
        <w:pStyle w:val="Akapitzlist"/>
        <w:numPr>
          <w:ilvl w:val="0"/>
          <w:numId w:val="24"/>
        </w:numPr>
        <w:tabs>
          <w:tab w:val="right" w:pos="9072"/>
        </w:tabs>
        <w:spacing w:after="0" w:line="276" w:lineRule="auto"/>
        <w:jc w:val="both"/>
        <w:rPr>
          <w:rFonts w:eastAsia="Calibri" w:cstheme="minorHAnsi"/>
        </w:rPr>
      </w:pPr>
      <w:r w:rsidRPr="00964757">
        <w:rPr>
          <w:rFonts w:eastAsia="Calibri" w:cstheme="minorHAnsi"/>
        </w:rPr>
        <w:t>jeżeli jednak wskutek zmiany stosunków, której nie można było przewidzieć, wykonanie dzieła groziłoby przyjmującemu zamówienie rażącą stratą, sąd może podwyższyć ryczałt lub rozwiązać umowę.</w:t>
      </w:r>
    </w:p>
    <w:p w14:paraId="21F5DB6E" w14:textId="77777777" w:rsidR="00964757" w:rsidRDefault="00964757" w:rsidP="00964757">
      <w:pPr>
        <w:pStyle w:val="Akapitzlist"/>
        <w:numPr>
          <w:ilvl w:val="0"/>
          <w:numId w:val="26"/>
        </w:numPr>
        <w:rPr>
          <w:rFonts w:eastAsia="Calibri" w:cstheme="minorHAnsi"/>
        </w:rPr>
      </w:pPr>
      <w:r w:rsidRPr="00964757">
        <w:rPr>
          <w:rFonts w:eastAsia="Calibri" w:cstheme="minorHAnsi"/>
        </w:rPr>
        <w:t>W związku z powyższym cena oferty musi zawierać wszelkie koszty niezbędne do zrealizowania zamówienia wynikające wprost z dokumentacji, jak również w niej nieujęte, a bez których nie można wykonać zamówienia.</w:t>
      </w:r>
    </w:p>
    <w:p w14:paraId="0FB53880" w14:textId="77777777" w:rsidR="00964757" w:rsidRPr="00964757" w:rsidRDefault="00964757" w:rsidP="00964757">
      <w:pPr>
        <w:pStyle w:val="Akapitzlist"/>
        <w:numPr>
          <w:ilvl w:val="0"/>
          <w:numId w:val="26"/>
        </w:numPr>
        <w:rPr>
          <w:rFonts w:eastAsia="Calibri" w:cstheme="minorHAnsi"/>
        </w:rPr>
      </w:pPr>
      <w:r w:rsidRPr="00964757">
        <w:rPr>
          <w:rFonts w:eastAsia="Calibri" w:cstheme="minorHAnsi"/>
        </w:rPr>
        <w:t xml:space="preserve">Wynagrodzenie za przedmiot umowy, jako wynagrodzenie ryczałtowe, pozostaje niezmienne przez cały okres realizacji przedmiotu umowy i obejmuje wszystkie koszty związane z jego wykonaniem i odbiorem, w tym (jeżeli wystąpią): </w:t>
      </w:r>
    </w:p>
    <w:p w14:paraId="364551A7" w14:textId="5AE23E77" w:rsidR="00964757" w:rsidRDefault="00964757" w:rsidP="00964757">
      <w:pPr>
        <w:pStyle w:val="Akapitzlist"/>
        <w:numPr>
          <w:ilvl w:val="0"/>
          <w:numId w:val="27"/>
        </w:numPr>
        <w:rPr>
          <w:rFonts w:eastAsia="Calibri" w:cstheme="minorHAnsi"/>
        </w:rPr>
      </w:pPr>
      <w:r w:rsidRPr="00964757">
        <w:rPr>
          <w:rFonts w:eastAsia="Calibri" w:cstheme="minorHAnsi"/>
        </w:rPr>
        <w:t xml:space="preserve">roboty, dostawy i usługi określone w dokumentacji, których zakresem jest realizacja przedmiotu zamówienia, </w:t>
      </w:r>
    </w:p>
    <w:p w14:paraId="322CCFE3" w14:textId="77777777" w:rsidR="00964757" w:rsidRDefault="00964757" w:rsidP="00964757">
      <w:pPr>
        <w:pStyle w:val="Akapitzlist"/>
        <w:numPr>
          <w:ilvl w:val="0"/>
          <w:numId w:val="27"/>
        </w:numPr>
        <w:rPr>
          <w:rFonts w:eastAsia="Calibri" w:cstheme="minorHAnsi"/>
        </w:rPr>
      </w:pPr>
      <w:r w:rsidRPr="00964757">
        <w:rPr>
          <w:rFonts w:eastAsia="Calibri" w:cstheme="minorHAnsi"/>
        </w:rPr>
        <w:t xml:space="preserve">koszty zatrudnienia personelu kierowniczego, </w:t>
      </w:r>
    </w:p>
    <w:p w14:paraId="58DB889D" w14:textId="4A683A39" w:rsidR="00964757" w:rsidRDefault="00964757" w:rsidP="00964757">
      <w:pPr>
        <w:pStyle w:val="Akapitzlist"/>
        <w:numPr>
          <w:ilvl w:val="0"/>
          <w:numId w:val="27"/>
        </w:numPr>
        <w:rPr>
          <w:rFonts w:eastAsia="Calibri" w:cstheme="minorHAnsi"/>
        </w:rPr>
      </w:pPr>
      <w:r w:rsidRPr="00964757">
        <w:rPr>
          <w:rFonts w:eastAsia="Calibri" w:cstheme="minorHAnsi"/>
        </w:rPr>
        <w:t xml:space="preserve">koszty ubezpieczenia i zabezpieczeń majątkowych terenu robót, </w:t>
      </w:r>
    </w:p>
    <w:p w14:paraId="7914D2C3" w14:textId="520357EC" w:rsidR="00964757" w:rsidRDefault="00964757" w:rsidP="00964757">
      <w:pPr>
        <w:pStyle w:val="Akapitzlist"/>
        <w:numPr>
          <w:ilvl w:val="0"/>
          <w:numId w:val="27"/>
        </w:numPr>
        <w:rPr>
          <w:rFonts w:eastAsia="Calibri" w:cstheme="minorHAnsi"/>
        </w:rPr>
      </w:pPr>
      <w:r w:rsidRPr="00964757">
        <w:rPr>
          <w:rFonts w:eastAsia="Calibri" w:cstheme="minorHAnsi"/>
        </w:rPr>
        <w:lastRenderedPageBreak/>
        <w:t xml:space="preserve">należny podatek VAT zgodnie z obowiązującymi przepisami (zastosowanie przez Wykonawcę stawki podatku VAT od towarów i usług niezgodnego z obowiązującymi przepisami stanowi błąd </w:t>
      </w:r>
      <w:r w:rsidR="00D806BB">
        <w:rPr>
          <w:rFonts w:eastAsia="Calibri" w:cstheme="minorHAnsi"/>
        </w:rPr>
        <w:br/>
      </w:r>
      <w:r w:rsidRPr="00964757">
        <w:rPr>
          <w:rFonts w:eastAsia="Calibri" w:cstheme="minorHAnsi"/>
        </w:rPr>
        <w:t xml:space="preserve">w obliczeniu ceny skutkujący odrzuceniem oferty), </w:t>
      </w:r>
    </w:p>
    <w:p w14:paraId="2EE679FA" w14:textId="50F35E21" w:rsidR="00964757" w:rsidRPr="00964757" w:rsidRDefault="00964757" w:rsidP="00964757">
      <w:pPr>
        <w:pStyle w:val="Akapitzlist"/>
        <w:numPr>
          <w:ilvl w:val="0"/>
          <w:numId w:val="27"/>
        </w:numPr>
        <w:rPr>
          <w:rFonts w:eastAsia="Calibri" w:cstheme="minorHAnsi"/>
        </w:rPr>
      </w:pPr>
      <w:r w:rsidRPr="00964757">
        <w:rPr>
          <w:rFonts w:eastAsia="Calibri" w:cstheme="minorHAnsi"/>
        </w:rPr>
        <w:t>wszystkie inne, nie wymienione wyżej</w:t>
      </w:r>
      <w:r w:rsidR="0016155E">
        <w:rPr>
          <w:rFonts w:eastAsia="Calibri" w:cstheme="minorHAnsi"/>
        </w:rPr>
        <w:t>,</w:t>
      </w:r>
      <w:r w:rsidRPr="00964757">
        <w:rPr>
          <w:rFonts w:eastAsia="Calibri" w:cstheme="minorHAnsi"/>
        </w:rPr>
        <w:t xml:space="preserve"> ogólne koszty realizacji przedmiotu zamówienia, które mogą wystąpić w związku z wykonywaniem robót, dostaw i  usług, zgodnie z warunkami umowy, przepisami technicznymi i prawnymi oraz sztuką budowlaną (zabezpieczenie bhp, p.poż., itp.). </w:t>
      </w:r>
    </w:p>
    <w:p w14:paraId="51E1605E" w14:textId="5888078A" w:rsidR="006554B4" w:rsidRPr="006554B4" w:rsidRDefault="006554B4" w:rsidP="006554B4">
      <w:pPr>
        <w:pStyle w:val="Akapitzlist"/>
        <w:numPr>
          <w:ilvl w:val="0"/>
          <w:numId w:val="26"/>
        </w:numPr>
        <w:rPr>
          <w:rFonts w:eastAsia="Calibri" w:cstheme="minorHAnsi"/>
        </w:rPr>
      </w:pPr>
      <w:r w:rsidRPr="006554B4">
        <w:rPr>
          <w:rFonts w:eastAsia="Calibri" w:cstheme="minorHAnsi"/>
        </w:rPr>
        <w:t xml:space="preserve">Skutki finansowe braku należytej staranności Wykonawcy składającego ofertę względem błędów </w:t>
      </w:r>
      <w:r>
        <w:rPr>
          <w:rFonts w:eastAsia="Calibri" w:cstheme="minorHAnsi"/>
        </w:rPr>
        <w:br/>
      </w:r>
      <w:r w:rsidRPr="006554B4">
        <w:rPr>
          <w:rFonts w:eastAsia="Calibri" w:cstheme="minorHAnsi"/>
        </w:rPr>
        <w:t xml:space="preserve">w dokumentacji obciążają Wykonawcę zamówienia, w przypadku nie poinformowania o nich Zamawiającego na etapie do terminu składania ofert. W związku z powyższym wymagane jest od Wykonawców bardzo szczegółowe sprawdzenie warunków wykonania zamówienia. </w:t>
      </w:r>
    </w:p>
    <w:p w14:paraId="37CD10CD" w14:textId="57EDA5BF" w:rsidR="008A1DD2" w:rsidRPr="008A1DD2" w:rsidRDefault="008A1DD2" w:rsidP="008A1DD2">
      <w:pPr>
        <w:pStyle w:val="Akapitzlist"/>
        <w:numPr>
          <w:ilvl w:val="0"/>
          <w:numId w:val="26"/>
        </w:numPr>
        <w:rPr>
          <w:rFonts w:eastAsia="Calibri" w:cstheme="minorHAnsi"/>
        </w:rPr>
      </w:pPr>
      <w:r w:rsidRPr="008A1DD2">
        <w:rPr>
          <w:rFonts w:eastAsia="Calibri" w:cstheme="minorHAnsi"/>
        </w:rPr>
        <w:t>Cena ofertowa musi zawierać wszelkie wydatki oraz ryzyko związane z koniecznością zrealizowania przedmiotu zamówienia.</w:t>
      </w:r>
    </w:p>
    <w:p w14:paraId="38CAE0FC" w14:textId="77777777" w:rsidR="008A1DD2" w:rsidRPr="008A1DD2" w:rsidRDefault="008A1DD2" w:rsidP="008A1DD2">
      <w:pPr>
        <w:pStyle w:val="Akapitzlist"/>
        <w:numPr>
          <w:ilvl w:val="0"/>
          <w:numId w:val="26"/>
        </w:numPr>
        <w:rPr>
          <w:rFonts w:eastAsia="Calibri" w:cstheme="minorHAnsi"/>
        </w:rPr>
      </w:pPr>
      <w:r w:rsidRPr="008A1DD2">
        <w:rPr>
          <w:rFonts w:eastAsia="Calibri" w:cstheme="minorHAnsi"/>
        </w:rPr>
        <w:t xml:space="preserve">Zaproponowana cena ofertowa stanowi wynagrodzenie Wykonawcy. Ustalona w umowie wysokość wynagrodzenia ryczałtowego jest ostateczna, niezależnie od rozmiaru robót budowlanych i innych świadczeń oraz ponoszonych przez Wykonawcę kosztów ich realizacji. Za ustalenie ilości robót oraz za sposób przeprowadzenia na tej podstawie kalkulacji wynagrodzenia ryczałtowego odpowiada wyłącznie Wykonawca. Cena określona przez Wykonawcę zostanie ustalona na okres ważności Umowy i nie będzie podlegała zmianom (waloryzacji). </w:t>
      </w:r>
    </w:p>
    <w:p w14:paraId="0BD7A71C" w14:textId="77777777" w:rsidR="008A1DD2" w:rsidRPr="008A1DD2" w:rsidRDefault="008A1DD2" w:rsidP="008A1DD2">
      <w:pPr>
        <w:pStyle w:val="Akapitzlist"/>
        <w:numPr>
          <w:ilvl w:val="0"/>
          <w:numId w:val="26"/>
        </w:numPr>
        <w:rPr>
          <w:rFonts w:eastAsia="Calibri" w:cstheme="minorHAnsi"/>
        </w:rPr>
      </w:pPr>
      <w:r w:rsidRPr="008A1DD2">
        <w:rPr>
          <w:rFonts w:eastAsia="Calibri" w:cstheme="minorHAnsi"/>
        </w:rPr>
        <w:t>Wszelkie przyszłe rozliczenia między Zamawiającym a Wykonawcą dokonywane będą w złotych polskich.</w:t>
      </w:r>
    </w:p>
    <w:p w14:paraId="23097185" w14:textId="77777777" w:rsidR="008A1DD2" w:rsidRDefault="008A1DD2" w:rsidP="008A1DD2">
      <w:pPr>
        <w:pStyle w:val="Akapitzlist"/>
        <w:numPr>
          <w:ilvl w:val="0"/>
          <w:numId w:val="26"/>
        </w:numPr>
        <w:rPr>
          <w:rFonts w:eastAsia="Calibri" w:cstheme="minorHAnsi"/>
        </w:rPr>
      </w:pPr>
      <w:r w:rsidRPr="008A1DD2">
        <w:rPr>
          <w:rFonts w:eastAsia="Calibri" w:cstheme="minorHAnsi"/>
        </w:rPr>
        <w:t>Zamawiający nie przewiduje udzielenia zaliczek na poczet wykonania zamówienia.</w:t>
      </w:r>
    </w:p>
    <w:p w14:paraId="16855E3E" w14:textId="69CD4013" w:rsidR="00C0721E" w:rsidRPr="006934E3" w:rsidRDefault="008A1DD2" w:rsidP="00D82FE3">
      <w:pPr>
        <w:pStyle w:val="Nagwek1"/>
        <w:spacing w:before="0"/>
        <w:jc w:val="center"/>
        <w:rPr>
          <w:rFonts w:asciiTheme="minorHAnsi" w:eastAsia="Calibri" w:hAnsiTheme="minorHAnsi" w:cstheme="minorHAnsi"/>
          <w:b/>
          <w:bCs/>
          <w:color w:val="auto"/>
          <w:sz w:val="22"/>
          <w:szCs w:val="22"/>
        </w:rPr>
      </w:pPr>
      <w:r w:rsidRPr="008A1DD2">
        <w:rPr>
          <w:rFonts w:asciiTheme="minorHAnsi" w:hAnsiTheme="minorHAnsi" w:cstheme="minorHAnsi"/>
          <w:b/>
          <w:bCs/>
          <w:color w:val="auto"/>
          <w:sz w:val="22"/>
          <w:szCs w:val="22"/>
        </w:rPr>
        <w:br/>
      </w:r>
      <w:r w:rsidR="00C0721E" w:rsidRPr="006934E3">
        <w:rPr>
          <w:rFonts w:asciiTheme="minorHAnsi" w:hAnsiTheme="minorHAnsi" w:cstheme="minorHAnsi"/>
          <w:b/>
          <w:bCs/>
          <w:color w:val="auto"/>
          <w:sz w:val="22"/>
          <w:szCs w:val="22"/>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Ofertę należy przygotować na załączonym formularzu ofertowym (</w:t>
      </w:r>
      <w:r w:rsidRPr="00BA79E1">
        <w:rPr>
          <w:rFonts w:eastAsia="Calibri" w:cstheme="minorHAnsi"/>
          <w:b/>
        </w:rPr>
        <w:t>załącznik nr 1</w:t>
      </w:r>
      <w:r w:rsidRPr="008334FA">
        <w:rPr>
          <w:rFonts w:eastAsia="Calibri" w:cstheme="minorHAnsi"/>
        </w:rPr>
        <w:t xml:space="preserve">).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426FF3">
      <w:pPr>
        <w:numPr>
          <w:ilvl w:val="0"/>
          <w:numId w:val="10"/>
        </w:numPr>
        <w:spacing w:after="0" w:line="276" w:lineRule="auto"/>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23EB7752" w:rsidR="00C0721E" w:rsidRDefault="00C0721E" w:rsidP="00426FF3">
      <w:pPr>
        <w:numPr>
          <w:ilvl w:val="0"/>
          <w:numId w:val="10"/>
        </w:numPr>
        <w:spacing w:after="0" w:line="276" w:lineRule="auto"/>
        <w:ind w:left="357" w:hanging="357"/>
        <w:jc w:val="both"/>
        <w:rPr>
          <w:rFonts w:eastAsia="Calibri" w:cstheme="minorHAnsi"/>
        </w:rPr>
      </w:pPr>
      <w:r w:rsidRPr="008334FA">
        <w:rPr>
          <w:rFonts w:eastAsia="Calibri" w:cstheme="minorHAnsi"/>
        </w:rPr>
        <w:t>Oferta wraz z załącznikami musi być sporządzona w języku polskim.</w:t>
      </w:r>
    </w:p>
    <w:p w14:paraId="56422199" w14:textId="061C1DC2" w:rsidR="00490739" w:rsidRPr="00E17B85" w:rsidRDefault="00490739" w:rsidP="00426FF3">
      <w:pPr>
        <w:numPr>
          <w:ilvl w:val="0"/>
          <w:numId w:val="10"/>
        </w:numPr>
        <w:spacing w:after="0" w:line="276" w:lineRule="auto"/>
        <w:ind w:left="357" w:hanging="357"/>
        <w:jc w:val="both"/>
        <w:rPr>
          <w:rFonts w:cstheme="minorHAnsi"/>
        </w:rPr>
      </w:pPr>
      <w:r w:rsidRPr="00E17B85">
        <w:rPr>
          <w:rFonts w:cstheme="minorHAnsi"/>
        </w:rPr>
        <w:t xml:space="preserve">Oferty sporządzone złożone po terminie lub na niewłaściwym formularzu </w:t>
      </w:r>
      <w:r w:rsidR="00E17B85" w:rsidRPr="00E17B85">
        <w:rPr>
          <w:rFonts w:cstheme="minorHAnsi"/>
        </w:rPr>
        <w:t>nie zostaną rozpatrzone.</w:t>
      </w:r>
      <w:r w:rsidR="00853BE8">
        <w:rPr>
          <w:rFonts w:cstheme="minorHAnsi"/>
        </w:rPr>
        <w:br/>
      </w:r>
    </w:p>
    <w:p w14:paraId="7316D3E1" w14:textId="77777777" w:rsidR="00C0721E" w:rsidRPr="006934E3" w:rsidRDefault="00C0721E" w:rsidP="00271657">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6550DFAF" w14:textId="77777777" w:rsidR="00D806BB" w:rsidRPr="00D806BB"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2"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806BB">
        <w:rPr>
          <w:rFonts w:eastAsia="Times New Roman" w:cstheme="minorHAnsi"/>
          <w:bCs/>
          <w:iCs/>
          <w:lang w:eastAsia="x-none"/>
        </w:rPr>
        <w:t>,</w:t>
      </w:r>
    </w:p>
    <w:p w14:paraId="0EDA6F64" w14:textId="3512F295" w:rsidR="00D806BB" w:rsidRPr="001E3CF1" w:rsidRDefault="00D806BB" w:rsidP="00D806BB">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r w:rsidRPr="00D806BB">
        <w:rPr>
          <w:rFonts w:eastAsia="Times New Roman" w:cstheme="minorHAnsi"/>
          <w:bCs/>
          <w:iCs/>
          <w:lang w:eastAsia="x-none"/>
        </w:rPr>
        <w:lastRenderedPageBreak/>
        <w:t xml:space="preserve">Zamawiający oczekuje, że Wykonawca wraz z ofertą przedłoży </w:t>
      </w:r>
      <w:r w:rsidR="00426FF3" w:rsidRPr="00426FF3">
        <w:rPr>
          <w:rFonts w:eastAsia="Times New Roman" w:cstheme="minorHAnsi"/>
          <w:b/>
          <w:bCs/>
          <w:iCs/>
          <w:lang w:eastAsia="x-none"/>
        </w:rPr>
        <w:t>Załą</w:t>
      </w:r>
      <w:r w:rsidR="00426FF3">
        <w:rPr>
          <w:rFonts w:eastAsia="Times New Roman" w:cstheme="minorHAnsi"/>
          <w:b/>
          <w:bCs/>
          <w:iCs/>
          <w:lang w:eastAsia="x-none"/>
        </w:rPr>
        <w:t>cznik</w:t>
      </w:r>
      <w:r w:rsidR="00426FF3" w:rsidRPr="00426FF3">
        <w:rPr>
          <w:rFonts w:eastAsia="Times New Roman" w:cstheme="minorHAnsi"/>
          <w:b/>
          <w:bCs/>
          <w:iCs/>
          <w:lang w:eastAsia="x-none"/>
        </w:rPr>
        <w:t xml:space="preserve"> nr 4</w:t>
      </w:r>
      <w:r w:rsidR="00426FF3">
        <w:rPr>
          <w:rFonts w:eastAsia="Times New Roman" w:cstheme="minorHAnsi"/>
          <w:bCs/>
          <w:iCs/>
          <w:lang w:eastAsia="x-none"/>
        </w:rPr>
        <w:t xml:space="preserve"> oraz </w:t>
      </w:r>
      <w:r w:rsidRPr="00D806BB">
        <w:rPr>
          <w:rFonts w:eastAsia="Times New Roman" w:cstheme="minorHAnsi"/>
          <w:bCs/>
          <w:iCs/>
          <w:lang w:eastAsia="x-none"/>
        </w:rPr>
        <w:t xml:space="preserve">dokumenty wykazujące, że w okresie ostatnich </w:t>
      </w:r>
      <w:r w:rsidR="001E3CF1">
        <w:rPr>
          <w:rFonts w:eastAsia="Times New Roman" w:cstheme="minorHAnsi"/>
          <w:bCs/>
          <w:iCs/>
          <w:lang w:eastAsia="x-none"/>
        </w:rPr>
        <w:t>5</w:t>
      </w:r>
      <w:r w:rsidRPr="00D806BB">
        <w:rPr>
          <w:rFonts w:eastAsia="Times New Roman" w:cstheme="minorHAnsi"/>
          <w:bCs/>
          <w:iCs/>
          <w:lang w:eastAsia="x-none"/>
        </w:rPr>
        <w:t xml:space="preserve"> lat przed upływem terminu składania ofert, a jeżeli okres prowadzenia działalności jest krótszy – w tym okresie zrealizował minimum jedno zadanie polegające na </w:t>
      </w:r>
      <w:r w:rsidR="00426FF3">
        <w:rPr>
          <w:rFonts w:eastAsia="Times New Roman" w:cstheme="minorHAnsi"/>
          <w:bCs/>
          <w:iCs/>
          <w:lang w:eastAsia="x-none"/>
        </w:rPr>
        <w:t xml:space="preserve">budowie wraz z pracami wykończeniowymi lub </w:t>
      </w:r>
      <w:r w:rsidRPr="00D806BB">
        <w:rPr>
          <w:rFonts w:eastAsia="Times New Roman" w:cstheme="minorHAnsi"/>
          <w:bCs/>
          <w:iCs/>
          <w:lang w:eastAsia="x-none"/>
        </w:rPr>
        <w:t>rozbudowie lub modernizacji obiektu budowlanego o wartości min</w:t>
      </w:r>
      <w:r w:rsidR="00BA79E1">
        <w:rPr>
          <w:rFonts w:eastAsia="Times New Roman" w:cstheme="minorHAnsi"/>
          <w:bCs/>
          <w:iCs/>
          <w:lang w:eastAsia="x-none"/>
        </w:rPr>
        <w:t>. 6</w:t>
      </w:r>
      <w:r w:rsidR="001E3CF1">
        <w:rPr>
          <w:rFonts w:eastAsia="Times New Roman" w:cstheme="minorHAnsi"/>
          <w:bCs/>
          <w:iCs/>
          <w:lang w:eastAsia="x-none"/>
        </w:rPr>
        <w:t xml:space="preserve">0 000 zł </w:t>
      </w:r>
      <w:r w:rsidR="00BA79E1">
        <w:rPr>
          <w:rFonts w:eastAsia="Times New Roman" w:cstheme="minorHAnsi"/>
          <w:bCs/>
          <w:iCs/>
          <w:lang w:eastAsia="x-none"/>
        </w:rPr>
        <w:t>netto</w:t>
      </w:r>
      <w:r w:rsidRPr="00D806BB">
        <w:rPr>
          <w:rFonts w:eastAsia="Times New Roman" w:cstheme="minorHAnsi"/>
          <w:bCs/>
          <w:iCs/>
          <w:lang w:eastAsia="x-none"/>
        </w:rPr>
        <w:t xml:space="preserve"> oraz potwierdzi należyte wykonanie robót budowlanych przy pomocy dowodów (np. referencje)</w:t>
      </w:r>
      <w:r w:rsidR="001E3CF1">
        <w:rPr>
          <w:rFonts w:eastAsia="Times New Roman" w:cstheme="minorHAnsi"/>
          <w:bCs/>
          <w:iCs/>
          <w:lang w:eastAsia="x-none"/>
        </w:rPr>
        <w:t>.</w:t>
      </w:r>
    </w:p>
    <w:p w14:paraId="575342A4" w14:textId="534D29F2" w:rsidR="001E3CF1" w:rsidRDefault="001E3CF1" w:rsidP="001E3CF1">
      <w:pPr>
        <w:widowControl w:val="0"/>
        <w:tabs>
          <w:tab w:val="left" w:pos="707"/>
        </w:tabs>
        <w:autoSpaceDE w:val="0"/>
        <w:autoSpaceDN w:val="0"/>
        <w:adjustRightInd w:val="0"/>
        <w:spacing w:after="0" w:line="320" w:lineRule="exact"/>
        <w:ind w:left="357"/>
        <w:jc w:val="both"/>
        <w:rPr>
          <w:rFonts w:eastAsia="Times New Roman" w:cstheme="minorHAnsi"/>
          <w:kern w:val="28"/>
          <w:lang w:eastAsia="pl-PL"/>
        </w:rPr>
      </w:pPr>
      <w:r w:rsidRPr="001E3CF1">
        <w:rPr>
          <w:rFonts w:eastAsia="Times New Roman" w:cstheme="minorHAnsi"/>
          <w:kern w:val="28"/>
          <w:lang w:eastAsia="pl-PL"/>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w:t>
      </w:r>
      <w:r>
        <w:rPr>
          <w:rFonts w:eastAsia="Times New Roman" w:cstheme="minorHAnsi"/>
          <w:kern w:val="28"/>
          <w:lang w:eastAsia="pl-PL"/>
        </w:rPr>
        <w:t>.</w:t>
      </w:r>
    </w:p>
    <w:p w14:paraId="67FB7B88" w14:textId="1E1E12D6" w:rsidR="00682A78" w:rsidRDefault="00682A78" w:rsidP="001E3CF1">
      <w:pPr>
        <w:widowControl w:val="0"/>
        <w:tabs>
          <w:tab w:val="left" w:pos="707"/>
        </w:tabs>
        <w:autoSpaceDE w:val="0"/>
        <w:autoSpaceDN w:val="0"/>
        <w:adjustRightInd w:val="0"/>
        <w:spacing w:after="0" w:line="320" w:lineRule="exact"/>
        <w:ind w:left="357"/>
        <w:jc w:val="both"/>
        <w:rPr>
          <w:rFonts w:eastAsia="Times New Roman" w:cstheme="minorHAnsi"/>
          <w:kern w:val="28"/>
          <w:lang w:eastAsia="pl-PL"/>
        </w:rPr>
      </w:pPr>
      <w:r w:rsidRPr="00682A78">
        <w:rPr>
          <w:rFonts w:eastAsia="Times New Roman" w:cstheme="minorHAnsi"/>
          <w:kern w:val="28"/>
          <w:lang w:eastAsia="pl-PL"/>
        </w:rPr>
        <w:t>W przypadku składania oferty wspólnej przez kilku Wykonawców, warunek może być spełniony przez nich łącznie lub przez jednego z nich</w:t>
      </w:r>
      <w:r w:rsidR="00B239CC">
        <w:rPr>
          <w:rFonts w:eastAsia="Times New Roman" w:cstheme="minorHAnsi"/>
          <w:kern w:val="28"/>
          <w:lang w:eastAsia="pl-PL"/>
        </w:rPr>
        <w:t>.</w:t>
      </w:r>
    </w:p>
    <w:p w14:paraId="6EDFAB83" w14:textId="70ABB37B" w:rsidR="005230D1" w:rsidRPr="00BA79E1" w:rsidRDefault="000F1060" w:rsidP="005230D1">
      <w:pPr>
        <w:pStyle w:val="Akapitzlist"/>
        <w:numPr>
          <w:ilvl w:val="0"/>
          <w:numId w:val="31"/>
        </w:numPr>
        <w:rPr>
          <w:rFonts w:eastAsia="Times New Roman" w:cstheme="minorHAnsi"/>
          <w:kern w:val="28"/>
          <w:lang w:eastAsia="pl-PL"/>
        </w:rPr>
      </w:pPr>
      <w:r>
        <w:rPr>
          <w:rFonts w:eastAsia="Times New Roman" w:cstheme="minorHAnsi"/>
          <w:kern w:val="28"/>
          <w:lang w:eastAsia="pl-PL"/>
        </w:rPr>
        <w:t>k</w:t>
      </w:r>
      <w:r w:rsidR="005230D1" w:rsidRPr="00BA79E1">
        <w:rPr>
          <w:rFonts w:eastAsia="Times New Roman" w:cstheme="minorHAnsi"/>
          <w:kern w:val="28"/>
          <w:lang w:eastAsia="pl-PL"/>
        </w:rPr>
        <w:t>osztorys ofertowy szczegółowy lub uproszczony</w:t>
      </w:r>
      <w:r>
        <w:rPr>
          <w:rFonts w:eastAsia="Times New Roman" w:cstheme="minorHAnsi"/>
          <w:kern w:val="28"/>
          <w:lang w:eastAsia="pl-PL"/>
        </w:rPr>
        <w:t xml:space="preserve"> (wraz z ofertą).</w:t>
      </w:r>
    </w:p>
    <w:p w14:paraId="1CB1A9FE" w14:textId="77777777" w:rsidR="005230D1" w:rsidRPr="005230D1" w:rsidRDefault="005230D1" w:rsidP="005230D1">
      <w:pPr>
        <w:pStyle w:val="Akapitzlist"/>
        <w:widowControl w:val="0"/>
        <w:tabs>
          <w:tab w:val="left" w:pos="707"/>
        </w:tabs>
        <w:autoSpaceDE w:val="0"/>
        <w:autoSpaceDN w:val="0"/>
        <w:adjustRightInd w:val="0"/>
        <w:spacing w:after="0" w:line="320" w:lineRule="exact"/>
        <w:ind w:left="360"/>
        <w:jc w:val="both"/>
        <w:rPr>
          <w:rFonts w:eastAsia="Times New Roman" w:cstheme="minorHAnsi"/>
          <w:kern w:val="28"/>
          <w:lang w:eastAsia="pl-PL"/>
        </w:rPr>
      </w:pPr>
    </w:p>
    <w:bookmarkEnd w:id="2"/>
    <w:p w14:paraId="6AD8F306" w14:textId="08079715" w:rsidR="00C0721E" w:rsidRPr="006934E3" w:rsidRDefault="00C0721E" w:rsidP="00D82FE3">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7. Miejsce oraz termin składania ofert.</w:t>
      </w:r>
    </w:p>
    <w:p w14:paraId="1FF01CC0" w14:textId="0476E7A3" w:rsidR="00C0721E" w:rsidRPr="00636CA7"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636CA7">
        <w:rPr>
          <w:rFonts w:eastAsia="Calibri" w:cstheme="minorHAnsi"/>
          <w:kern w:val="28"/>
          <w:shd w:val="clear" w:color="auto" w:fill="FFFFFF"/>
        </w:rPr>
        <w:t>Ofertę należy złożyć do dnia</w:t>
      </w:r>
      <w:r w:rsidR="008111A1">
        <w:rPr>
          <w:rFonts w:eastAsia="Calibri" w:cstheme="minorHAnsi"/>
          <w:kern w:val="28"/>
          <w:shd w:val="clear" w:color="auto" w:fill="FFFFFF"/>
        </w:rPr>
        <w:t xml:space="preserve"> </w:t>
      </w:r>
      <w:r w:rsidR="008111A1" w:rsidRPr="008111A1">
        <w:rPr>
          <w:rFonts w:eastAsia="Calibri" w:cstheme="minorHAnsi"/>
          <w:b/>
          <w:kern w:val="28"/>
          <w:shd w:val="clear" w:color="auto" w:fill="FFFFFF"/>
        </w:rPr>
        <w:t>0</w:t>
      </w:r>
      <w:r w:rsidR="00096082">
        <w:rPr>
          <w:rFonts w:eastAsia="Calibri" w:cstheme="minorHAnsi"/>
          <w:b/>
          <w:kern w:val="28"/>
          <w:shd w:val="clear" w:color="auto" w:fill="FFFFFF"/>
        </w:rPr>
        <w:t>8</w:t>
      </w:r>
      <w:r w:rsidR="008111A1" w:rsidRPr="008111A1">
        <w:rPr>
          <w:rFonts w:eastAsia="Calibri" w:cstheme="minorHAnsi"/>
          <w:b/>
          <w:kern w:val="28"/>
          <w:shd w:val="clear" w:color="auto" w:fill="FFFFFF"/>
        </w:rPr>
        <w:t>.</w:t>
      </w:r>
      <w:r w:rsidR="00AD35B5" w:rsidRPr="008111A1">
        <w:rPr>
          <w:rFonts w:eastAsia="Calibri" w:cstheme="minorHAnsi"/>
          <w:b/>
          <w:kern w:val="28"/>
          <w:shd w:val="clear" w:color="auto" w:fill="FFFFFF"/>
        </w:rPr>
        <w:t>0</w:t>
      </w:r>
      <w:r w:rsidR="008111A1" w:rsidRPr="008111A1">
        <w:rPr>
          <w:rFonts w:eastAsia="Calibri" w:cstheme="minorHAnsi"/>
          <w:b/>
          <w:kern w:val="28"/>
          <w:shd w:val="clear" w:color="auto" w:fill="FFFFFF"/>
        </w:rPr>
        <w:t>6</w:t>
      </w:r>
      <w:r w:rsidR="00E93118" w:rsidRPr="00E93118">
        <w:rPr>
          <w:rFonts w:eastAsia="Calibri" w:cstheme="minorHAnsi"/>
          <w:b/>
          <w:kern w:val="28"/>
          <w:shd w:val="clear" w:color="auto" w:fill="FFFFFF"/>
        </w:rPr>
        <w:t>.</w:t>
      </w:r>
      <w:r w:rsidR="003D5C35" w:rsidRPr="00E93118">
        <w:rPr>
          <w:rFonts w:eastAsia="Calibri" w:cstheme="minorHAnsi"/>
          <w:b/>
          <w:kern w:val="28"/>
          <w:shd w:val="clear" w:color="auto" w:fill="FFFFFF"/>
        </w:rPr>
        <w:t>2022</w:t>
      </w:r>
      <w:r w:rsidRPr="00636CA7">
        <w:rPr>
          <w:rFonts w:eastAsia="Calibri" w:cstheme="minorHAnsi"/>
          <w:b/>
          <w:kern w:val="28"/>
          <w:shd w:val="clear" w:color="auto" w:fill="FFFFFF"/>
        </w:rPr>
        <w:t xml:space="preserve"> r. </w:t>
      </w:r>
      <w:r w:rsidRPr="00636CA7">
        <w:rPr>
          <w:rFonts w:eastAsia="Calibri" w:cstheme="minorHAnsi"/>
          <w:kern w:val="28"/>
          <w:shd w:val="clear" w:color="auto" w:fill="FFFFFF"/>
        </w:rPr>
        <w:t xml:space="preserve">do godziny </w:t>
      </w:r>
      <w:r w:rsidRPr="00636CA7">
        <w:rPr>
          <w:rFonts w:eastAsia="Calibri" w:cstheme="minorHAnsi"/>
          <w:b/>
          <w:kern w:val="28"/>
          <w:shd w:val="clear" w:color="auto" w:fill="FFFFFF"/>
        </w:rPr>
        <w:t>10:00</w:t>
      </w:r>
      <w:r w:rsidRPr="00636CA7">
        <w:rPr>
          <w:rFonts w:eastAsia="Calibri" w:cstheme="minorHAnsi"/>
          <w:kern w:val="28"/>
          <w:shd w:val="clear" w:color="auto" w:fill="FFFFFF"/>
        </w:rPr>
        <w:t xml:space="preserve"> w </w:t>
      </w:r>
      <w:r w:rsidR="003E4471" w:rsidRPr="00636CA7">
        <w:rPr>
          <w:rFonts w:eastAsia="Calibri" w:cstheme="minorHAnsi"/>
          <w:kern w:val="28"/>
          <w:shd w:val="clear" w:color="auto" w:fill="FFFFFF"/>
        </w:rPr>
        <w:t>postaci</w:t>
      </w:r>
      <w:r w:rsidRPr="00636CA7">
        <w:rPr>
          <w:rFonts w:eastAsia="Calibri" w:cstheme="minorHAnsi"/>
          <w:kern w:val="28"/>
          <w:shd w:val="clear" w:color="auto" w:fill="FFFFFF"/>
        </w:rPr>
        <w:t>:</w:t>
      </w:r>
    </w:p>
    <w:p w14:paraId="598BB70F" w14:textId="77777777" w:rsidR="00C0721E" w:rsidRPr="00636CA7"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636CA7">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636CA7"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636CA7">
        <w:rPr>
          <w:rFonts w:eastAsia="Calibri" w:cstheme="minorHAnsi"/>
          <w:kern w:val="28"/>
          <w:shd w:val="clear" w:color="auto" w:fill="FFFFFF"/>
        </w:rPr>
        <w:t xml:space="preserve">Ofertę w </w:t>
      </w:r>
      <w:r w:rsidR="003E4471" w:rsidRPr="00636CA7">
        <w:rPr>
          <w:rFonts w:eastAsia="Calibri" w:cstheme="minorHAnsi"/>
          <w:kern w:val="28"/>
          <w:shd w:val="clear" w:color="auto" w:fill="FFFFFF"/>
        </w:rPr>
        <w:t>postaci</w:t>
      </w:r>
      <w:r w:rsidRPr="00636CA7">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636CA7" w14:paraId="5630E622" w14:textId="77777777" w:rsidTr="00B045F0">
        <w:trPr>
          <w:trHeight w:val="2835"/>
          <w:jc w:val="center"/>
        </w:trPr>
        <w:tc>
          <w:tcPr>
            <w:tcW w:w="7838" w:type="dxa"/>
          </w:tcPr>
          <w:p w14:paraId="2B318B64" w14:textId="77777777" w:rsidR="00C0721E" w:rsidRPr="00636CA7"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636CA7"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t>ul. Komunalna 1</w:t>
            </w:r>
          </w:p>
          <w:p w14:paraId="2BD7FBC4" w14:textId="215A048E" w:rsidR="00774F13" w:rsidRPr="00636CA7"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t>37-450 Stalowa Wola</w:t>
            </w:r>
            <w:r w:rsidR="00B045F0" w:rsidRPr="00636CA7">
              <w:rPr>
                <w:rFonts w:asciiTheme="minorHAnsi" w:eastAsia="Calibri" w:hAnsiTheme="minorHAnsi" w:cstheme="minorHAnsi"/>
                <w:b/>
                <w:kern w:val="28"/>
                <w:sz w:val="22"/>
                <w:szCs w:val="22"/>
                <w:shd w:val="clear" w:color="auto" w:fill="FFFFFF"/>
              </w:rPr>
              <w:br/>
            </w:r>
            <w:r w:rsidRPr="00636CA7">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sidRPr="00636CA7">
              <w:rPr>
                <w:rFonts w:asciiTheme="minorHAnsi" w:eastAsia="Calibri" w:hAnsiTheme="minorHAnsi" w:cstheme="minorHAnsi"/>
                <w:kern w:val="28"/>
                <w:sz w:val="22"/>
                <w:szCs w:val="22"/>
                <w:shd w:val="clear" w:color="auto" w:fill="FFFFFF"/>
              </w:rPr>
              <w:br/>
            </w:r>
            <w:r w:rsidR="00AD35B5" w:rsidRPr="00AD35B5">
              <w:rPr>
                <w:rFonts w:ascii="Calibri" w:hAnsi="Calibri" w:cs="Calibri"/>
                <w:b/>
                <w:kern w:val="28"/>
                <w:sz w:val="22"/>
                <w:szCs w:val="22"/>
              </w:rPr>
              <w:t>„Aranżacja i wystrój wnętrz sali konferencyjnej Miejskiego Zakładu Komunalnego Sp. z o.o. z siedzibą w Stalowej Woli”.</w:t>
            </w:r>
            <w:r w:rsidR="006A58DE" w:rsidRPr="00636CA7">
              <w:rPr>
                <w:rFonts w:ascii="Calibri" w:hAnsi="Calibri" w:cs="Calibri"/>
                <w:b/>
                <w:bCs/>
                <w:sz w:val="22"/>
                <w:szCs w:val="22"/>
              </w:rPr>
              <w:br/>
            </w:r>
            <w:r w:rsidR="00460F6D" w:rsidRPr="00636CA7">
              <w:rPr>
                <w:rFonts w:asciiTheme="minorHAnsi" w:eastAsia="Calibri" w:hAnsiTheme="minorHAnsi" w:cstheme="minorHAnsi"/>
                <w:bCs/>
                <w:kern w:val="28"/>
                <w:sz w:val="22"/>
                <w:szCs w:val="22"/>
                <w:shd w:val="clear" w:color="auto" w:fill="FFFFFF"/>
              </w:rPr>
              <w:t>N</w:t>
            </w:r>
            <w:r w:rsidR="00774F13" w:rsidRPr="00636CA7">
              <w:rPr>
                <w:rFonts w:asciiTheme="minorHAnsi" w:eastAsia="Calibri" w:hAnsiTheme="minorHAnsi" w:cstheme="minorHAnsi"/>
                <w:bCs/>
                <w:kern w:val="28"/>
                <w:sz w:val="22"/>
                <w:szCs w:val="22"/>
              </w:rPr>
              <w:t xml:space="preserve">r postępowania: </w:t>
            </w:r>
            <w:r w:rsidR="00774F13" w:rsidRPr="00636CA7">
              <w:rPr>
                <w:rFonts w:asciiTheme="minorHAnsi" w:eastAsia="Calibri" w:hAnsiTheme="minorHAnsi" w:cstheme="minorHAnsi"/>
                <w:b/>
                <w:kern w:val="28"/>
                <w:sz w:val="22"/>
                <w:szCs w:val="22"/>
              </w:rPr>
              <w:t>ZP.271.KC</w:t>
            </w:r>
            <w:r w:rsidR="00271657" w:rsidRPr="00636CA7">
              <w:rPr>
                <w:rFonts w:asciiTheme="minorHAnsi" w:eastAsia="Calibri" w:hAnsiTheme="minorHAnsi" w:cstheme="minorHAnsi"/>
                <w:b/>
                <w:kern w:val="28"/>
                <w:sz w:val="22"/>
                <w:szCs w:val="22"/>
              </w:rPr>
              <w:t>.</w:t>
            </w:r>
            <w:r w:rsidR="00EA2593">
              <w:rPr>
                <w:rFonts w:asciiTheme="minorHAnsi" w:eastAsia="Calibri" w:hAnsiTheme="minorHAnsi" w:cstheme="minorHAnsi"/>
                <w:b/>
                <w:kern w:val="28"/>
                <w:sz w:val="22"/>
                <w:szCs w:val="22"/>
              </w:rPr>
              <w:t>18</w:t>
            </w:r>
            <w:r w:rsidR="00C227E4" w:rsidRPr="00636CA7">
              <w:rPr>
                <w:rFonts w:asciiTheme="minorHAnsi" w:eastAsia="Calibri" w:hAnsiTheme="minorHAnsi" w:cstheme="minorHAnsi"/>
                <w:b/>
                <w:kern w:val="28"/>
                <w:sz w:val="22"/>
                <w:szCs w:val="22"/>
              </w:rPr>
              <w:t>.2022</w:t>
            </w:r>
          </w:p>
          <w:p w14:paraId="26EFBCF6" w14:textId="1F30211E" w:rsidR="00C0721E" w:rsidRPr="00636CA7" w:rsidRDefault="00774F13" w:rsidP="00096082">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636CA7">
              <w:rPr>
                <w:rFonts w:asciiTheme="minorHAnsi" w:eastAsia="Calibri" w:hAnsiTheme="minorHAnsi" w:cstheme="minorHAnsi"/>
                <w:kern w:val="28"/>
                <w:sz w:val="22"/>
                <w:szCs w:val="22"/>
                <w:shd w:val="clear" w:color="auto" w:fill="FFFFFF"/>
              </w:rPr>
              <w:t xml:space="preserve">nie otwierać przed terminem otwarcia ofert, tj. </w:t>
            </w:r>
            <w:r w:rsidR="008111A1" w:rsidRPr="008111A1">
              <w:rPr>
                <w:rFonts w:asciiTheme="minorHAnsi" w:eastAsia="Calibri" w:hAnsiTheme="minorHAnsi" w:cstheme="minorHAnsi"/>
                <w:b/>
                <w:kern w:val="28"/>
                <w:sz w:val="22"/>
                <w:szCs w:val="22"/>
                <w:shd w:val="clear" w:color="auto" w:fill="FFFFFF"/>
              </w:rPr>
              <w:t>0</w:t>
            </w:r>
            <w:r w:rsidR="00096082">
              <w:rPr>
                <w:rFonts w:asciiTheme="minorHAnsi" w:eastAsia="Calibri" w:hAnsiTheme="minorHAnsi" w:cstheme="minorHAnsi"/>
                <w:b/>
                <w:kern w:val="28"/>
                <w:sz w:val="22"/>
                <w:szCs w:val="22"/>
                <w:shd w:val="clear" w:color="auto" w:fill="FFFFFF"/>
              </w:rPr>
              <w:t>8</w:t>
            </w:r>
            <w:r w:rsidR="008111A1" w:rsidRPr="008111A1">
              <w:rPr>
                <w:rFonts w:asciiTheme="minorHAnsi" w:eastAsia="Calibri" w:hAnsiTheme="minorHAnsi" w:cstheme="minorHAnsi"/>
                <w:b/>
                <w:kern w:val="28"/>
                <w:sz w:val="22"/>
                <w:szCs w:val="22"/>
                <w:shd w:val="clear" w:color="auto" w:fill="FFFFFF"/>
              </w:rPr>
              <w:t>.06</w:t>
            </w:r>
            <w:r w:rsidR="00E93118" w:rsidRPr="008111A1">
              <w:rPr>
                <w:rFonts w:asciiTheme="minorHAnsi" w:eastAsia="Calibri" w:hAnsiTheme="minorHAnsi" w:cstheme="minorHAnsi"/>
                <w:b/>
                <w:kern w:val="28"/>
                <w:sz w:val="22"/>
                <w:szCs w:val="22"/>
                <w:shd w:val="clear" w:color="auto" w:fill="FFFFFF"/>
              </w:rPr>
              <w:t>.</w:t>
            </w:r>
            <w:r w:rsidR="00E93118" w:rsidRPr="00E93118">
              <w:rPr>
                <w:rFonts w:asciiTheme="minorHAnsi" w:eastAsia="Calibri" w:hAnsiTheme="minorHAnsi" w:cstheme="minorHAnsi"/>
                <w:b/>
                <w:kern w:val="28"/>
                <w:sz w:val="22"/>
                <w:szCs w:val="22"/>
                <w:shd w:val="clear" w:color="auto" w:fill="FFFFFF"/>
              </w:rPr>
              <w:t>2022</w:t>
            </w:r>
            <w:r w:rsidRPr="00636CA7">
              <w:rPr>
                <w:rFonts w:asciiTheme="minorHAnsi" w:eastAsia="Calibri" w:hAnsiTheme="minorHAnsi" w:cstheme="minorHAnsi"/>
                <w:b/>
                <w:bCs/>
                <w:kern w:val="28"/>
                <w:sz w:val="22"/>
                <w:szCs w:val="22"/>
                <w:shd w:val="clear" w:color="auto" w:fill="FFFFFF"/>
              </w:rPr>
              <w:t xml:space="preserve"> r</w:t>
            </w:r>
            <w:r w:rsidRPr="00636CA7">
              <w:rPr>
                <w:rFonts w:asciiTheme="minorHAnsi" w:eastAsia="Calibri" w:hAnsiTheme="minorHAnsi" w:cstheme="minorHAnsi"/>
                <w:b/>
                <w:kern w:val="28"/>
                <w:sz w:val="22"/>
                <w:szCs w:val="22"/>
                <w:shd w:val="clear" w:color="auto" w:fill="FFFFFF"/>
              </w:rPr>
              <w:t xml:space="preserve">. godz. </w:t>
            </w:r>
            <w:r w:rsidR="00E77B0B" w:rsidRPr="00636CA7">
              <w:rPr>
                <w:rFonts w:asciiTheme="minorHAnsi" w:eastAsia="Calibri" w:hAnsiTheme="minorHAnsi" w:cstheme="minorHAnsi"/>
                <w:b/>
                <w:kern w:val="28"/>
                <w:sz w:val="22"/>
                <w:szCs w:val="22"/>
                <w:shd w:val="clear" w:color="auto" w:fill="FFFFFF"/>
              </w:rPr>
              <w:t>1</w:t>
            </w:r>
            <w:r w:rsidR="003473EF">
              <w:rPr>
                <w:rFonts w:asciiTheme="minorHAnsi" w:eastAsia="Calibri" w:hAnsiTheme="minorHAnsi" w:cstheme="minorHAnsi"/>
                <w:b/>
                <w:kern w:val="28"/>
                <w:sz w:val="22"/>
                <w:szCs w:val="22"/>
                <w:shd w:val="clear" w:color="auto" w:fill="FFFFFF"/>
              </w:rPr>
              <w:t>0</w:t>
            </w:r>
            <w:r w:rsidRPr="00636CA7">
              <w:rPr>
                <w:rFonts w:asciiTheme="minorHAnsi" w:eastAsia="Calibri" w:hAnsiTheme="minorHAnsi" w:cstheme="minorHAnsi"/>
                <w:b/>
                <w:kern w:val="28"/>
                <w:sz w:val="22"/>
                <w:szCs w:val="22"/>
                <w:shd w:val="clear" w:color="auto" w:fill="FFFFFF"/>
              </w:rPr>
              <w:t>:</w:t>
            </w:r>
            <w:r w:rsidR="003473EF">
              <w:rPr>
                <w:rFonts w:asciiTheme="minorHAnsi" w:eastAsia="Calibri" w:hAnsiTheme="minorHAnsi" w:cstheme="minorHAnsi"/>
                <w:b/>
                <w:kern w:val="28"/>
                <w:sz w:val="22"/>
                <w:szCs w:val="22"/>
                <w:shd w:val="clear" w:color="auto" w:fill="FFFFFF"/>
              </w:rPr>
              <w:t>3</w:t>
            </w:r>
            <w:r w:rsidR="006A58DE" w:rsidRPr="00636CA7">
              <w:rPr>
                <w:rFonts w:asciiTheme="minorHAnsi" w:eastAsia="Calibri" w:hAnsiTheme="minorHAnsi" w:cstheme="minorHAnsi"/>
                <w:b/>
                <w:kern w:val="28"/>
                <w:sz w:val="22"/>
                <w:szCs w:val="22"/>
                <w:shd w:val="clear" w:color="auto" w:fill="FFFFFF"/>
              </w:rPr>
              <w:t>0</w:t>
            </w:r>
          </w:p>
        </w:tc>
      </w:tr>
    </w:tbl>
    <w:p w14:paraId="2CF98C1B" w14:textId="3FAA6CB2" w:rsidR="00C0721E" w:rsidRPr="008F73E8" w:rsidRDefault="00C0721E" w:rsidP="00636CA7">
      <w:pPr>
        <w:pStyle w:val="Akapitzlist"/>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636CA7">
        <w:rPr>
          <w:rFonts w:eastAsia="Calibri" w:cstheme="minorHAnsi"/>
          <w:kern w:val="28"/>
          <w:shd w:val="clear" w:color="auto" w:fill="FFFFFF"/>
        </w:rPr>
        <w:t>elektronicznej na adres</w:t>
      </w:r>
      <w:r w:rsidRPr="00636CA7">
        <w:rPr>
          <w:rFonts w:eastAsia="Calibri" w:cstheme="minorHAnsi"/>
          <w:kern w:val="28"/>
          <w:shd w:val="clear" w:color="auto" w:fill="FFFFFF"/>
          <w:lang w:val="en-US"/>
        </w:rPr>
        <w:t xml:space="preserve"> e-mail</w:t>
      </w:r>
      <w:r w:rsidRPr="008F73E8">
        <w:rPr>
          <w:rFonts w:eastAsia="Calibri" w:cstheme="minorHAnsi"/>
          <w:kern w:val="28"/>
          <w:shd w:val="clear" w:color="auto" w:fill="FFFFFF"/>
          <w:lang w:val="en-US"/>
        </w:rPr>
        <w:t xml:space="preserve">: </w:t>
      </w:r>
      <w:hyperlink r:id="rId8" w:history="1">
        <w:r w:rsidR="00F1392C" w:rsidRPr="008F73E8">
          <w:rPr>
            <w:rStyle w:val="Hipercze"/>
            <w:rFonts w:eastAsia="Calibri" w:cstheme="minorHAnsi"/>
            <w:kern w:val="28"/>
            <w:u w:val="none"/>
            <w:shd w:val="clear" w:color="auto" w:fill="FFFFFF"/>
            <w:lang w:val="en-US"/>
          </w:rPr>
          <w:t>sekretariat@mzk.stalowa-wola.pl</w:t>
        </w:r>
      </w:hyperlink>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6934E3" w:rsidRDefault="00C0721E" w:rsidP="00C33ECB">
      <w:pPr>
        <w:pStyle w:val="Nagwek1"/>
        <w:spacing w:before="0"/>
        <w:jc w:val="center"/>
        <w:rPr>
          <w:rFonts w:asciiTheme="minorHAnsi" w:eastAsia="Calibri" w:hAnsiTheme="minorHAnsi" w:cstheme="minorHAnsi"/>
          <w:b/>
          <w:bCs/>
          <w:i/>
          <w:iCs/>
          <w:color w:val="auto"/>
          <w:sz w:val="22"/>
          <w:szCs w:val="22"/>
        </w:rPr>
      </w:pPr>
      <w:r w:rsidRPr="006934E3">
        <w:rPr>
          <w:rFonts w:asciiTheme="minorHAnsi" w:eastAsia="Times New Roman" w:hAnsiTheme="minorHAnsi" w:cstheme="minorHAnsi"/>
          <w:b/>
          <w:bCs/>
          <w:color w:val="auto"/>
          <w:sz w:val="22"/>
          <w:szCs w:val="22"/>
        </w:rPr>
        <w:t>§ 8. Opis sposobu obliczenia ceny oferty.</w:t>
      </w:r>
    </w:p>
    <w:p w14:paraId="7E47F7F3" w14:textId="28F2B945" w:rsidR="00747F3B" w:rsidRPr="00747F3B" w:rsidRDefault="00747F3B" w:rsidP="00B95C0D">
      <w:pPr>
        <w:widowControl w:val="0"/>
        <w:numPr>
          <w:ilvl w:val="0"/>
          <w:numId w:val="9"/>
        </w:numPr>
        <w:tabs>
          <w:tab w:val="left" w:pos="357"/>
          <w:tab w:val="left" w:pos="426"/>
        </w:tabs>
        <w:spacing w:after="0" w:line="276" w:lineRule="auto"/>
        <w:jc w:val="both"/>
        <w:rPr>
          <w:rFonts w:eastAsia="Calibri" w:cstheme="minorHAnsi"/>
        </w:rPr>
      </w:pPr>
      <w:r w:rsidRPr="00747F3B">
        <w:rPr>
          <w:rFonts w:eastAsia="Calibri" w:cstheme="minorHAnsi"/>
        </w:rPr>
        <w:t xml:space="preserve">Oferent określi ceny jednostkowe wymienione formularzu ofertowym za dostawę przedmiotu </w:t>
      </w:r>
      <w:r w:rsidR="0000513C">
        <w:rPr>
          <w:rFonts w:eastAsia="Calibri" w:cstheme="minorHAnsi"/>
        </w:rPr>
        <w:t xml:space="preserve">  </w:t>
      </w:r>
      <w:r w:rsidRPr="00747F3B">
        <w:rPr>
          <w:rFonts w:eastAsia="Calibri" w:cstheme="minorHAnsi"/>
        </w:rPr>
        <w:t xml:space="preserve">zamówienia, obliczone odpowiednio zgodnie z formularzem ofertowym stanowiącym załącznik nr 1 do </w:t>
      </w:r>
      <w:r w:rsidRPr="00747F3B">
        <w:rPr>
          <w:rFonts w:eastAsia="Calibri" w:cstheme="minorHAnsi"/>
        </w:rPr>
        <w:lastRenderedPageBreak/>
        <w:t>Zapytania ofertowego. Wszystkie ceny należy podać w złotych polskich (PLN</w:t>
      </w:r>
      <w:r>
        <w:rPr>
          <w:rFonts w:eastAsia="Calibri" w:cstheme="minorHAnsi"/>
        </w:rPr>
        <w:t>)</w:t>
      </w:r>
      <w:r w:rsidRPr="00747F3B">
        <w:rPr>
          <w:rFonts w:eastAsia="Calibri" w:cstheme="minorHAnsi"/>
        </w:rPr>
        <w:t xml:space="preserve">. </w:t>
      </w:r>
    </w:p>
    <w:p w14:paraId="1B094170" w14:textId="713349C2" w:rsidR="00391A89" w:rsidRPr="006A1708"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6B3F9F4E" w:rsidR="006A1708" w:rsidRPr="006A1708" w:rsidRDefault="006A1708"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rPr>
        <w:t>Cen</w:t>
      </w:r>
      <w:r w:rsidR="00747F3B">
        <w:rPr>
          <w:rFonts w:eastAsia="Calibri" w:cstheme="minorHAnsi"/>
        </w:rPr>
        <w:t>y</w:t>
      </w:r>
      <w:r w:rsidRPr="006A1708">
        <w:rPr>
          <w:rFonts w:eastAsia="Calibri" w:cstheme="minorHAnsi"/>
        </w:rPr>
        <w:t xml:space="preserve"> jednostkow</w:t>
      </w:r>
      <w:r w:rsidR="00747F3B">
        <w:rPr>
          <w:rFonts w:eastAsia="Calibri" w:cstheme="minorHAnsi"/>
        </w:rPr>
        <w:t>e</w:t>
      </w:r>
      <w:r w:rsidRPr="006A1708">
        <w:rPr>
          <w:rFonts w:eastAsia="Calibri" w:cstheme="minorHAnsi"/>
        </w:rPr>
        <w:t xml:space="preserve"> winn</w:t>
      </w:r>
      <w:r w:rsidR="001B034C">
        <w:rPr>
          <w:rFonts w:eastAsia="Calibri" w:cstheme="minorHAnsi"/>
        </w:rPr>
        <w:t>a</w:t>
      </w:r>
      <w:r w:rsidRPr="006A1708">
        <w:rPr>
          <w:rFonts w:eastAsia="Calibri" w:cstheme="minorHAnsi"/>
        </w:rPr>
        <w:t xml:space="preserve"> być określon</w:t>
      </w:r>
      <w:r w:rsidR="001B034C">
        <w:rPr>
          <w:rFonts w:eastAsia="Calibri" w:cstheme="minorHAnsi"/>
        </w:rPr>
        <w:t>a</w:t>
      </w:r>
      <w:r w:rsidRPr="006A1708">
        <w:rPr>
          <w:rFonts w:eastAsia="Calibri" w:cstheme="minorHAnsi"/>
        </w:rPr>
        <w:t xml:space="preserve"> przez Oferenta z uwzględnieniem ewentualnych upustów.</w:t>
      </w:r>
    </w:p>
    <w:p w14:paraId="754A072E" w14:textId="6DAB9011" w:rsidR="00391A89" w:rsidRPr="006A1708"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5D0D52">
      <w:pPr>
        <w:pStyle w:val="Akapitzlist"/>
        <w:tabs>
          <w:tab w:val="left" w:pos="357"/>
          <w:tab w:val="left" w:pos="426"/>
        </w:tabs>
        <w:spacing w:after="0" w:line="276" w:lineRule="auto"/>
        <w:ind w:left="360"/>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5D0D52">
      <w:pPr>
        <w:tabs>
          <w:tab w:val="left" w:pos="357"/>
          <w:tab w:val="left" w:pos="426"/>
          <w:tab w:val="left" w:pos="4500"/>
        </w:tabs>
        <w:spacing w:after="120" w:line="276" w:lineRule="auto"/>
        <w:ind w:left="36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Default="00391A89" w:rsidP="00360140">
      <w:pPr>
        <w:pStyle w:val="Akapitzlist"/>
        <w:numPr>
          <w:ilvl w:val="0"/>
          <w:numId w:val="9"/>
        </w:numPr>
        <w:spacing w:line="276" w:lineRule="auto"/>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3A884E41" w14:textId="6E247728" w:rsidR="00747F3B" w:rsidRPr="00747F3B" w:rsidRDefault="00747F3B"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747F3B">
        <w:rPr>
          <w:rFonts w:eastAsia="Calibri" w:cstheme="minorHAnsi"/>
          <w:kern w:val="28"/>
          <w:shd w:val="clear" w:color="auto" w:fill="FFFFFF"/>
        </w:rPr>
        <w:t>Ceny podane w ofercie nie mogą ulec podwyższeniu.</w:t>
      </w:r>
    </w:p>
    <w:p w14:paraId="149A1FA3" w14:textId="5CA4A081" w:rsidR="00A13B09" w:rsidRPr="00A13B09" w:rsidRDefault="00A13B0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13B09">
        <w:rPr>
          <w:rFonts w:eastAsia="Calibri" w:cstheme="minorHAnsi"/>
        </w:rPr>
        <w:t>Cena oferty będzie stanowić ryczałtow</w:t>
      </w:r>
      <w:r w:rsidR="00D12816">
        <w:rPr>
          <w:rFonts w:eastAsia="Calibri" w:cstheme="minorHAnsi"/>
        </w:rPr>
        <w:t>o- ilościowe</w:t>
      </w:r>
      <w:r w:rsidRPr="00A13B09">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C93777" w:rsidRDefault="006A1708"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6934E3" w:rsidRDefault="00C0721E" w:rsidP="00E442EE">
      <w:pPr>
        <w:pStyle w:val="Nagwek1"/>
        <w:spacing w:before="0"/>
        <w:jc w:val="center"/>
        <w:rPr>
          <w:rFonts w:asciiTheme="minorHAnsi" w:eastAsia="Times New Roman" w:hAnsiTheme="minorHAnsi" w:cstheme="minorHAnsi"/>
          <w:b/>
          <w:bCs/>
          <w:color w:val="auto"/>
          <w:sz w:val="22"/>
          <w:szCs w:val="22"/>
          <w:shd w:val="clear" w:color="auto" w:fill="FFFFFF"/>
        </w:rPr>
      </w:pPr>
      <w:r w:rsidRPr="006934E3">
        <w:rPr>
          <w:rFonts w:asciiTheme="minorHAnsi" w:eastAsia="Times New Roman" w:hAnsiTheme="minorHAnsi" w:cstheme="minorHAnsi"/>
          <w:b/>
          <w:bCs/>
          <w:color w:val="auto"/>
          <w:sz w:val="22"/>
          <w:szCs w:val="22"/>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6934E3" w:rsidRDefault="00C0721E" w:rsidP="00077695">
      <w:pPr>
        <w:pStyle w:val="Nagwek1"/>
        <w:jc w:val="center"/>
        <w:rPr>
          <w:rFonts w:asciiTheme="minorHAnsi" w:eastAsia="Times New Roman" w:hAnsiTheme="minorHAnsi" w:cstheme="minorHAnsi"/>
          <w:b/>
          <w:bCs/>
          <w:color w:val="auto"/>
          <w:sz w:val="22"/>
          <w:szCs w:val="22"/>
        </w:rPr>
      </w:pPr>
      <w:bookmarkStart w:id="3" w:name="bookmark4"/>
      <w:r w:rsidRPr="006934E3">
        <w:rPr>
          <w:rFonts w:asciiTheme="minorHAnsi" w:eastAsia="Times New Roman" w:hAnsiTheme="minorHAnsi" w:cstheme="minorHAnsi"/>
          <w:b/>
          <w:bCs/>
          <w:color w:val="auto"/>
          <w:sz w:val="22"/>
          <w:szCs w:val="22"/>
        </w:rPr>
        <w:t>§ 10. Dodatkowe informacje</w:t>
      </w:r>
      <w:bookmarkEnd w:id="3"/>
      <w:r w:rsidRPr="006934E3">
        <w:rPr>
          <w:rFonts w:asciiTheme="minorHAnsi" w:eastAsia="Times New Roman" w:hAnsiTheme="minorHAnsi" w:cstheme="minorHAnsi"/>
          <w:b/>
          <w:bCs/>
          <w:color w:val="auto"/>
          <w:sz w:val="22"/>
          <w:szCs w:val="22"/>
        </w:rPr>
        <w:t>.</w:t>
      </w:r>
    </w:p>
    <w:p w14:paraId="779B34D0" w14:textId="772C1302"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r w:rsidR="006C4823">
        <w:rPr>
          <w:rFonts w:eastAsia="Calibri" w:cstheme="minorHAnsi"/>
          <w:color w:val="0563C1"/>
        </w:rPr>
        <w:t>sekretariat@mzk.stalowa-wola.pl.</w:t>
      </w:r>
      <w:r w:rsidR="00131BB5" w:rsidRPr="008334FA">
        <w:rPr>
          <w:rFonts w:eastAsia="Calibri" w:cstheme="minorHAnsi"/>
          <w:color w:val="0563C1"/>
        </w:rPr>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9"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6A8C5B79"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0"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4" w:name="bookmark5"/>
      <w:r w:rsidRPr="008334FA">
        <w:rPr>
          <w:rFonts w:eastAsia="Calibri" w:cstheme="minorHAnsi"/>
        </w:rPr>
        <w:t xml:space="preserve"> stanowić oddzielną część oferty, opisaną w następujący sposób: „tajemnice przedsiębiorstwa - tylko do wglądu przez Zamawiającego</w:t>
      </w:r>
      <w:bookmarkEnd w:id="4"/>
      <w:r w:rsidRPr="008334FA">
        <w:rPr>
          <w:rFonts w:eastAsia="Calibri" w:cstheme="minorHAnsi"/>
        </w:rPr>
        <w:t>”.</w:t>
      </w:r>
    </w:p>
    <w:p w14:paraId="5BFC1D57" w14:textId="566527B6"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00D36457">
        <w:rPr>
          <w:rFonts w:eastAsia="Calibri" w:cstheme="minorHAnsi"/>
        </w:rPr>
        <w:t>,</w:t>
      </w:r>
      <w:r w:rsidR="0082396E">
        <w:rPr>
          <w:rFonts w:eastAsia="Calibri" w:cstheme="minorHAnsi"/>
        </w:rPr>
        <w:t xml:space="preserve"> z </w:t>
      </w:r>
      <w:proofErr w:type="spellStart"/>
      <w:r w:rsidR="0082396E">
        <w:rPr>
          <w:rFonts w:eastAsia="Calibri" w:cstheme="minorHAnsi"/>
        </w:rPr>
        <w:t>późn</w:t>
      </w:r>
      <w:proofErr w:type="spellEnd"/>
      <w:r w:rsidR="0082396E">
        <w:rPr>
          <w:rFonts w:eastAsia="Calibri" w:cstheme="minorHAnsi"/>
        </w:rPr>
        <w:t>. zm.</w:t>
      </w:r>
      <w:r w:rsidRPr="008334FA">
        <w:rPr>
          <w:rFonts w:eastAsia="Calibri" w:cstheme="minorHAnsi"/>
        </w:rPr>
        <w:t xml:space="preserve">). Wniosek o udostępnienie informacji publicznej należy przesłać na adres poczty elektronicznej: </w:t>
      </w:r>
      <w:r w:rsidR="006C4823">
        <w:rPr>
          <w:rFonts w:eastAsia="Calibri" w:cstheme="minorHAnsi"/>
          <w:color w:val="0563C1"/>
        </w:rPr>
        <w:t>sekretariat@mzk.stalowa-wola.pl.</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lastRenderedPageBreak/>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6934E3" w:rsidRDefault="00C0721E" w:rsidP="00F23F7A">
      <w:pPr>
        <w:pStyle w:val="Nagwek1"/>
        <w:jc w:val="center"/>
        <w:rPr>
          <w:rFonts w:asciiTheme="minorHAnsi" w:eastAsia="Calibri" w:hAnsiTheme="minorHAnsi" w:cstheme="minorHAnsi"/>
          <w:b/>
          <w:bCs/>
          <w:color w:val="auto"/>
          <w:sz w:val="22"/>
          <w:szCs w:val="22"/>
        </w:rPr>
      </w:pPr>
      <w:r w:rsidRPr="006934E3">
        <w:rPr>
          <w:rFonts w:asciiTheme="minorHAnsi" w:eastAsia="Times New Roman" w:hAnsiTheme="minorHAnsi" w:cstheme="minorHAnsi"/>
          <w:b/>
          <w:bCs/>
          <w:color w:val="auto"/>
          <w:sz w:val="22"/>
          <w:szCs w:val="22"/>
        </w:rPr>
        <w:t>§ 11. Otwarcie ofert.</w:t>
      </w:r>
    </w:p>
    <w:p w14:paraId="5D828D68" w14:textId="26B8B054"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8111A1">
        <w:rPr>
          <w:rFonts w:eastAsia="Calibri" w:cstheme="minorHAnsi"/>
          <w:kern w:val="28"/>
          <w:shd w:val="clear" w:color="auto" w:fill="FFFFFF"/>
        </w:rPr>
        <w:t xml:space="preserve"> nastąpi w dniu </w:t>
      </w:r>
      <w:r w:rsidR="008111A1">
        <w:rPr>
          <w:rFonts w:eastAsia="Calibri" w:cstheme="minorHAnsi"/>
          <w:b/>
          <w:kern w:val="28"/>
          <w:shd w:val="clear" w:color="auto" w:fill="FFFFFF"/>
        </w:rPr>
        <w:t>0</w:t>
      </w:r>
      <w:r w:rsidR="00096082">
        <w:rPr>
          <w:rFonts w:eastAsia="Calibri" w:cstheme="minorHAnsi"/>
          <w:b/>
          <w:kern w:val="28"/>
          <w:shd w:val="clear" w:color="auto" w:fill="FFFFFF"/>
        </w:rPr>
        <w:t>8</w:t>
      </w:r>
      <w:r w:rsidR="008111A1">
        <w:rPr>
          <w:rFonts w:eastAsia="Calibri" w:cstheme="minorHAnsi"/>
          <w:b/>
          <w:kern w:val="28"/>
          <w:shd w:val="clear" w:color="auto" w:fill="FFFFFF"/>
        </w:rPr>
        <w:t>.06</w:t>
      </w:r>
      <w:r w:rsidR="00E93118" w:rsidRPr="00E93118">
        <w:rPr>
          <w:rFonts w:eastAsia="Calibri" w:cstheme="minorHAnsi"/>
          <w:b/>
          <w:kern w:val="28"/>
          <w:shd w:val="clear" w:color="auto" w:fill="FFFFFF"/>
        </w:rPr>
        <w:t>.</w:t>
      </w:r>
      <w:r w:rsidR="00EF51D1">
        <w:rPr>
          <w:rFonts w:eastAsia="Calibri" w:cstheme="minorHAnsi"/>
          <w:b/>
          <w:bCs/>
          <w:kern w:val="28"/>
          <w:shd w:val="clear" w:color="auto" w:fill="FFFFFF"/>
        </w:rPr>
        <w:t>2022</w:t>
      </w:r>
      <w:r w:rsidR="00EF51D1">
        <w:rPr>
          <w:rFonts w:eastAsia="Calibri" w:cstheme="minorHAnsi"/>
          <w:b/>
          <w:kern w:val="28"/>
          <w:shd w:val="clear" w:color="auto" w:fill="FFFFFF"/>
        </w:rPr>
        <w:t xml:space="preserve"> r. o godz. 1</w:t>
      </w:r>
      <w:r w:rsidR="00F403DB">
        <w:rPr>
          <w:rFonts w:eastAsia="Calibri" w:cstheme="minorHAnsi"/>
          <w:b/>
          <w:kern w:val="28"/>
          <w:shd w:val="clear" w:color="auto" w:fill="FFFFFF"/>
        </w:rPr>
        <w:t>0</w:t>
      </w:r>
      <w:r w:rsidR="00C0721E" w:rsidRPr="008334FA">
        <w:rPr>
          <w:rFonts w:eastAsia="Calibri" w:cstheme="minorHAnsi"/>
          <w:b/>
          <w:kern w:val="28"/>
          <w:shd w:val="clear" w:color="auto" w:fill="FFFFFF"/>
        </w:rPr>
        <w:t>:</w:t>
      </w:r>
      <w:r w:rsidR="00F403DB">
        <w:rPr>
          <w:rFonts w:eastAsia="Calibri" w:cstheme="minorHAnsi"/>
          <w:b/>
          <w:kern w:val="28"/>
          <w:shd w:val="clear" w:color="auto" w:fill="FFFFFF"/>
        </w:rPr>
        <w:t>3</w:t>
      </w:r>
      <w:r w:rsidR="0003078B">
        <w:rPr>
          <w:rFonts w:eastAsia="Calibri" w:cstheme="minorHAnsi"/>
          <w:b/>
          <w:kern w:val="28"/>
          <w:shd w:val="clear" w:color="auto" w:fill="FFFFFF"/>
        </w:rPr>
        <w:t>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2550498C"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5FFF2DCC"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 xml:space="preserve">Jeżeli wybrany Oferent uchyli się od podpisania umowy (stanowiącej załącznik </w:t>
      </w:r>
      <w:r w:rsidR="00426FF3">
        <w:rPr>
          <w:rFonts w:eastAsia="Calibri" w:cstheme="minorHAnsi"/>
        </w:rPr>
        <w:t xml:space="preserve">nr 2 </w:t>
      </w:r>
      <w:r w:rsidRPr="0012194E">
        <w:rPr>
          <w:rFonts w:eastAsia="Calibri" w:cstheme="minorHAnsi"/>
        </w:rPr>
        <w:t>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6934E3" w:rsidRDefault="00C0721E" w:rsidP="00D124F9">
      <w:pPr>
        <w:pStyle w:val="Nagwek1"/>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13.</w:t>
      </w:r>
      <w:r w:rsidRPr="008334FA">
        <w:rPr>
          <w:rFonts w:asciiTheme="minorHAnsi" w:eastAsia="Times New Roman" w:hAnsiTheme="minorHAnsi" w:cstheme="minorHAnsi"/>
          <w:b/>
          <w:bCs/>
          <w:color w:val="auto"/>
          <w:sz w:val="24"/>
          <w:szCs w:val="24"/>
        </w:rPr>
        <w:t xml:space="preserve"> </w:t>
      </w:r>
      <w:r w:rsidRPr="006934E3">
        <w:rPr>
          <w:rFonts w:asciiTheme="minorHAnsi" w:eastAsia="Times New Roman" w:hAnsiTheme="minorHAnsi" w:cstheme="minorHAnsi"/>
          <w:b/>
          <w:bCs/>
          <w:color w:val="auto"/>
          <w:sz w:val="22"/>
          <w:szCs w:val="22"/>
        </w:rPr>
        <w:t>Zamknięcie postępowania bez dokonania wyboru oferty</w:t>
      </w:r>
      <w:r w:rsidRPr="006934E3">
        <w:rPr>
          <w:rFonts w:asciiTheme="minorHAnsi" w:eastAsia="Times New Roman" w:hAnsiTheme="minorHAnsi" w:cstheme="minorHAnsi"/>
          <w:b/>
          <w:bCs/>
          <w:color w:val="auto"/>
          <w:sz w:val="22"/>
          <w:szCs w:val="22"/>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1" w:history="1">
        <w:r w:rsidRPr="008334FA">
          <w:rPr>
            <w:rFonts w:eastAsia="Calibri" w:cstheme="minorHAnsi"/>
            <w:color w:val="0066CC"/>
          </w:rPr>
          <w:t>http://bip.mzk.stalowa-wola.pl/.</w:t>
        </w:r>
      </w:hyperlink>
    </w:p>
    <w:p w14:paraId="4CBEFF2F" w14:textId="77777777" w:rsidR="00C0721E" w:rsidRPr="006934E3" w:rsidRDefault="00C0721E" w:rsidP="00C0721E">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§14. Klauzula informacyjna z art. 13 RODO</w:t>
      </w:r>
    </w:p>
    <w:p w14:paraId="565091F4" w14:textId="70A7D029" w:rsidR="00C0721E" w:rsidRPr="006934E3" w:rsidRDefault="00C0721E" w:rsidP="00C0721E">
      <w:pPr>
        <w:pStyle w:val="Nagwek1"/>
        <w:spacing w:before="0" w:after="24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do zastosowania przez zamawiających w celu związanym z postępowaniem o udzielenie zamówienia publicznego</w:t>
      </w:r>
      <w:r w:rsidR="001446FE" w:rsidRPr="006934E3">
        <w:rPr>
          <w:rFonts w:asciiTheme="minorHAnsi" w:eastAsia="Times New Roman" w:hAnsiTheme="minorHAnsi" w:cstheme="minorHAnsi"/>
          <w:b/>
          <w:bCs/>
          <w:color w:val="auto"/>
          <w:sz w:val="22"/>
          <w:szCs w:val="22"/>
        </w:rPr>
        <w:t>.</w:t>
      </w:r>
    </w:p>
    <w:p w14:paraId="1BF295FA" w14:textId="77777777" w:rsidR="001B6F95" w:rsidRPr="008560C5" w:rsidRDefault="001B6F95" w:rsidP="001B6F95">
      <w:pPr>
        <w:suppressAutoHyphens/>
        <w:spacing w:after="150" w:line="276" w:lineRule="auto"/>
        <w:jc w:val="both"/>
        <w:rPr>
          <w:rFonts w:eastAsia="Times New Roman" w:cstheme="minorHAnsi"/>
          <w:bCs/>
          <w:iCs/>
          <w:lang w:eastAsia="pl-PL"/>
        </w:rPr>
      </w:pPr>
      <w:r w:rsidRPr="008560C5">
        <w:rPr>
          <w:rFonts w:eastAsia="Times New Roman" w:cstheme="minorHAnsi"/>
          <w:bCs/>
          <w:iCs/>
          <w:lang w:eastAsia="pl-PL"/>
        </w:rPr>
        <w:t xml:space="preserve">Zgodnie z art. 13 ust. 1 i 2 rozporządzenia Parlamentu Europejskiego i Rady (UE) 2016/679 z dnia 27 kwietnia 2016 r. w sprawie ochrony osób fizycznych w związku z  przetwarzaniem danych osobowych </w:t>
      </w:r>
      <w:r w:rsidRPr="008560C5">
        <w:rPr>
          <w:rFonts w:eastAsia="Times New Roman" w:cstheme="minorHAnsi"/>
          <w:bCs/>
          <w:iCs/>
          <w:lang w:eastAsia="pl-PL"/>
        </w:rPr>
        <w:br/>
      </w:r>
      <w:r w:rsidRPr="008560C5">
        <w:rPr>
          <w:rFonts w:eastAsia="Times New Roman" w:cstheme="minorHAnsi"/>
          <w:bCs/>
          <w:iCs/>
          <w:lang w:eastAsia="pl-PL"/>
        </w:rPr>
        <w:lastRenderedPageBreak/>
        <w:t xml:space="preserve">i w sprawie swobodnego przepływu takich danych oraz uchylenia dyrektywy 95/46/WE (ogólne rozporządzenie o ochronie danych) (Dz. Urz. UE L 119 z 04.05.2016, str. 1), dalej „RODO”, informuję, że: </w:t>
      </w:r>
    </w:p>
    <w:p w14:paraId="447064C6"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Administratorem Pani/Pana danych osobowych jest Miejski Zakład Komunalny Sp. z o.o. w Stalowej Woli przy ul. Komunaln</w:t>
      </w:r>
      <w:r>
        <w:rPr>
          <w:rFonts w:eastAsia="Calibri" w:cstheme="minorHAnsi"/>
          <w:bCs/>
          <w:iCs/>
          <w:lang w:eastAsia="pl-PL"/>
        </w:rPr>
        <w:t>ej</w:t>
      </w:r>
      <w:r w:rsidRPr="008560C5">
        <w:rPr>
          <w:rFonts w:eastAsia="Calibri" w:cstheme="minorHAnsi"/>
          <w:bCs/>
          <w:iCs/>
          <w:lang w:eastAsia="pl-PL"/>
        </w:rPr>
        <w:t xml:space="preserve"> 1.</w:t>
      </w:r>
    </w:p>
    <w:p w14:paraId="26D6C850"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2" w:history="1">
        <w:r w:rsidRPr="008560C5">
          <w:rPr>
            <w:rFonts w:eastAsia="Calibri" w:cstheme="minorHAnsi"/>
            <w:bCs/>
            <w:iCs/>
            <w:u w:val="single"/>
            <w:lang w:eastAsia="pl-PL"/>
          </w:rPr>
          <w:t>iod@mzk.stalowa-wola.pl</w:t>
        </w:r>
      </w:hyperlink>
      <w:r w:rsidRPr="008560C5">
        <w:rPr>
          <w:rFonts w:eastAsia="Calibri" w:cstheme="minorHAnsi"/>
          <w:bCs/>
          <w:iCs/>
          <w:lang w:eastAsia="pl-PL"/>
        </w:rPr>
        <w:t xml:space="preserve"> lub listu tradycyjnego na adres Administratora: ul. Komunalna 1, 37-450 Stalowa Wola. </w:t>
      </w:r>
    </w:p>
    <w:p w14:paraId="18CF6A60" w14:textId="77777777" w:rsidR="001B6F9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68309906" w14:textId="77777777" w:rsidR="001B6F95" w:rsidRPr="00145F43"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145F43">
        <w:rPr>
          <w:rFonts w:eastAsia="Calibri" w:cstheme="minorHAnsi"/>
          <w:bCs/>
          <w:iCs/>
          <w:lang w:eastAsia="pl-PL"/>
        </w:rPr>
        <w:t>Odbiorcami Pani/Pana danych osobowych będą wyłącznie osoby upoważnione przez Administratora</w:t>
      </w:r>
      <w:r>
        <w:rPr>
          <w:rFonts w:eastAsia="Calibri" w:cstheme="minorHAnsi"/>
          <w:bCs/>
          <w:iCs/>
          <w:lang w:eastAsia="pl-PL"/>
        </w:rPr>
        <w:t>,</w:t>
      </w:r>
      <w:r w:rsidRPr="00145F43">
        <w:rPr>
          <w:rFonts w:eastAsia="Calibri" w:cstheme="minorHAnsi"/>
          <w:bCs/>
          <w:iCs/>
          <w:lang w:eastAsia="pl-PL"/>
        </w:rPr>
        <w:t xml:space="preserve">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2B6B6534" w14:textId="77777777" w:rsidR="001B6F95" w:rsidRPr="004F56D0"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4F56D0">
        <w:rPr>
          <w:rFonts w:eastAsia="Calibri" w:cstheme="minorHAnsi"/>
          <w:bCs/>
          <w:iCs/>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5216568E"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Obowiązek podania przez Panią/Pana danych osobowych bezpośrednio Pani/Pana dotyczących, jest wymogiem ustawowym określonym w przepisach ustawy Prawo zamówień publicznych, związanym </w:t>
      </w:r>
      <w:r w:rsidRPr="008560C5">
        <w:rPr>
          <w:rFonts w:eastAsia="Calibri" w:cstheme="minorHAnsi"/>
          <w:bCs/>
          <w:iCs/>
          <w:lang w:eastAsia="pl-PL"/>
        </w:rPr>
        <w:br/>
        <w:t xml:space="preserve">z udziałem w postępowaniu o udzielenie zamówienia publicznego. Konsekwencje niepodania określonych danych wynikają z ustawy Prawo zamówień publicznych. </w:t>
      </w:r>
    </w:p>
    <w:p w14:paraId="3E03572F"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W odniesieniu do Pani/Pana danych osobowych decyzje nie będą podejmowane w sposób zautomatyzowany, stosowanie do art. 22 RODO;</w:t>
      </w:r>
    </w:p>
    <w:p w14:paraId="2134787F"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Posiada Pani/Pan:</w:t>
      </w:r>
    </w:p>
    <w:p w14:paraId="74FF727B"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na podstawie art. 15 RODO prawo dostępu do danych osobowych Pani/Pana dotyczących;</w:t>
      </w:r>
    </w:p>
    <w:p w14:paraId="06D7CA6E"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1F7D8740"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2DBA58F3"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prawo do wniesienia skargi do Prezesa Urzędu Ochrony Danych Osobowych, gdy uzna Pani/Pan, że przetwarzanie danych osobowych Pani/Pana dotyczących narusza przepisy RODO;</w:t>
      </w:r>
    </w:p>
    <w:p w14:paraId="60F32CAE"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Nie przysługuje Pani/Panu:</w:t>
      </w:r>
    </w:p>
    <w:p w14:paraId="6C05F736"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lastRenderedPageBreak/>
        <w:t>w związku z art. 17 ust. 3 lit. b, d lub e RODO prawo do usunięcia danych osobowych;</w:t>
      </w:r>
    </w:p>
    <w:p w14:paraId="3BE9B0F4"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prawo do przenoszenia danych osobowych, o którym mowa w art. 20 RODO;</w:t>
      </w:r>
    </w:p>
    <w:p w14:paraId="0F364E7F"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21 RODO prawo sprzeciwu, wobec przetwarzania danych osobowych, gdyż podstawą prawną przetwarzania Pani/Pana danych osobowych jest art. 6 ust. 1 lit. c RODO. </w:t>
      </w:r>
    </w:p>
    <w:p w14:paraId="2441E651" w14:textId="77777777" w:rsidR="00C0721E" w:rsidRPr="006934E3" w:rsidRDefault="00C0721E" w:rsidP="0039102F">
      <w:pPr>
        <w:pStyle w:val="Nagwek1"/>
        <w:jc w:val="center"/>
        <w:rPr>
          <w:rFonts w:asciiTheme="minorHAnsi" w:eastAsia="Calibri" w:hAnsiTheme="minorHAnsi" w:cstheme="minorHAnsi"/>
          <w:b/>
          <w:bCs/>
          <w:color w:val="auto"/>
          <w:sz w:val="22"/>
          <w:szCs w:val="22"/>
        </w:rPr>
      </w:pPr>
      <w:r w:rsidRPr="006934E3">
        <w:rPr>
          <w:rFonts w:asciiTheme="minorHAnsi" w:eastAsia="Calibri" w:hAnsiTheme="minorHAnsi" w:cstheme="minorHAnsi"/>
          <w:b/>
          <w:bCs/>
          <w:color w:val="auto"/>
          <w:sz w:val="22"/>
          <w:szCs w:val="22"/>
        </w:rPr>
        <w:t>§ 15. Regulacja prawna.</w:t>
      </w:r>
    </w:p>
    <w:p w14:paraId="0F2D82CD" w14:textId="71F59B56"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59450E90" w:rsidR="00C0721E" w:rsidRPr="00FC2075" w:rsidRDefault="00B123B3" w:rsidP="006D7AD4">
      <w:pPr>
        <w:widowControl w:val="0"/>
        <w:tabs>
          <w:tab w:val="left" w:pos="426"/>
        </w:tabs>
        <w:spacing w:after="0" w:line="320" w:lineRule="exact"/>
        <w:ind w:left="357"/>
        <w:jc w:val="center"/>
        <w:rPr>
          <w:rFonts w:eastAsia="Calibri" w:cstheme="minorHAnsi"/>
        </w:rPr>
      </w:pPr>
      <w:r w:rsidRPr="00FC2075">
        <w:rPr>
          <w:rFonts w:eastAsia="Times New Roman" w:cstheme="minorHAnsi"/>
          <w:b/>
          <w:bCs/>
          <w:sz w:val="24"/>
          <w:szCs w:val="24"/>
        </w:rPr>
        <w:t xml:space="preserve">       </w:t>
      </w:r>
      <w:r w:rsidR="00644ECA">
        <w:rPr>
          <w:rFonts w:eastAsia="Times New Roman" w:cstheme="minorHAnsi"/>
          <w:b/>
          <w:bCs/>
          <w:sz w:val="24"/>
          <w:szCs w:val="24"/>
        </w:rPr>
        <w:br/>
      </w:r>
      <w:r w:rsidRPr="00FC2075">
        <w:rPr>
          <w:rFonts w:eastAsia="Times New Roman" w:cstheme="minorHAnsi"/>
          <w:b/>
          <w:bCs/>
          <w:sz w:val="24"/>
          <w:szCs w:val="24"/>
        </w:rPr>
        <w:t xml:space="preserve"> </w:t>
      </w:r>
      <w:r w:rsidR="00C0721E" w:rsidRPr="006934E3">
        <w:rPr>
          <w:rFonts w:eastAsia="Times New Roman" w:cstheme="minorHAnsi"/>
          <w:b/>
          <w:bCs/>
        </w:rPr>
        <w:t>§ 16. Informacje o kontakcie z Zamawiającym</w:t>
      </w:r>
      <w:r w:rsidR="00C0721E" w:rsidRPr="00FC2075">
        <w:rPr>
          <w:rFonts w:eastAsia="Times New Roman" w:cstheme="minorHAnsi"/>
          <w:b/>
          <w:bCs/>
          <w:sz w:val="24"/>
          <w:szCs w:val="24"/>
        </w:rPr>
        <w:t>.</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0CBEDAFC" w14:textId="24B130C4" w:rsidR="00BA79E1" w:rsidRPr="00BA79E1" w:rsidRDefault="00C0721E" w:rsidP="007A644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8334FA">
        <w:rPr>
          <w:rFonts w:eastAsia="ArialMT" w:cstheme="minorHAnsi"/>
          <w:iCs/>
          <w:kern w:val="28"/>
          <w:shd w:val="clear" w:color="auto" w:fill="FFFFFF"/>
        </w:rPr>
        <w:t>Ewa</w:t>
      </w:r>
      <w:r w:rsidR="00C65561">
        <w:rPr>
          <w:rFonts w:eastAsia="ArialMT" w:cstheme="minorHAnsi"/>
          <w:iCs/>
          <w:kern w:val="28"/>
          <w:shd w:val="clear" w:color="auto" w:fill="FFFFFF"/>
        </w:rPr>
        <w:t>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w:t>
      </w:r>
      <w:r w:rsidR="00C65561">
        <w:rPr>
          <w:rFonts w:eastAsia="ArialMT" w:cstheme="minorHAnsi"/>
          <w:iCs/>
          <w:kern w:val="28"/>
          <w:shd w:val="clear" w:color="auto" w:fill="FFFFFF"/>
        </w:rPr>
        <w:t> </w:t>
      </w:r>
      <w:r w:rsidRPr="008334FA">
        <w:rPr>
          <w:rFonts w:eastAsia="ArialMT" w:cstheme="minorHAnsi"/>
          <w:iCs/>
          <w:kern w:val="28"/>
          <w:shd w:val="clear" w:color="auto" w:fill="FFFFFF"/>
        </w:rPr>
        <w:t>tel.</w:t>
      </w:r>
      <w:r w:rsidR="00C65561">
        <w:rPr>
          <w:rFonts w:eastAsia="ArialMT" w:cstheme="minorHAnsi"/>
          <w:iCs/>
          <w:kern w:val="28"/>
          <w:shd w:val="clear" w:color="auto" w:fill="FFFFFF"/>
        </w:rPr>
        <w:t> </w:t>
      </w:r>
      <w:r w:rsidRPr="008334FA">
        <w:rPr>
          <w:rFonts w:eastAsia="ArialMT" w:cstheme="minorHAnsi"/>
          <w:iCs/>
          <w:kern w:val="28"/>
          <w:shd w:val="clear" w:color="auto" w:fill="FFFFFF"/>
        </w:rPr>
        <w:t>(15)</w:t>
      </w:r>
      <w:r w:rsidR="00C65561">
        <w:rPr>
          <w:rFonts w:eastAsia="ArialMT" w:cstheme="minorHAnsi"/>
          <w:iCs/>
          <w:kern w:val="28"/>
          <w:shd w:val="clear" w:color="auto" w:fill="FFFFFF"/>
        </w:rPr>
        <w:t> </w:t>
      </w:r>
      <w:r w:rsidRPr="008334FA">
        <w:rPr>
          <w:rFonts w:eastAsia="ArialMT" w:cstheme="minorHAnsi"/>
          <w:iCs/>
          <w:kern w:val="28"/>
          <w:shd w:val="clear" w:color="auto" w:fill="FFFFFF"/>
        </w:rPr>
        <w:t>842</w:t>
      </w:r>
      <w:r w:rsidR="00C65561">
        <w:rPr>
          <w:rFonts w:eastAsia="ArialMT" w:cstheme="minorHAnsi"/>
          <w:iCs/>
          <w:kern w:val="28"/>
          <w:shd w:val="clear" w:color="auto" w:fill="FFFFFF"/>
        </w:rPr>
        <w:t> </w:t>
      </w:r>
      <w:r w:rsidR="001F27AB">
        <w:rPr>
          <w:rFonts w:eastAsia="ArialMT" w:cstheme="minorHAnsi"/>
          <w:iCs/>
          <w:kern w:val="28"/>
          <w:shd w:val="clear" w:color="auto" w:fill="FFFFFF"/>
        </w:rPr>
        <w:t>-</w:t>
      </w:r>
      <w:r w:rsidRPr="008334FA">
        <w:rPr>
          <w:rFonts w:eastAsia="ArialMT" w:cstheme="minorHAnsi"/>
          <w:iCs/>
          <w:kern w:val="28"/>
          <w:shd w:val="clear" w:color="auto" w:fill="FFFFFF"/>
        </w:rPr>
        <w:t>3</w:t>
      </w:r>
      <w:r w:rsidR="00E7419F">
        <w:rPr>
          <w:rFonts w:eastAsia="ArialMT" w:cstheme="minorHAnsi"/>
          <w:iCs/>
          <w:kern w:val="28"/>
          <w:shd w:val="clear" w:color="auto" w:fill="FFFFFF"/>
        </w:rPr>
        <w:t>3</w:t>
      </w:r>
      <w:r w:rsidR="001F27AB">
        <w:rPr>
          <w:rFonts w:eastAsia="ArialMT" w:cstheme="minorHAnsi"/>
          <w:iCs/>
          <w:kern w:val="28"/>
          <w:shd w:val="clear" w:color="auto" w:fill="FFFFFF"/>
        </w:rPr>
        <w:t>-</w:t>
      </w:r>
      <w:r w:rsidR="00E7419F">
        <w:rPr>
          <w:rFonts w:eastAsia="ArialMT" w:cstheme="minorHAnsi"/>
          <w:iCs/>
          <w:kern w:val="28"/>
          <w:shd w:val="clear" w:color="auto" w:fill="FFFFFF"/>
        </w:rPr>
        <w:t> 41</w:t>
      </w:r>
      <w:r w:rsidR="008E58E3">
        <w:rPr>
          <w:rFonts w:eastAsia="ArialMT" w:cstheme="minorHAnsi"/>
          <w:iCs/>
          <w:kern w:val="28"/>
          <w:shd w:val="clear" w:color="auto" w:fill="FFFFFF"/>
        </w:rPr>
        <w:t> wew. 27</w:t>
      </w:r>
      <w:r w:rsidRPr="008334FA">
        <w:rPr>
          <w:rFonts w:eastAsia="ArialMT" w:cstheme="minorHAnsi"/>
          <w:iCs/>
          <w:kern w:val="28"/>
          <w:shd w:val="clear" w:color="auto" w:fill="FFFFFF"/>
        </w:rPr>
        <w:t>,</w:t>
      </w:r>
      <w:r w:rsidR="00C65561">
        <w:rPr>
          <w:rFonts w:eastAsia="ArialMT" w:cstheme="minorHAnsi"/>
          <w:iCs/>
          <w:kern w:val="28"/>
          <w:shd w:val="clear" w:color="auto" w:fill="FFFFFF"/>
        </w:rPr>
        <w:t> </w:t>
      </w:r>
      <w:r w:rsidR="00E7419F">
        <w:rPr>
          <w:rFonts w:eastAsia="ArialMT" w:cstheme="minorHAnsi"/>
          <w:iCs/>
          <w:kern w:val="28"/>
          <w:shd w:val="clear" w:color="auto" w:fill="FFFFFF"/>
        </w:rPr>
        <w:t>(15) 844-02-74</w:t>
      </w:r>
      <w:r w:rsidR="008E58E3">
        <w:rPr>
          <w:rFonts w:eastAsia="ArialMT" w:cstheme="minorHAnsi"/>
          <w:iCs/>
          <w:kern w:val="28"/>
          <w:shd w:val="clear" w:color="auto" w:fill="FFFFFF"/>
        </w:rPr>
        <w:t> wew. 27</w:t>
      </w:r>
      <w:r w:rsidR="00E7419F">
        <w:rPr>
          <w:rFonts w:eastAsia="ArialMT" w:cstheme="minorHAnsi"/>
          <w:iCs/>
          <w:kern w:val="28"/>
          <w:shd w:val="clear" w:color="auto" w:fill="FFFFFF"/>
        </w:rPr>
        <w:t>, </w:t>
      </w:r>
      <w:r w:rsidRPr="008334FA">
        <w:rPr>
          <w:rFonts w:eastAsia="ArialMT" w:cstheme="minorHAnsi"/>
          <w:iCs/>
          <w:kern w:val="28"/>
          <w:shd w:val="clear" w:color="auto" w:fill="FFFFFF"/>
        </w:rPr>
        <w:t>e-mail:</w:t>
      </w:r>
      <w:r w:rsidR="00C65561">
        <w:rPr>
          <w:rFonts w:eastAsia="ArialMT" w:cstheme="minorHAnsi"/>
          <w:iCs/>
          <w:kern w:val="28"/>
          <w:shd w:val="clear" w:color="auto" w:fill="FFFFFF"/>
        </w:rPr>
        <w:t> </w:t>
      </w:r>
      <w:hyperlink r:id="rId13" w:history="1">
        <w:r w:rsidR="00BA79E1" w:rsidRPr="00BA79E1">
          <w:rPr>
            <w:rStyle w:val="Hipercze"/>
            <w:rFonts w:eastAsia="ArialMT" w:cstheme="minorHAnsi"/>
            <w:iCs/>
            <w:color w:val="auto"/>
            <w:kern w:val="28"/>
            <w:u w:val="none"/>
            <w:shd w:val="clear" w:color="auto" w:fill="FFFFFF"/>
          </w:rPr>
          <w:t>ewozniak@mzk.stalowa-wola.pl</w:t>
        </w:r>
      </w:hyperlink>
      <w:r w:rsidR="00BA79E1" w:rsidRPr="00BA79E1">
        <w:rPr>
          <w:rFonts w:eastAsia="ArialMT" w:cstheme="minorHAnsi"/>
          <w:iCs/>
          <w:kern w:val="28"/>
          <w:shd w:val="clear" w:color="auto" w:fill="FFFFFF"/>
        </w:rPr>
        <w:t>,</w:t>
      </w:r>
    </w:p>
    <w:p w14:paraId="1DB93801" w14:textId="05573799" w:rsidR="00BA79E1" w:rsidRDefault="00BA79E1" w:rsidP="00BA79E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Pr>
          <w:rFonts w:eastAsia="ArialMT" w:cstheme="minorHAnsi"/>
          <w:iCs/>
          <w:kern w:val="28"/>
          <w:shd w:val="clear" w:color="auto" w:fill="FFFFFF"/>
        </w:rPr>
        <w:t>Joanna Surma</w:t>
      </w:r>
      <w:r w:rsidRPr="008334FA">
        <w:rPr>
          <w:rFonts w:eastAsia="ArialMT" w:cstheme="minorHAnsi"/>
          <w:iCs/>
          <w:kern w:val="28"/>
          <w:shd w:val="clear" w:color="auto" w:fill="FFFFFF"/>
        </w:rPr>
        <w:t>,</w:t>
      </w:r>
      <w:r>
        <w:rPr>
          <w:rFonts w:eastAsia="ArialMT" w:cstheme="minorHAnsi"/>
          <w:iCs/>
          <w:kern w:val="28"/>
          <w:shd w:val="clear" w:color="auto" w:fill="FFFFFF"/>
        </w:rPr>
        <w:t> </w:t>
      </w:r>
      <w:r w:rsidRPr="008334FA">
        <w:rPr>
          <w:rFonts w:eastAsia="ArialMT" w:cstheme="minorHAnsi"/>
          <w:iCs/>
          <w:kern w:val="28"/>
          <w:shd w:val="clear" w:color="auto" w:fill="FFFFFF"/>
        </w:rPr>
        <w:t>tel.</w:t>
      </w:r>
      <w:r>
        <w:rPr>
          <w:rFonts w:eastAsia="ArialMT" w:cstheme="minorHAnsi"/>
          <w:iCs/>
          <w:kern w:val="28"/>
          <w:shd w:val="clear" w:color="auto" w:fill="FFFFFF"/>
        </w:rPr>
        <w:t> </w:t>
      </w:r>
      <w:r w:rsidRPr="008334FA">
        <w:rPr>
          <w:rFonts w:eastAsia="ArialMT" w:cstheme="minorHAnsi"/>
          <w:iCs/>
          <w:kern w:val="28"/>
          <w:shd w:val="clear" w:color="auto" w:fill="FFFFFF"/>
        </w:rPr>
        <w:t>(15)</w:t>
      </w:r>
      <w:r>
        <w:rPr>
          <w:rFonts w:eastAsia="ArialMT" w:cstheme="minorHAnsi"/>
          <w:iCs/>
          <w:kern w:val="28"/>
          <w:shd w:val="clear" w:color="auto" w:fill="FFFFFF"/>
        </w:rPr>
        <w:t> </w:t>
      </w:r>
      <w:r w:rsidRPr="008334FA">
        <w:rPr>
          <w:rFonts w:eastAsia="ArialMT" w:cstheme="minorHAnsi"/>
          <w:iCs/>
          <w:kern w:val="28"/>
          <w:shd w:val="clear" w:color="auto" w:fill="FFFFFF"/>
        </w:rPr>
        <w:t>842</w:t>
      </w:r>
      <w:r>
        <w:rPr>
          <w:rFonts w:eastAsia="ArialMT" w:cstheme="minorHAnsi"/>
          <w:iCs/>
          <w:kern w:val="28"/>
          <w:shd w:val="clear" w:color="auto" w:fill="FFFFFF"/>
        </w:rPr>
        <w:t> -</w:t>
      </w:r>
      <w:r w:rsidRPr="008334FA">
        <w:rPr>
          <w:rFonts w:eastAsia="ArialMT" w:cstheme="minorHAnsi"/>
          <w:iCs/>
          <w:kern w:val="28"/>
          <w:shd w:val="clear" w:color="auto" w:fill="FFFFFF"/>
        </w:rPr>
        <w:t>3</w:t>
      </w:r>
      <w:r>
        <w:rPr>
          <w:rFonts w:eastAsia="ArialMT" w:cstheme="minorHAnsi"/>
          <w:iCs/>
          <w:kern w:val="28"/>
          <w:shd w:val="clear" w:color="auto" w:fill="FFFFFF"/>
        </w:rPr>
        <w:t>3- 41 wew. 27</w:t>
      </w:r>
      <w:r w:rsidRPr="008334FA">
        <w:rPr>
          <w:rFonts w:eastAsia="ArialMT" w:cstheme="minorHAnsi"/>
          <w:iCs/>
          <w:kern w:val="28"/>
          <w:shd w:val="clear" w:color="auto" w:fill="FFFFFF"/>
        </w:rPr>
        <w:t>,</w:t>
      </w:r>
      <w:r>
        <w:rPr>
          <w:rFonts w:eastAsia="ArialMT" w:cstheme="minorHAnsi"/>
          <w:iCs/>
          <w:kern w:val="28"/>
          <w:shd w:val="clear" w:color="auto" w:fill="FFFFFF"/>
        </w:rPr>
        <w:t> (15) 844-02-74 wew. 27, </w:t>
      </w:r>
      <w:r w:rsidRPr="008334FA">
        <w:rPr>
          <w:rFonts w:eastAsia="ArialMT" w:cstheme="minorHAnsi"/>
          <w:iCs/>
          <w:kern w:val="28"/>
          <w:shd w:val="clear" w:color="auto" w:fill="FFFFFF"/>
        </w:rPr>
        <w:t>e-mail:</w:t>
      </w:r>
      <w:r w:rsidR="007E658C">
        <w:rPr>
          <w:rFonts w:eastAsia="ArialMT" w:cstheme="minorHAnsi"/>
          <w:iCs/>
          <w:kern w:val="28"/>
          <w:shd w:val="clear" w:color="auto" w:fill="FFFFFF"/>
        </w:rPr>
        <w:t> </w:t>
      </w:r>
      <w:r>
        <w:rPr>
          <w:rFonts w:eastAsia="ArialMT" w:cstheme="minorHAnsi"/>
          <w:iCs/>
          <w:kern w:val="28"/>
          <w:shd w:val="clear" w:color="auto" w:fill="FFFFFF"/>
        </w:rPr>
        <w:t>jsurma@mzk.stalowa-wola.pl</w:t>
      </w:r>
    </w:p>
    <w:p w14:paraId="550C4C97" w14:textId="10E3A55B" w:rsidR="00C0721E" w:rsidRPr="008334FA" w:rsidRDefault="00927A51" w:rsidP="00BA79E1">
      <w:pPr>
        <w:widowControl w:val="0"/>
        <w:tabs>
          <w:tab w:val="left" w:pos="-13000"/>
        </w:tabs>
        <w:suppressAutoHyphens/>
        <w:autoSpaceDE w:val="0"/>
        <w:autoSpaceDN w:val="0"/>
        <w:spacing w:after="0" w:line="320" w:lineRule="exact"/>
        <w:ind w:left="357"/>
        <w:jc w:val="both"/>
        <w:rPr>
          <w:rFonts w:eastAsia="ArialMT" w:cstheme="minorHAnsi"/>
          <w:iCs/>
          <w:kern w:val="28"/>
          <w:shd w:val="clear" w:color="auto" w:fill="FFFFFF"/>
        </w:rPr>
      </w:pPr>
      <w:r>
        <w:rPr>
          <w:rFonts w:eastAsia="ArialMT" w:cstheme="minorHAnsi"/>
          <w:iCs/>
          <w:kern w:val="28"/>
          <w:shd w:val="clear" w:color="auto" w:fill="FFFFFF"/>
        </w:rPr>
        <w:br/>
      </w:r>
    </w:p>
    <w:p w14:paraId="53E32A66" w14:textId="50A24137" w:rsidR="00C0721E" w:rsidRPr="00D67146" w:rsidRDefault="00C0721E" w:rsidP="007A6441">
      <w:pPr>
        <w:widowControl w:val="0"/>
        <w:tabs>
          <w:tab w:val="left" w:pos="707"/>
        </w:tabs>
        <w:spacing w:before="240" w:after="360" w:line="320" w:lineRule="atLeast"/>
        <w:ind w:right="23"/>
        <w:jc w:val="both"/>
        <w:rPr>
          <w:rFonts w:eastAsia="Calibri" w:cstheme="minorHAnsi"/>
          <w:b/>
          <w:bCs/>
        </w:rPr>
      </w:pPr>
      <w:r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406D51">
        <w:trPr>
          <w:trHeight w:hRule="exact" w:val="408"/>
        </w:trPr>
        <w:tc>
          <w:tcPr>
            <w:tcW w:w="500" w:type="dxa"/>
            <w:vAlign w:val="center"/>
          </w:tcPr>
          <w:p w14:paraId="4CDE7A53" w14:textId="77777777" w:rsidR="00C0721E" w:rsidRPr="008334FA" w:rsidRDefault="00C0721E" w:rsidP="00406D51">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406D51">
        <w:trPr>
          <w:trHeight w:hRule="exact" w:val="408"/>
        </w:trPr>
        <w:tc>
          <w:tcPr>
            <w:tcW w:w="500" w:type="dxa"/>
            <w:vAlign w:val="center"/>
          </w:tcPr>
          <w:p w14:paraId="05D96408" w14:textId="77777777" w:rsidR="00C0721E" w:rsidRPr="008334FA" w:rsidRDefault="00C0721E" w:rsidP="00406D51">
            <w:pPr>
              <w:pStyle w:val="Akapitzlist"/>
              <w:widowControl w:val="0"/>
              <w:numPr>
                <w:ilvl w:val="0"/>
                <w:numId w:val="16"/>
              </w:numPr>
              <w:spacing w:line="350" w:lineRule="exact"/>
              <w:rPr>
                <w:rFonts w:asciiTheme="minorHAnsi" w:eastAsia="Calibri" w:hAnsiTheme="minorHAnsi" w:cstheme="minorHAnsi"/>
                <w:sz w:val="22"/>
                <w:szCs w:val="22"/>
              </w:rPr>
            </w:pPr>
            <w:bookmarkStart w:id="5" w:name="_Hlk72748748"/>
          </w:p>
        </w:tc>
        <w:tc>
          <w:tcPr>
            <w:tcW w:w="2189" w:type="dxa"/>
            <w:vAlign w:val="center"/>
          </w:tcPr>
          <w:p w14:paraId="7FDF3BCD" w14:textId="6DE92312"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497D21A" w:rsidR="00C0721E" w:rsidRPr="008334FA" w:rsidRDefault="00C0721E" w:rsidP="004657BB">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r w:rsidR="00661B5C">
              <w:rPr>
                <w:rFonts w:asciiTheme="minorHAnsi" w:eastAsia="Calibri" w:hAnsiTheme="minorHAnsi" w:cstheme="minorHAnsi"/>
                <w:sz w:val="22"/>
                <w:szCs w:val="22"/>
              </w:rPr>
              <w:t xml:space="preserve"> </w:t>
            </w:r>
          </w:p>
        </w:tc>
      </w:tr>
      <w:tr w:rsidR="008E58E3" w:rsidRPr="008334FA" w14:paraId="317C72F6" w14:textId="77777777" w:rsidTr="00406D51">
        <w:trPr>
          <w:trHeight w:hRule="exact" w:val="408"/>
        </w:trPr>
        <w:tc>
          <w:tcPr>
            <w:tcW w:w="500" w:type="dxa"/>
            <w:vAlign w:val="center"/>
          </w:tcPr>
          <w:p w14:paraId="3E401DC2" w14:textId="77777777" w:rsidR="008E58E3" w:rsidRPr="008334FA" w:rsidRDefault="008E58E3" w:rsidP="008E58E3">
            <w:pPr>
              <w:pStyle w:val="Akapitzlist"/>
              <w:widowControl w:val="0"/>
              <w:numPr>
                <w:ilvl w:val="0"/>
                <w:numId w:val="16"/>
              </w:numPr>
              <w:spacing w:line="350" w:lineRule="exact"/>
              <w:rPr>
                <w:rFonts w:eastAsia="Calibri" w:cstheme="minorHAnsi"/>
              </w:rPr>
            </w:pPr>
          </w:p>
        </w:tc>
        <w:tc>
          <w:tcPr>
            <w:tcW w:w="2189" w:type="dxa"/>
            <w:vAlign w:val="center"/>
          </w:tcPr>
          <w:p w14:paraId="3CC27BD6" w14:textId="5D31B209" w:rsidR="008E58E3" w:rsidRPr="008334FA" w:rsidRDefault="008E58E3" w:rsidP="008E58E3">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3</w:t>
            </w:r>
          </w:p>
        </w:tc>
        <w:tc>
          <w:tcPr>
            <w:tcW w:w="4253" w:type="dxa"/>
            <w:vAlign w:val="center"/>
          </w:tcPr>
          <w:p w14:paraId="0C158ADA" w14:textId="00FACA2A" w:rsidR="008E58E3" w:rsidRPr="008334FA" w:rsidRDefault="001E447E" w:rsidP="008E58E3">
            <w:pPr>
              <w:widowControl w:val="0"/>
              <w:spacing w:line="210" w:lineRule="exact"/>
              <w:ind w:left="120"/>
              <w:rPr>
                <w:rFonts w:eastAsia="Calibri" w:cstheme="minorHAnsi"/>
              </w:rPr>
            </w:pPr>
            <w:r w:rsidRPr="00035D2C">
              <w:rPr>
                <w:rFonts w:asciiTheme="minorHAnsi" w:eastAsia="Calibri" w:hAnsiTheme="minorHAnsi" w:cstheme="minorHAnsi"/>
                <w:sz w:val="22"/>
                <w:szCs w:val="22"/>
              </w:rPr>
              <w:t>Dokumentacja projektowa</w:t>
            </w:r>
          </w:p>
        </w:tc>
      </w:tr>
      <w:tr w:rsidR="008A16E8" w:rsidRPr="00290DA3" w14:paraId="6D5B1590" w14:textId="77777777" w:rsidTr="00406D51">
        <w:trPr>
          <w:trHeight w:hRule="exact" w:val="408"/>
        </w:trPr>
        <w:tc>
          <w:tcPr>
            <w:tcW w:w="500" w:type="dxa"/>
            <w:vAlign w:val="center"/>
          </w:tcPr>
          <w:p w14:paraId="3148E678" w14:textId="77777777" w:rsidR="008A16E8" w:rsidRPr="00290DA3" w:rsidRDefault="008A16E8" w:rsidP="008E58E3">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54BE54AC" w14:textId="7D54A754" w:rsidR="008A16E8" w:rsidRPr="00290DA3" w:rsidRDefault="008A16E8" w:rsidP="008E58E3">
            <w:pPr>
              <w:widowControl w:val="0"/>
              <w:spacing w:line="210" w:lineRule="exact"/>
              <w:ind w:left="120"/>
              <w:rPr>
                <w:rFonts w:asciiTheme="minorHAnsi" w:eastAsia="Calibri" w:hAnsiTheme="minorHAnsi" w:cstheme="minorHAnsi"/>
                <w:sz w:val="22"/>
                <w:szCs w:val="22"/>
              </w:rPr>
            </w:pPr>
            <w:r w:rsidRPr="00290DA3">
              <w:rPr>
                <w:rFonts w:asciiTheme="minorHAnsi" w:eastAsia="Calibri" w:hAnsiTheme="minorHAnsi" w:cstheme="minorHAnsi"/>
                <w:sz w:val="22"/>
                <w:szCs w:val="22"/>
              </w:rPr>
              <w:t>Załącznik nr 4</w:t>
            </w:r>
          </w:p>
        </w:tc>
        <w:tc>
          <w:tcPr>
            <w:tcW w:w="4253" w:type="dxa"/>
            <w:vAlign w:val="center"/>
          </w:tcPr>
          <w:p w14:paraId="24C3247A" w14:textId="463E08E1" w:rsidR="008A16E8" w:rsidRPr="00290DA3" w:rsidRDefault="00290DA3" w:rsidP="008E58E3">
            <w:pPr>
              <w:widowControl w:val="0"/>
              <w:spacing w:line="210" w:lineRule="exact"/>
              <w:ind w:left="120"/>
              <w:rPr>
                <w:rFonts w:asciiTheme="minorHAnsi" w:eastAsia="Calibri" w:hAnsiTheme="minorHAnsi" w:cstheme="minorHAnsi"/>
                <w:sz w:val="22"/>
                <w:szCs w:val="22"/>
              </w:rPr>
            </w:pPr>
            <w:r w:rsidRPr="00290DA3">
              <w:rPr>
                <w:rFonts w:asciiTheme="minorHAnsi" w:eastAsia="Calibri" w:hAnsiTheme="minorHAnsi" w:cstheme="minorHAnsi"/>
                <w:sz w:val="22"/>
                <w:szCs w:val="22"/>
              </w:rPr>
              <w:t>Wykaz robót budowlanych</w:t>
            </w:r>
          </w:p>
        </w:tc>
      </w:tr>
    </w:tbl>
    <w:bookmarkEnd w:id="5"/>
    <w:p w14:paraId="6F86CC9B" w14:textId="42204DC0" w:rsidR="00C0721E" w:rsidRPr="00AC1B67" w:rsidRDefault="00E7419F"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sidRPr="00290DA3">
        <w:rPr>
          <w:rFonts w:eastAsia="Calibri" w:cstheme="minorHAnsi"/>
          <w:iCs/>
          <w:kern w:val="28"/>
          <w:shd w:val="clear" w:color="auto" w:fill="FFFFFF"/>
        </w:rPr>
        <w:br/>
      </w:r>
      <w:r>
        <w:rPr>
          <w:rFonts w:eastAsia="Calibri" w:cstheme="minorHAnsi"/>
          <w:iCs/>
          <w:kern w:val="28"/>
          <w:sz w:val="24"/>
          <w:szCs w:val="24"/>
          <w:shd w:val="clear" w:color="auto" w:fill="FFFFFF"/>
        </w:rPr>
        <w:br/>
      </w:r>
      <w:r w:rsidR="00BA53CE">
        <w:rPr>
          <w:rFonts w:eastAsia="Calibri" w:cstheme="minorHAnsi"/>
          <w:iCs/>
          <w:kern w:val="28"/>
          <w:sz w:val="24"/>
          <w:szCs w:val="24"/>
          <w:shd w:val="clear" w:color="auto" w:fill="FFFFFF"/>
        </w:rPr>
        <w:br/>
      </w:r>
      <w:r w:rsidR="00BA53CE">
        <w:rPr>
          <w:rFonts w:eastAsia="Calibri" w:cstheme="minorHAnsi"/>
          <w:iCs/>
          <w:kern w:val="28"/>
          <w:sz w:val="24"/>
          <w:szCs w:val="24"/>
          <w:shd w:val="clear" w:color="auto" w:fill="FFFFFF"/>
        </w:rPr>
        <w:br/>
      </w:r>
      <w:r w:rsidR="00BA53CE">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sidR="0066522E">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3343BE08" w:rsidR="003E4300" w:rsidRPr="00FF37B7" w:rsidRDefault="00E7419F"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z w:val="20"/>
          <w:szCs w:val="20"/>
          <w:shd w:val="clear" w:color="auto" w:fill="FFFFFF"/>
        </w:rPr>
        <w:sectPr w:rsidR="003E4300" w:rsidRPr="00FF37B7" w:rsidSect="006B333F">
          <w:headerReference w:type="default" r:id="rId14"/>
          <w:footerReference w:type="default" r:id="rId15"/>
          <w:headerReference w:type="first" r:id="rId16"/>
          <w:footerReference w:type="first" r:id="rId17"/>
          <w:pgSz w:w="11906" w:h="16838"/>
          <w:pgMar w:top="425" w:right="1077" w:bottom="1418" w:left="1077" w:header="0" w:footer="0" w:gutter="0"/>
          <w:cols w:space="708"/>
          <w:titlePg/>
          <w:docGrid w:linePitch="360"/>
        </w:sectPr>
      </w:pPr>
      <w:r w:rsidRPr="00FF37B7">
        <w:rPr>
          <w:rFonts w:eastAsia="ArialMT" w:cstheme="minorHAnsi"/>
          <w:i/>
          <w:iCs/>
          <w:kern w:val="28"/>
          <w:sz w:val="20"/>
          <w:szCs w:val="20"/>
          <w:shd w:val="clear" w:color="auto" w:fill="FFFFFF"/>
        </w:rPr>
        <w:t xml:space="preserve">     </w:t>
      </w:r>
      <w:r w:rsidR="00C0721E" w:rsidRPr="00FF37B7">
        <w:rPr>
          <w:rFonts w:eastAsia="ArialMT" w:cstheme="minorHAnsi"/>
          <w:i/>
          <w:iCs/>
          <w:kern w:val="28"/>
          <w:sz w:val="20"/>
          <w:szCs w:val="20"/>
          <w:shd w:val="clear" w:color="auto" w:fill="FFFFFF"/>
        </w:rPr>
        <w:t>(podpis Kierownika Zamawiającego</w:t>
      </w:r>
      <w:bookmarkStart w:id="6" w:name="_Hlk504983338"/>
      <w:r w:rsidR="00BA53CE" w:rsidRPr="00FF37B7">
        <w:rPr>
          <w:rFonts w:eastAsia="ArialMT" w:cstheme="minorHAnsi"/>
          <w:i/>
          <w:iCs/>
          <w:kern w:val="28"/>
          <w:sz w:val="20"/>
          <w:szCs w:val="20"/>
          <w:shd w:val="clear" w:color="auto" w:fill="FFFFFF"/>
        </w:rPr>
        <w:t>)</w:t>
      </w:r>
    </w:p>
    <w:bookmarkEnd w:id="6"/>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18"/>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92D4" w14:textId="77777777" w:rsidR="00B6256C" w:rsidRDefault="00B6256C" w:rsidP="00260550">
      <w:pPr>
        <w:spacing w:after="0" w:line="240" w:lineRule="auto"/>
      </w:pPr>
      <w:r>
        <w:separator/>
      </w:r>
    </w:p>
  </w:endnote>
  <w:endnote w:type="continuationSeparator" w:id="0">
    <w:p w14:paraId="47A5A600" w14:textId="77777777" w:rsidR="00B6256C" w:rsidRDefault="00B6256C"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D21711">
      <w:rPr>
        <w:rStyle w:val="Numerstrony"/>
        <w:rFonts w:cstheme="minorHAnsi"/>
        <w:noProof/>
        <w:snapToGrid w:val="0"/>
        <w:sz w:val="20"/>
        <w:szCs w:val="20"/>
      </w:rPr>
      <w:t>9</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D21711">
      <w:rPr>
        <w:rStyle w:val="Numerstrony"/>
        <w:rFonts w:cstheme="minorHAnsi"/>
        <w:noProof/>
        <w:snapToGrid w:val="0"/>
        <w:sz w:val="20"/>
        <w:szCs w:val="20"/>
      </w:rPr>
      <w:t>9</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BC68" w14:textId="4B4D4961" w:rsidR="00F362DB" w:rsidRPr="00630715" w:rsidRDefault="00630715" w:rsidP="00630715">
    <w:pPr>
      <w:pStyle w:val="Stopka"/>
      <w:jc w:val="right"/>
      <w:rPr>
        <w:sz w:val="20"/>
        <w:szCs w:val="20"/>
      </w:rPr>
    </w:pPr>
    <w:r w:rsidRPr="00630715">
      <w:rPr>
        <w:sz w:val="20"/>
        <w:szCs w:val="20"/>
      </w:rPr>
      <w:t>Strona 1/</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r w:rsidR="00426FF3">
      <w:rPr>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56D3" w14:textId="77777777" w:rsidR="00B6256C" w:rsidRDefault="00B6256C" w:rsidP="00260550">
      <w:pPr>
        <w:spacing w:after="0" w:line="240" w:lineRule="auto"/>
      </w:pPr>
      <w:r>
        <w:separator/>
      </w:r>
    </w:p>
  </w:footnote>
  <w:footnote w:type="continuationSeparator" w:id="0">
    <w:p w14:paraId="3CB00450" w14:textId="77777777" w:rsidR="00B6256C" w:rsidRDefault="00B6256C"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C30B" w14:textId="689092B3" w:rsidR="002571D4" w:rsidRDefault="00E12DDE" w:rsidP="00796251">
    <w:pPr>
      <w:pStyle w:val="Nagwek"/>
      <w:jc w:val="center"/>
    </w:pPr>
    <w:r>
      <w:rPr>
        <w:noProof/>
        <w:lang w:eastAsia="pl-PL"/>
      </w:rPr>
      <w:br/>
    </w:r>
    <w:r w:rsidR="00ED1DEC">
      <w:rPr>
        <w:noProof/>
        <w:lang w:eastAsia="pl-PL"/>
      </w:rPr>
      <w:drawing>
        <wp:inline distT="0" distB="0" distL="0" distR="0" wp14:anchorId="3AD3ABC1" wp14:editId="21D44CBC">
          <wp:extent cx="6192520" cy="102453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201A"/>
    <w:multiLevelType w:val="hybridMultilevel"/>
    <w:tmpl w:val="72280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302C09"/>
    <w:multiLevelType w:val="hybridMultilevel"/>
    <w:tmpl w:val="36BA0F14"/>
    <w:lvl w:ilvl="0" w:tplc="D3DE9D9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7C55B3"/>
    <w:multiLevelType w:val="hybridMultilevel"/>
    <w:tmpl w:val="FDA07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16E9A"/>
    <w:multiLevelType w:val="multilevel"/>
    <w:tmpl w:val="F872C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1BE2504"/>
    <w:multiLevelType w:val="multilevel"/>
    <w:tmpl w:val="C28AABB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64707"/>
    <w:multiLevelType w:val="multilevel"/>
    <w:tmpl w:val="E632B66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93F0805"/>
    <w:multiLevelType w:val="hybridMultilevel"/>
    <w:tmpl w:val="C5CCCD7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31152D0C"/>
    <w:multiLevelType w:val="hybridMultilevel"/>
    <w:tmpl w:val="B9DE3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4A96A4D"/>
    <w:multiLevelType w:val="hybridMultilevel"/>
    <w:tmpl w:val="194CBBF0"/>
    <w:lvl w:ilvl="0" w:tplc="BFA6DD6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004ED"/>
    <w:multiLevelType w:val="multilevel"/>
    <w:tmpl w:val="D826C51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664F93"/>
    <w:multiLevelType w:val="hybridMultilevel"/>
    <w:tmpl w:val="175C6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94A3B"/>
    <w:multiLevelType w:val="multilevel"/>
    <w:tmpl w:val="C234DBA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F1766E"/>
    <w:multiLevelType w:val="hybridMultilevel"/>
    <w:tmpl w:val="4AA27560"/>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7843CDF"/>
    <w:multiLevelType w:val="hybridMultilevel"/>
    <w:tmpl w:val="14323C00"/>
    <w:lvl w:ilvl="0" w:tplc="7C80AAFC">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4B6809"/>
    <w:multiLevelType w:val="hybridMultilevel"/>
    <w:tmpl w:val="DA42A2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9F6062C"/>
    <w:multiLevelType w:val="hybridMultilevel"/>
    <w:tmpl w:val="08005BC2"/>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3D52E2D"/>
    <w:multiLevelType w:val="hybridMultilevel"/>
    <w:tmpl w:val="754A354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64485C1E"/>
    <w:multiLevelType w:val="multilevel"/>
    <w:tmpl w:val="E69819D8"/>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AB2AA8"/>
    <w:multiLevelType w:val="hybridMultilevel"/>
    <w:tmpl w:val="0F441CEE"/>
    <w:lvl w:ilvl="0" w:tplc="2D4C1716">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65DA1F63"/>
    <w:multiLevelType w:val="multilevel"/>
    <w:tmpl w:val="2BB2A5A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F53F17"/>
    <w:multiLevelType w:val="hybridMultilevel"/>
    <w:tmpl w:val="445CD7F2"/>
    <w:lvl w:ilvl="0" w:tplc="3F027C7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707E15"/>
    <w:multiLevelType w:val="hybridMultilevel"/>
    <w:tmpl w:val="EC3EAF0C"/>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EDA6C41"/>
    <w:multiLevelType w:val="hybridMultilevel"/>
    <w:tmpl w:val="DB724340"/>
    <w:lvl w:ilvl="0" w:tplc="7DEAE25E">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30" w15:restartNumberingAfterBreak="0">
    <w:nsid w:val="75EE7807"/>
    <w:multiLevelType w:val="hybridMultilevel"/>
    <w:tmpl w:val="E2B86218"/>
    <w:lvl w:ilvl="0" w:tplc="0186D13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25"/>
  </w:num>
  <w:num w:numId="4">
    <w:abstractNumId w:val="23"/>
  </w:num>
  <w:num w:numId="5">
    <w:abstractNumId w:val="14"/>
  </w:num>
  <w:num w:numId="6">
    <w:abstractNumId w:val="27"/>
  </w:num>
  <w:num w:numId="7">
    <w:abstractNumId w:val="16"/>
  </w:num>
  <w:num w:numId="8">
    <w:abstractNumId w:val="12"/>
  </w:num>
  <w:num w:numId="9">
    <w:abstractNumId w:val="5"/>
  </w:num>
  <w:num w:numId="10">
    <w:abstractNumId w:val="13"/>
  </w:num>
  <w:num w:numId="11">
    <w:abstractNumId w:val="6"/>
  </w:num>
  <w:num w:numId="12">
    <w:abstractNumId w:val="3"/>
  </w:num>
  <w:num w:numId="13">
    <w:abstractNumId w:val="7"/>
  </w:num>
  <w:num w:numId="14">
    <w:abstractNumId w:val="4"/>
  </w:num>
  <w:num w:numId="15">
    <w:abstractNumId w:val="10"/>
  </w:num>
  <w:num w:numId="16">
    <w:abstractNumId w:val="29"/>
  </w:num>
  <w:num w:numId="17">
    <w:abstractNumId w:val="11"/>
  </w:num>
  <w:num w:numId="18">
    <w:abstractNumId w:val="21"/>
  </w:num>
  <w:num w:numId="19">
    <w:abstractNumId w:val="15"/>
  </w:num>
  <w:num w:numId="20">
    <w:abstractNumId w:val="24"/>
  </w:num>
  <w:num w:numId="21">
    <w:abstractNumId w:val="1"/>
  </w:num>
  <w:num w:numId="22">
    <w:abstractNumId w:val="20"/>
  </w:num>
  <w:num w:numId="23">
    <w:abstractNumId w:val="18"/>
  </w:num>
  <w:num w:numId="24">
    <w:abstractNumId w:val="8"/>
  </w:num>
  <w:num w:numId="25">
    <w:abstractNumId w:val="26"/>
  </w:num>
  <w:num w:numId="26">
    <w:abstractNumId w:val="19"/>
  </w:num>
  <w:num w:numId="27">
    <w:abstractNumId w:val="2"/>
  </w:num>
  <w:num w:numId="28">
    <w:abstractNumId w:val="9"/>
  </w:num>
  <w:num w:numId="29">
    <w:abstractNumId w:val="0"/>
  </w:num>
  <w:num w:numId="30">
    <w:abstractNumId w:val="22"/>
  </w:num>
  <w:num w:numId="3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606"/>
    <w:rsid w:val="00001985"/>
    <w:rsid w:val="00002098"/>
    <w:rsid w:val="000022B8"/>
    <w:rsid w:val="00003D8D"/>
    <w:rsid w:val="0000513C"/>
    <w:rsid w:val="00006412"/>
    <w:rsid w:val="000071AD"/>
    <w:rsid w:val="00010E55"/>
    <w:rsid w:val="00011E31"/>
    <w:rsid w:val="00011F51"/>
    <w:rsid w:val="0001236D"/>
    <w:rsid w:val="00012BE0"/>
    <w:rsid w:val="000135BD"/>
    <w:rsid w:val="00014155"/>
    <w:rsid w:val="000169A2"/>
    <w:rsid w:val="00017429"/>
    <w:rsid w:val="00020D71"/>
    <w:rsid w:val="00023D93"/>
    <w:rsid w:val="0002491E"/>
    <w:rsid w:val="000274A5"/>
    <w:rsid w:val="0003078B"/>
    <w:rsid w:val="000315E8"/>
    <w:rsid w:val="00035D2C"/>
    <w:rsid w:val="00036614"/>
    <w:rsid w:val="00037DD6"/>
    <w:rsid w:val="00044A15"/>
    <w:rsid w:val="000453C3"/>
    <w:rsid w:val="000453FE"/>
    <w:rsid w:val="00047031"/>
    <w:rsid w:val="00053022"/>
    <w:rsid w:val="00056AEB"/>
    <w:rsid w:val="000608A2"/>
    <w:rsid w:val="00062832"/>
    <w:rsid w:val="00063EA1"/>
    <w:rsid w:val="000645E4"/>
    <w:rsid w:val="00064B90"/>
    <w:rsid w:val="000677B7"/>
    <w:rsid w:val="000738DE"/>
    <w:rsid w:val="00074526"/>
    <w:rsid w:val="00075C84"/>
    <w:rsid w:val="0007638E"/>
    <w:rsid w:val="000768AB"/>
    <w:rsid w:val="00077695"/>
    <w:rsid w:val="000809EC"/>
    <w:rsid w:val="00085FB7"/>
    <w:rsid w:val="000872EB"/>
    <w:rsid w:val="00091081"/>
    <w:rsid w:val="00092585"/>
    <w:rsid w:val="00096082"/>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171"/>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1060"/>
    <w:rsid w:val="000F363F"/>
    <w:rsid w:val="000F4491"/>
    <w:rsid w:val="000F5BDC"/>
    <w:rsid w:val="000F65FC"/>
    <w:rsid w:val="000F718B"/>
    <w:rsid w:val="000F7686"/>
    <w:rsid w:val="000F7BDF"/>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3BC5"/>
    <w:rsid w:val="00137D93"/>
    <w:rsid w:val="00140117"/>
    <w:rsid w:val="00140F95"/>
    <w:rsid w:val="00141455"/>
    <w:rsid w:val="001446FE"/>
    <w:rsid w:val="00145F43"/>
    <w:rsid w:val="0014623E"/>
    <w:rsid w:val="0014649F"/>
    <w:rsid w:val="0014721B"/>
    <w:rsid w:val="00150076"/>
    <w:rsid w:val="00150161"/>
    <w:rsid w:val="001524B8"/>
    <w:rsid w:val="00153B9C"/>
    <w:rsid w:val="001556F3"/>
    <w:rsid w:val="0015647C"/>
    <w:rsid w:val="0015664D"/>
    <w:rsid w:val="001605E5"/>
    <w:rsid w:val="0016155E"/>
    <w:rsid w:val="00164040"/>
    <w:rsid w:val="00164FA7"/>
    <w:rsid w:val="00164FCB"/>
    <w:rsid w:val="001651E0"/>
    <w:rsid w:val="001652E5"/>
    <w:rsid w:val="001664EE"/>
    <w:rsid w:val="00166619"/>
    <w:rsid w:val="00166A37"/>
    <w:rsid w:val="00166ACB"/>
    <w:rsid w:val="00167000"/>
    <w:rsid w:val="001673DA"/>
    <w:rsid w:val="001710FB"/>
    <w:rsid w:val="00171EBD"/>
    <w:rsid w:val="001728A6"/>
    <w:rsid w:val="00173DC6"/>
    <w:rsid w:val="0017417C"/>
    <w:rsid w:val="00174247"/>
    <w:rsid w:val="001747E2"/>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B6F95"/>
    <w:rsid w:val="001C17C7"/>
    <w:rsid w:val="001C2EDD"/>
    <w:rsid w:val="001C37A9"/>
    <w:rsid w:val="001C3DCB"/>
    <w:rsid w:val="001C42EB"/>
    <w:rsid w:val="001C7237"/>
    <w:rsid w:val="001D04BA"/>
    <w:rsid w:val="001D389F"/>
    <w:rsid w:val="001D484C"/>
    <w:rsid w:val="001D4E64"/>
    <w:rsid w:val="001E18F2"/>
    <w:rsid w:val="001E25E7"/>
    <w:rsid w:val="001E3CF1"/>
    <w:rsid w:val="001E4142"/>
    <w:rsid w:val="001E447E"/>
    <w:rsid w:val="001E4A6D"/>
    <w:rsid w:val="001E4AC5"/>
    <w:rsid w:val="001E6006"/>
    <w:rsid w:val="001E68E3"/>
    <w:rsid w:val="001F277B"/>
    <w:rsid w:val="001F27AB"/>
    <w:rsid w:val="001F3B02"/>
    <w:rsid w:val="001F3EFD"/>
    <w:rsid w:val="001F49E4"/>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54B8"/>
    <w:rsid w:val="00246A2E"/>
    <w:rsid w:val="00246EAF"/>
    <w:rsid w:val="00247BB5"/>
    <w:rsid w:val="00252652"/>
    <w:rsid w:val="002537B7"/>
    <w:rsid w:val="002557F6"/>
    <w:rsid w:val="00255900"/>
    <w:rsid w:val="002571D4"/>
    <w:rsid w:val="0025770C"/>
    <w:rsid w:val="00260550"/>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0DA3"/>
    <w:rsid w:val="002913EC"/>
    <w:rsid w:val="00291F59"/>
    <w:rsid w:val="00294C1E"/>
    <w:rsid w:val="002955FB"/>
    <w:rsid w:val="00295E6D"/>
    <w:rsid w:val="0029612F"/>
    <w:rsid w:val="002970E9"/>
    <w:rsid w:val="00297AE8"/>
    <w:rsid w:val="002A030E"/>
    <w:rsid w:val="002A10AC"/>
    <w:rsid w:val="002A124C"/>
    <w:rsid w:val="002A2A3C"/>
    <w:rsid w:val="002A35FC"/>
    <w:rsid w:val="002A3F9D"/>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044"/>
    <w:rsid w:val="0030523C"/>
    <w:rsid w:val="003131D0"/>
    <w:rsid w:val="003135DC"/>
    <w:rsid w:val="00313C6C"/>
    <w:rsid w:val="00314D0B"/>
    <w:rsid w:val="00315FBB"/>
    <w:rsid w:val="003169C7"/>
    <w:rsid w:val="00316FB6"/>
    <w:rsid w:val="003207BD"/>
    <w:rsid w:val="00320AA6"/>
    <w:rsid w:val="003215A3"/>
    <w:rsid w:val="003215C7"/>
    <w:rsid w:val="003230DF"/>
    <w:rsid w:val="00325B7B"/>
    <w:rsid w:val="00326128"/>
    <w:rsid w:val="0033034A"/>
    <w:rsid w:val="003309E0"/>
    <w:rsid w:val="003318AA"/>
    <w:rsid w:val="003324D6"/>
    <w:rsid w:val="00334347"/>
    <w:rsid w:val="003346E0"/>
    <w:rsid w:val="00336EAF"/>
    <w:rsid w:val="00337B82"/>
    <w:rsid w:val="00342471"/>
    <w:rsid w:val="00342C3F"/>
    <w:rsid w:val="00342E74"/>
    <w:rsid w:val="00343E22"/>
    <w:rsid w:val="00344DB3"/>
    <w:rsid w:val="00345D39"/>
    <w:rsid w:val="00345E68"/>
    <w:rsid w:val="003473EF"/>
    <w:rsid w:val="003513C6"/>
    <w:rsid w:val="00352077"/>
    <w:rsid w:val="00353280"/>
    <w:rsid w:val="00354A89"/>
    <w:rsid w:val="00355293"/>
    <w:rsid w:val="00355F21"/>
    <w:rsid w:val="00356059"/>
    <w:rsid w:val="00356ACC"/>
    <w:rsid w:val="00357ADF"/>
    <w:rsid w:val="00360140"/>
    <w:rsid w:val="00360DBB"/>
    <w:rsid w:val="00362B7E"/>
    <w:rsid w:val="003631C1"/>
    <w:rsid w:val="003639E7"/>
    <w:rsid w:val="00364E86"/>
    <w:rsid w:val="00365222"/>
    <w:rsid w:val="00370198"/>
    <w:rsid w:val="00372658"/>
    <w:rsid w:val="00372C6E"/>
    <w:rsid w:val="00372D91"/>
    <w:rsid w:val="00381BA9"/>
    <w:rsid w:val="0038278B"/>
    <w:rsid w:val="00382C0D"/>
    <w:rsid w:val="00382FFC"/>
    <w:rsid w:val="00383177"/>
    <w:rsid w:val="00383321"/>
    <w:rsid w:val="00384920"/>
    <w:rsid w:val="00385B58"/>
    <w:rsid w:val="00386035"/>
    <w:rsid w:val="00390369"/>
    <w:rsid w:val="0039102F"/>
    <w:rsid w:val="00391849"/>
    <w:rsid w:val="00391A89"/>
    <w:rsid w:val="003937DF"/>
    <w:rsid w:val="0039384C"/>
    <w:rsid w:val="00393A4F"/>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26D5"/>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D5C35"/>
    <w:rsid w:val="003E0570"/>
    <w:rsid w:val="003E0DBE"/>
    <w:rsid w:val="003E1F19"/>
    <w:rsid w:val="003E2E42"/>
    <w:rsid w:val="003E38C9"/>
    <w:rsid w:val="003E4300"/>
    <w:rsid w:val="003E4423"/>
    <w:rsid w:val="003E446A"/>
    <w:rsid w:val="003E4471"/>
    <w:rsid w:val="003E52B4"/>
    <w:rsid w:val="003E74BD"/>
    <w:rsid w:val="003F1000"/>
    <w:rsid w:val="003F23BD"/>
    <w:rsid w:val="003F27C2"/>
    <w:rsid w:val="003F2AAA"/>
    <w:rsid w:val="003F3158"/>
    <w:rsid w:val="003F39A1"/>
    <w:rsid w:val="003F6562"/>
    <w:rsid w:val="003F798F"/>
    <w:rsid w:val="00400192"/>
    <w:rsid w:val="0040078D"/>
    <w:rsid w:val="00400ADF"/>
    <w:rsid w:val="00401211"/>
    <w:rsid w:val="004029BF"/>
    <w:rsid w:val="0040307D"/>
    <w:rsid w:val="004042E1"/>
    <w:rsid w:val="00404859"/>
    <w:rsid w:val="00406341"/>
    <w:rsid w:val="00406D51"/>
    <w:rsid w:val="004072B2"/>
    <w:rsid w:val="00412913"/>
    <w:rsid w:val="00414381"/>
    <w:rsid w:val="00416413"/>
    <w:rsid w:val="004240C1"/>
    <w:rsid w:val="0042478E"/>
    <w:rsid w:val="00425020"/>
    <w:rsid w:val="00426F66"/>
    <w:rsid w:val="00426FF3"/>
    <w:rsid w:val="00427015"/>
    <w:rsid w:val="00427EE2"/>
    <w:rsid w:val="004313E8"/>
    <w:rsid w:val="0043174D"/>
    <w:rsid w:val="00432481"/>
    <w:rsid w:val="004344EF"/>
    <w:rsid w:val="004350FC"/>
    <w:rsid w:val="00435ED2"/>
    <w:rsid w:val="004400B3"/>
    <w:rsid w:val="00441B57"/>
    <w:rsid w:val="00442CDC"/>
    <w:rsid w:val="00445117"/>
    <w:rsid w:val="00445572"/>
    <w:rsid w:val="00445B2B"/>
    <w:rsid w:val="00445CE4"/>
    <w:rsid w:val="00450022"/>
    <w:rsid w:val="00450166"/>
    <w:rsid w:val="0045037D"/>
    <w:rsid w:val="00450915"/>
    <w:rsid w:val="004511CB"/>
    <w:rsid w:val="004520E5"/>
    <w:rsid w:val="0045445C"/>
    <w:rsid w:val="00455499"/>
    <w:rsid w:val="004579D4"/>
    <w:rsid w:val="00460F6D"/>
    <w:rsid w:val="004613FB"/>
    <w:rsid w:val="00461C64"/>
    <w:rsid w:val="00461C87"/>
    <w:rsid w:val="00462CC4"/>
    <w:rsid w:val="0046552A"/>
    <w:rsid w:val="004657BB"/>
    <w:rsid w:val="00466411"/>
    <w:rsid w:val="004667AA"/>
    <w:rsid w:val="004712A7"/>
    <w:rsid w:val="004713F0"/>
    <w:rsid w:val="00473406"/>
    <w:rsid w:val="00473B5F"/>
    <w:rsid w:val="00474073"/>
    <w:rsid w:val="004768F6"/>
    <w:rsid w:val="00481D53"/>
    <w:rsid w:val="00481E5E"/>
    <w:rsid w:val="00482319"/>
    <w:rsid w:val="004828D8"/>
    <w:rsid w:val="0048328C"/>
    <w:rsid w:val="0048384A"/>
    <w:rsid w:val="00483BA9"/>
    <w:rsid w:val="004852F8"/>
    <w:rsid w:val="00490739"/>
    <w:rsid w:val="004936A6"/>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4E43"/>
    <w:rsid w:val="004B5A12"/>
    <w:rsid w:val="004B7560"/>
    <w:rsid w:val="004B7E6E"/>
    <w:rsid w:val="004C0724"/>
    <w:rsid w:val="004C1357"/>
    <w:rsid w:val="004C1A4C"/>
    <w:rsid w:val="004C1EA3"/>
    <w:rsid w:val="004C3032"/>
    <w:rsid w:val="004C530E"/>
    <w:rsid w:val="004C5CA7"/>
    <w:rsid w:val="004C5EE5"/>
    <w:rsid w:val="004C6BFA"/>
    <w:rsid w:val="004D0A74"/>
    <w:rsid w:val="004D1E7B"/>
    <w:rsid w:val="004D3476"/>
    <w:rsid w:val="004D3F46"/>
    <w:rsid w:val="004D46A5"/>
    <w:rsid w:val="004D5918"/>
    <w:rsid w:val="004D5AA6"/>
    <w:rsid w:val="004D639C"/>
    <w:rsid w:val="004D6E24"/>
    <w:rsid w:val="004E0694"/>
    <w:rsid w:val="004E08FD"/>
    <w:rsid w:val="004E11FC"/>
    <w:rsid w:val="004E13B6"/>
    <w:rsid w:val="004E1AB5"/>
    <w:rsid w:val="004E2D29"/>
    <w:rsid w:val="004E3F1B"/>
    <w:rsid w:val="004E53F6"/>
    <w:rsid w:val="004E6565"/>
    <w:rsid w:val="004E79BB"/>
    <w:rsid w:val="004E7F8A"/>
    <w:rsid w:val="004F0EE3"/>
    <w:rsid w:val="004F2156"/>
    <w:rsid w:val="004F30D8"/>
    <w:rsid w:val="004F3DC1"/>
    <w:rsid w:val="004F3E38"/>
    <w:rsid w:val="004F56D0"/>
    <w:rsid w:val="004F763E"/>
    <w:rsid w:val="00502212"/>
    <w:rsid w:val="005066EF"/>
    <w:rsid w:val="00506DDB"/>
    <w:rsid w:val="00507562"/>
    <w:rsid w:val="00507758"/>
    <w:rsid w:val="00510731"/>
    <w:rsid w:val="00510C29"/>
    <w:rsid w:val="0051292C"/>
    <w:rsid w:val="00513D09"/>
    <w:rsid w:val="00521294"/>
    <w:rsid w:val="005220DC"/>
    <w:rsid w:val="005230D1"/>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67DEE"/>
    <w:rsid w:val="00571DE6"/>
    <w:rsid w:val="00573ED3"/>
    <w:rsid w:val="00574999"/>
    <w:rsid w:val="00574AB9"/>
    <w:rsid w:val="00583560"/>
    <w:rsid w:val="00584B8D"/>
    <w:rsid w:val="005854B3"/>
    <w:rsid w:val="00586527"/>
    <w:rsid w:val="005908F4"/>
    <w:rsid w:val="00590F20"/>
    <w:rsid w:val="00593182"/>
    <w:rsid w:val="0059473A"/>
    <w:rsid w:val="00594FDC"/>
    <w:rsid w:val="005966A8"/>
    <w:rsid w:val="005A448E"/>
    <w:rsid w:val="005A48B8"/>
    <w:rsid w:val="005A6B89"/>
    <w:rsid w:val="005A6F56"/>
    <w:rsid w:val="005A7FA0"/>
    <w:rsid w:val="005B03B5"/>
    <w:rsid w:val="005B0943"/>
    <w:rsid w:val="005B4A09"/>
    <w:rsid w:val="005B4D6B"/>
    <w:rsid w:val="005B75B6"/>
    <w:rsid w:val="005B7931"/>
    <w:rsid w:val="005C1C70"/>
    <w:rsid w:val="005C29FD"/>
    <w:rsid w:val="005C3ADE"/>
    <w:rsid w:val="005C7534"/>
    <w:rsid w:val="005C7536"/>
    <w:rsid w:val="005D0D52"/>
    <w:rsid w:val="005D46AE"/>
    <w:rsid w:val="005D65D7"/>
    <w:rsid w:val="005D6952"/>
    <w:rsid w:val="005D714D"/>
    <w:rsid w:val="005E2B90"/>
    <w:rsid w:val="005E48DC"/>
    <w:rsid w:val="005E5023"/>
    <w:rsid w:val="005E5D56"/>
    <w:rsid w:val="005F0336"/>
    <w:rsid w:val="005F06F0"/>
    <w:rsid w:val="005F1960"/>
    <w:rsid w:val="005F3D0F"/>
    <w:rsid w:val="005F42F9"/>
    <w:rsid w:val="005F4EBA"/>
    <w:rsid w:val="00601EFB"/>
    <w:rsid w:val="006020BF"/>
    <w:rsid w:val="00604C2A"/>
    <w:rsid w:val="0060567F"/>
    <w:rsid w:val="006064C4"/>
    <w:rsid w:val="00610422"/>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6CA7"/>
    <w:rsid w:val="00637F12"/>
    <w:rsid w:val="00640CC3"/>
    <w:rsid w:val="0064159B"/>
    <w:rsid w:val="00642AED"/>
    <w:rsid w:val="0064499D"/>
    <w:rsid w:val="00644ECA"/>
    <w:rsid w:val="00645374"/>
    <w:rsid w:val="00647CDC"/>
    <w:rsid w:val="006500D9"/>
    <w:rsid w:val="00651823"/>
    <w:rsid w:val="00651CD6"/>
    <w:rsid w:val="00651FA5"/>
    <w:rsid w:val="0065295D"/>
    <w:rsid w:val="0065486F"/>
    <w:rsid w:val="0065519B"/>
    <w:rsid w:val="006554B4"/>
    <w:rsid w:val="00655A6C"/>
    <w:rsid w:val="0065710B"/>
    <w:rsid w:val="00657920"/>
    <w:rsid w:val="00660EB9"/>
    <w:rsid w:val="00660F2D"/>
    <w:rsid w:val="0066162F"/>
    <w:rsid w:val="00661B5C"/>
    <w:rsid w:val="006633F3"/>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2A78"/>
    <w:rsid w:val="006830D3"/>
    <w:rsid w:val="006866B4"/>
    <w:rsid w:val="00686E16"/>
    <w:rsid w:val="006873D6"/>
    <w:rsid w:val="0068743B"/>
    <w:rsid w:val="00687F14"/>
    <w:rsid w:val="006906A5"/>
    <w:rsid w:val="00690B38"/>
    <w:rsid w:val="00690C31"/>
    <w:rsid w:val="00690D65"/>
    <w:rsid w:val="00691457"/>
    <w:rsid w:val="006934E3"/>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2841"/>
    <w:rsid w:val="006C3124"/>
    <w:rsid w:val="006C4352"/>
    <w:rsid w:val="006C4823"/>
    <w:rsid w:val="006C5E88"/>
    <w:rsid w:val="006C6327"/>
    <w:rsid w:val="006C7D2A"/>
    <w:rsid w:val="006D519B"/>
    <w:rsid w:val="006D53FF"/>
    <w:rsid w:val="006D59B2"/>
    <w:rsid w:val="006D663D"/>
    <w:rsid w:val="006D729D"/>
    <w:rsid w:val="006D7AD4"/>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0EAA"/>
    <w:rsid w:val="007329E2"/>
    <w:rsid w:val="0073415A"/>
    <w:rsid w:val="0073465C"/>
    <w:rsid w:val="00734809"/>
    <w:rsid w:val="0073547F"/>
    <w:rsid w:val="007359E6"/>
    <w:rsid w:val="00735C93"/>
    <w:rsid w:val="00736364"/>
    <w:rsid w:val="0074059F"/>
    <w:rsid w:val="00741D10"/>
    <w:rsid w:val="00743F62"/>
    <w:rsid w:val="007441F0"/>
    <w:rsid w:val="00744AAE"/>
    <w:rsid w:val="007463CA"/>
    <w:rsid w:val="0074669E"/>
    <w:rsid w:val="00746F83"/>
    <w:rsid w:val="00747F3B"/>
    <w:rsid w:val="00755E87"/>
    <w:rsid w:val="00757870"/>
    <w:rsid w:val="00757EDF"/>
    <w:rsid w:val="00761690"/>
    <w:rsid w:val="00762769"/>
    <w:rsid w:val="0076329E"/>
    <w:rsid w:val="00766796"/>
    <w:rsid w:val="0077084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B6923"/>
    <w:rsid w:val="007C2564"/>
    <w:rsid w:val="007C3424"/>
    <w:rsid w:val="007C38B4"/>
    <w:rsid w:val="007C3B31"/>
    <w:rsid w:val="007C610C"/>
    <w:rsid w:val="007C70A7"/>
    <w:rsid w:val="007D029D"/>
    <w:rsid w:val="007D25DE"/>
    <w:rsid w:val="007D2965"/>
    <w:rsid w:val="007D2FAA"/>
    <w:rsid w:val="007D4C07"/>
    <w:rsid w:val="007D6296"/>
    <w:rsid w:val="007D696B"/>
    <w:rsid w:val="007D6AD6"/>
    <w:rsid w:val="007E06F4"/>
    <w:rsid w:val="007E226D"/>
    <w:rsid w:val="007E26CA"/>
    <w:rsid w:val="007E4888"/>
    <w:rsid w:val="007E5C7E"/>
    <w:rsid w:val="007E5F08"/>
    <w:rsid w:val="007E63CA"/>
    <w:rsid w:val="007E658C"/>
    <w:rsid w:val="007E6C85"/>
    <w:rsid w:val="007E77E0"/>
    <w:rsid w:val="007E7A4E"/>
    <w:rsid w:val="007F02FB"/>
    <w:rsid w:val="007F1B0E"/>
    <w:rsid w:val="007F2881"/>
    <w:rsid w:val="007F4292"/>
    <w:rsid w:val="007F4C09"/>
    <w:rsid w:val="007F57B1"/>
    <w:rsid w:val="007F6006"/>
    <w:rsid w:val="007F611C"/>
    <w:rsid w:val="007F618D"/>
    <w:rsid w:val="007F61D0"/>
    <w:rsid w:val="00800CFA"/>
    <w:rsid w:val="008014E9"/>
    <w:rsid w:val="00801695"/>
    <w:rsid w:val="0080188E"/>
    <w:rsid w:val="00801FE2"/>
    <w:rsid w:val="008034E7"/>
    <w:rsid w:val="00804045"/>
    <w:rsid w:val="0080555E"/>
    <w:rsid w:val="008063F9"/>
    <w:rsid w:val="00807812"/>
    <w:rsid w:val="0081008F"/>
    <w:rsid w:val="00810A0D"/>
    <w:rsid w:val="008111A1"/>
    <w:rsid w:val="00811682"/>
    <w:rsid w:val="008122C3"/>
    <w:rsid w:val="008125CE"/>
    <w:rsid w:val="00814380"/>
    <w:rsid w:val="008204C0"/>
    <w:rsid w:val="00820637"/>
    <w:rsid w:val="00820CE1"/>
    <w:rsid w:val="008211E1"/>
    <w:rsid w:val="0082280A"/>
    <w:rsid w:val="00822FC1"/>
    <w:rsid w:val="0082396E"/>
    <w:rsid w:val="00823DF6"/>
    <w:rsid w:val="008247AD"/>
    <w:rsid w:val="00825E24"/>
    <w:rsid w:val="00826582"/>
    <w:rsid w:val="00826836"/>
    <w:rsid w:val="00826ED9"/>
    <w:rsid w:val="00827161"/>
    <w:rsid w:val="00827967"/>
    <w:rsid w:val="00831144"/>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3BE8"/>
    <w:rsid w:val="00854C03"/>
    <w:rsid w:val="008560C5"/>
    <w:rsid w:val="00856169"/>
    <w:rsid w:val="008574DC"/>
    <w:rsid w:val="00857644"/>
    <w:rsid w:val="00857FF0"/>
    <w:rsid w:val="00860AC1"/>
    <w:rsid w:val="0086172B"/>
    <w:rsid w:val="00862295"/>
    <w:rsid w:val="00862F59"/>
    <w:rsid w:val="008635BE"/>
    <w:rsid w:val="00870687"/>
    <w:rsid w:val="008707B9"/>
    <w:rsid w:val="008710AC"/>
    <w:rsid w:val="00871962"/>
    <w:rsid w:val="00871F89"/>
    <w:rsid w:val="00873957"/>
    <w:rsid w:val="0087698D"/>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9751A"/>
    <w:rsid w:val="008A16E8"/>
    <w:rsid w:val="008A1DD2"/>
    <w:rsid w:val="008A1F90"/>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125"/>
    <w:rsid w:val="008E0C89"/>
    <w:rsid w:val="008E11B9"/>
    <w:rsid w:val="008E3844"/>
    <w:rsid w:val="008E4BE3"/>
    <w:rsid w:val="008E4CF1"/>
    <w:rsid w:val="008E58E3"/>
    <w:rsid w:val="008E5BCD"/>
    <w:rsid w:val="008E613B"/>
    <w:rsid w:val="008E7204"/>
    <w:rsid w:val="008E7665"/>
    <w:rsid w:val="008F0CFA"/>
    <w:rsid w:val="008F344A"/>
    <w:rsid w:val="008F3546"/>
    <w:rsid w:val="008F38F9"/>
    <w:rsid w:val="008F3CF1"/>
    <w:rsid w:val="008F60ED"/>
    <w:rsid w:val="008F6C46"/>
    <w:rsid w:val="008F73E8"/>
    <w:rsid w:val="009000B5"/>
    <w:rsid w:val="00900517"/>
    <w:rsid w:val="00903067"/>
    <w:rsid w:val="009033B2"/>
    <w:rsid w:val="009049D0"/>
    <w:rsid w:val="009067C9"/>
    <w:rsid w:val="009068C4"/>
    <w:rsid w:val="00910F82"/>
    <w:rsid w:val="0091133D"/>
    <w:rsid w:val="009129E4"/>
    <w:rsid w:val="00912B28"/>
    <w:rsid w:val="00913410"/>
    <w:rsid w:val="009155A1"/>
    <w:rsid w:val="00915AC4"/>
    <w:rsid w:val="00915BB8"/>
    <w:rsid w:val="00917D27"/>
    <w:rsid w:val="00917E86"/>
    <w:rsid w:val="009201FF"/>
    <w:rsid w:val="0092217E"/>
    <w:rsid w:val="0092285C"/>
    <w:rsid w:val="00922EEC"/>
    <w:rsid w:val="00923061"/>
    <w:rsid w:val="0092328C"/>
    <w:rsid w:val="00923320"/>
    <w:rsid w:val="0092389E"/>
    <w:rsid w:val="00924620"/>
    <w:rsid w:val="00927A51"/>
    <w:rsid w:val="0093129D"/>
    <w:rsid w:val="00931C83"/>
    <w:rsid w:val="009341E5"/>
    <w:rsid w:val="00935D40"/>
    <w:rsid w:val="009400D9"/>
    <w:rsid w:val="00941A2E"/>
    <w:rsid w:val="00942F90"/>
    <w:rsid w:val="0094436D"/>
    <w:rsid w:val="00951769"/>
    <w:rsid w:val="00951E9E"/>
    <w:rsid w:val="00951ED5"/>
    <w:rsid w:val="00957CB5"/>
    <w:rsid w:val="0096256F"/>
    <w:rsid w:val="00963750"/>
    <w:rsid w:val="00964034"/>
    <w:rsid w:val="00964757"/>
    <w:rsid w:val="00965745"/>
    <w:rsid w:val="00966674"/>
    <w:rsid w:val="0096725F"/>
    <w:rsid w:val="00970CBC"/>
    <w:rsid w:val="009726C8"/>
    <w:rsid w:val="00972AA7"/>
    <w:rsid w:val="0097397D"/>
    <w:rsid w:val="009739B0"/>
    <w:rsid w:val="009768E0"/>
    <w:rsid w:val="009770DC"/>
    <w:rsid w:val="0098096D"/>
    <w:rsid w:val="00981482"/>
    <w:rsid w:val="009825B6"/>
    <w:rsid w:val="00984094"/>
    <w:rsid w:val="00986384"/>
    <w:rsid w:val="009864A5"/>
    <w:rsid w:val="00990494"/>
    <w:rsid w:val="00992AA5"/>
    <w:rsid w:val="009936E8"/>
    <w:rsid w:val="00993D0A"/>
    <w:rsid w:val="00994E2C"/>
    <w:rsid w:val="00994E54"/>
    <w:rsid w:val="009951CA"/>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23F9"/>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0CAC"/>
    <w:rsid w:val="00A212F2"/>
    <w:rsid w:val="00A244A1"/>
    <w:rsid w:val="00A2471B"/>
    <w:rsid w:val="00A24BB1"/>
    <w:rsid w:val="00A26011"/>
    <w:rsid w:val="00A304AA"/>
    <w:rsid w:val="00A3078F"/>
    <w:rsid w:val="00A30DF0"/>
    <w:rsid w:val="00A3234F"/>
    <w:rsid w:val="00A364BF"/>
    <w:rsid w:val="00A36F13"/>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576F9"/>
    <w:rsid w:val="00A600B4"/>
    <w:rsid w:val="00A60A29"/>
    <w:rsid w:val="00A6273E"/>
    <w:rsid w:val="00A6286E"/>
    <w:rsid w:val="00A629A2"/>
    <w:rsid w:val="00A62EB8"/>
    <w:rsid w:val="00A62F11"/>
    <w:rsid w:val="00A63469"/>
    <w:rsid w:val="00A63474"/>
    <w:rsid w:val="00A66141"/>
    <w:rsid w:val="00A6674B"/>
    <w:rsid w:val="00A66F55"/>
    <w:rsid w:val="00A67C25"/>
    <w:rsid w:val="00A7376F"/>
    <w:rsid w:val="00A737A6"/>
    <w:rsid w:val="00A73B47"/>
    <w:rsid w:val="00A743E8"/>
    <w:rsid w:val="00A7500D"/>
    <w:rsid w:val="00A75802"/>
    <w:rsid w:val="00A80ADB"/>
    <w:rsid w:val="00A81984"/>
    <w:rsid w:val="00A81DA6"/>
    <w:rsid w:val="00A82188"/>
    <w:rsid w:val="00A8284B"/>
    <w:rsid w:val="00A8572E"/>
    <w:rsid w:val="00A902E6"/>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2221"/>
    <w:rsid w:val="00AC38AF"/>
    <w:rsid w:val="00AC4EE2"/>
    <w:rsid w:val="00AC6528"/>
    <w:rsid w:val="00AD202B"/>
    <w:rsid w:val="00AD35B5"/>
    <w:rsid w:val="00AD3FC5"/>
    <w:rsid w:val="00AD422E"/>
    <w:rsid w:val="00AD6663"/>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0AA0"/>
    <w:rsid w:val="00B228E0"/>
    <w:rsid w:val="00B22CC1"/>
    <w:rsid w:val="00B239CC"/>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256C"/>
    <w:rsid w:val="00B63E53"/>
    <w:rsid w:val="00B669CF"/>
    <w:rsid w:val="00B66E59"/>
    <w:rsid w:val="00B676CC"/>
    <w:rsid w:val="00B67981"/>
    <w:rsid w:val="00B679D9"/>
    <w:rsid w:val="00B70AA3"/>
    <w:rsid w:val="00B70B32"/>
    <w:rsid w:val="00B70C84"/>
    <w:rsid w:val="00B72741"/>
    <w:rsid w:val="00B74584"/>
    <w:rsid w:val="00B74794"/>
    <w:rsid w:val="00B74A34"/>
    <w:rsid w:val="00B75476"/>
    <w:rsid w:val="00B8090D"/>
    <w:rsid w:val="00B818AE"/>
    <w:rsid w:val="00B837D0"/>
    <w:rsid w:val="00B8433A"/>
    <w:rsid w:val="00B85051"/>
    <w:rsid w:val="00B87DA6"/>
    <w:rsid w:val="00B94686"/>
    <w:rsid w:val="00B94E4A"/>
    <w:rsid w:val="00B95C0D"/>
    <w:rsid w:val="00B95E3E"/>
    <w:rsid w:val="00B96EAD"/>
    <w:rsid w:val="00B979D0"/>
    <w:rsid w:val="00BA07F9"/>
    <w:rsid w:val="00BA097B"/>
    <w:rsid w:val="00BA3BED"/>
    <w:rsid w:val="00BA4764"/>
    <w:rsid w:val="00BA53CE"/>
    <w:rsid w:val="00BA70CB"/>
    <w:rsid w:val="00BA79E1"/>
    <w:rsid w:val="00BB1AEA"/>
    <w:rsid w:val="00BB2974"/>
    <w:rsid w:val="00BB2B81"/>
    <w:rsid w:val="00BB66A2"/>
    <w:rsid w:val="00BB7B57"/>
    <w:rsid w:val="00BC05FB"/>
    <w:rsid w:val="00BC133E"/>
    <w:rsid w:val="00BC14C0"/>
    <w:rsid w:val="00BC180A"/>
    <w:rsid w:val="00BC196C"/>
    <w:rsid w:val="00BC32D1"/>
    <w:rsid w:val="00BC3F3A"/>
    <w:rsid w:val="00BC7B26"/>
    <w:rsid w:val="00BD20D5"/>
    <w:rsid w:val="00BD2363"/>
    <w:rsid w:val="00BD25F1"/>
    <w:rsid w:val="00BD5B0E"/>
    <w:rsid w:val="00BD637B"/>
    <w:rsid w:val="00BD6D30"/>
    <w:rsid w:val="00BD7278"/>
    <w:rsid w:val="00BD76E6"/>
    <w:rsid w:val="00BE5456"/>
    <w:rsid w:val="00BE5771"/>
    <w:rsid w:val="00BF053C"/>
    <w:rsid w:val="00BF0B85"/>
    <w:rsid w:val="00BF10DB"/>
    <w:rsid w:val="00BF2F6E"/>
    <w:rsid w:val="00BF313B"/>
    <w:rsid w:val="00BF397A"/>
    <w:rsid w:val="00BF4CBC"/>
    <w:rsid w:val="00C003A6"/>
    <w:rsid w:val="00C00E20"/>
    <w:rsid w:val="00C0226E"/>
    <w:rsid w:val="00C02B54"/>
    <w:rsid w:val="00C06A9E"/>
    <w:rsid w:val="00C0721E"/>
    <w:rsid w:val="00C07662"/>
    <w:rsid w:val="00C07C37"/>
    <w:rsid w:val="00C10027"/>
    <w:rsid w:val="00C10D12"/>
    <w:rsid w:val="00C10FD6"/>
    <w:rsid w:val="00C1623D"/>
    <w:rsid w:val="00C17A3A"/>
    <w:rsid w:val="00C202FA"/>
    <w:rsid w:val="00C21208"/>
    <w:rsid w:val="00C227E4"/>
    <w:rsid w:val="00C2355D"/>
    <w:rsid w:val="00C23B66"/>
    <w:rsid w:val="00C247FC"/>
    <w:rsid w:val="00C25AFA"/>
    <w:rsid w:val="00C25C51"/>
    <w:rsid w:val="00C30DF1"/>
    <w:rsid w:val="00C31DD3"/>
    <w:rsid w:val="00C33ECB"/>
    <w:rsid w:val="00C36105"/>
    <w:rsid w:val="00C411EF"/>
    <w:rsid w:val="00C503A3"/>
    <w:rsid w:val="00C52728"/>
    <w:rsid w:val="00C52865"/>
    <w:rsid w:val="00C536BA"/>
    <w:rsid w:val="00C564AB"/>
    <w:rsid w:val="00C604A0"/>
    <w:rsid w:val="00C6246A"/>
    <w:rsid w:val="00C62833"/>
    <w:rsid w:val="00C634BE"/>
    <w:rsid w:val="00C64576"/>
    <w:rsid w:val="00C64844"/>
    <w:rsid w:val="00C65561"/>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562A"/>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536B"/>
    <w:rsid w:val="00CD642B"/>
    <w:rsid w:val="00CD6FC8"/>
    <w:rsid w:val="00CD7868"/>
    <w:rsid w:val="00CE149E"/>
    <w:rsid w:val="00CE1C82"/>
    <w:rsid w:val="00CE20E7"/>
    <w:rsid w:val="00CE2316"/>
    <w:rsid w:val="00CE3FF0"/>
    <w:rsid w:val="00CE6156"/>
    <w:rsid w:val="00CE6529"/>
    <w:rsid w:val="00CF12EE"/>
    <w:rsid w:val="00CF2A45"/>
    <w:rsid w:val="00CF2BAA"/>
    <w:rsid w:val="00CF2D36"/>
    <w:rsid w:val="00CF3252"/>
    <w:rsid w:val="00CF37D6"/>
    <w:rsid w:val="00CF4996"/>
    <w:rsid w:val="00CF5315"/>
    <w:rsid w:val="00CF5D77"/>
    <w:rsid w:val="00CF7817"/>
    <w:rsid w:val="00CF7942"/>
    <w:rsid w:val="00D00ECF"/>
    <w:rsid w:val="00D0151A"/>
    <w:rsid w:val="00D0245D"/>
    <w:rsid w:val="00D041FE"/>
    <w:rsid w:val="00D05D78"/>
    <w:rsid w:val="00D1108C"/>
    <w:rsid w:val="00D11155"/>
    <w:rsid w:val="00D1160D"/>
    <w:rsid w:val="00D119C2"/>
    <w:rsid w:val="00D124F9"/>
    <w:rsid w:val="00D12816"/>
    <w:rsid w:val="00D14FF0"/>
    <w:rsid w:val="00D15811"/>
    <w:rsid w:val="00D15F6C"/>
    <w:rsid w:val="00D16561"/>
    <w:rsid w:val="00D17449"/>
    <w:rsid w:val="00D21711"/>
    <w:rsid w:val="00D22D0E"/>
    <w:rsid w:val="00D234F4"/>
    <w:rsid w:val="00D261E7"/>
    <w:rsid w:val="00D30332"/>
    <w:rsid w:val="00D308EE"/>
    <w:rsid w:val="00D3090A"/>
    <w:rsid w:val="00D311E1"/>
    <w:rsid w:val="00D34FB8"/>
    <w:rsid w:val="00D36457"/>
    <w:rsid w:val="00D40A1E"/>
    <w:rsid w:val="00D40BD9"/>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633"/>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803FE"/>
    <w:rsid w:val="00D806BB"/>
    <w:rsid w:val="00D80A1F"/>
    <w:rsid w:val="00D80F12"/>
    <w:rsid w:val="00D81F98"/>
    <w:rsid w:val="00D82FE3"/>
    <w:rsid w:val="00D83B88"/>
    <w:rsid w:val="00D84C7C"/>
    <w:rsid w:val="00D84E25"/>
    <w:rsid w:val="00D84E75"/>
    <w:rsid w:val="00D85320"/>
    <w:rsid w:val="00D876FC"/>
    <w:rsid w:val="00D90C4C"/>
    <w:rsid w:val="00D9250C"/>
    <w:rsid w:val="00D93F12"/>
    <w:rsid w:val="00D958F4"/>
    <w:rsid w:val="00D959B0"/>
    <w:rsid w:val="00D95AB0"/>
    <w:rsid w:val="00D95DF2"/>
    <w:rsid w:val="00D967D4"/>
    <w:rsid w:val="00D96E81"/>
    <w:rsid w:val="00D976CC"/>
    <w:rsid w:val="00DA023E"/>
    <w:rsid w:val="00DA05C8"/>
    <w:rsid w:val="00DA1076"/>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DF7F83"/>
    <w:rsid w:val="00E00A74"/>
    <w:rsid w:val="00E00F7C"/>
    <w:rsid w:val="00E00FD3"/>
    <w:rsid w:val="00E011AA"/>
    <w:rsid w:val="00E02D19"/>
    <w:rsid w:val="00E06F43"/>
    <w:rsid w:val="00E07A55"/>
    <w:rsid w:val="00E12127"/>
    <w:rsid w:val="00E1219F"/>
    <w:rsid w:val="00E12DDE"/>
    <w:rsid w:val="00E1351F"/>
    <w:rsid w:val="00E14C5F"/>
    <w:rsid w:val="00E15941"/>
    <w:rsid w:val="00E17B85"/>
    <w:rsid w:val="00E17D95"/>
    <w:rsid w:val="00E2090E"/>
    <w:rsid w:val="00E21108"/>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7062"/>
    <w:rsid w:val="00E5761D"/>
    <w:rsid w:val="00E60104"/>
    <w:rsid w:val="00E60B14"/>
    <w:rsid w:val="00E60EB1"/>
    <w:rsid w:val="00E617D1"/>
    <w:rsid w:val="00E6341F"/>
    <w:rsid w:val="00E656CF"/>
    <w:rsid w:val="00E65B6B"/>
    <w:rsid w:val="00E67ADD"/>
    <w:rsid w:val="00E7419F"/>
    <w:rsid w:val="00E76B0D"/>
    <w:rsid w:val="00E77B0B"/>
    <w:rsid w:val="00E80372"/>
    <w:rsid w:val="00E81639"/>
    <w:rsid w:val="00E8627F"/>
    <w:rsid w:val="00E86E69"/>
    <w:rsid w:val="00E875B3"/>
    <w:rsid w:val="00E91359"/>
    <w:rsid w:val="00E914F5"/>
    <w:rsid w:val="00E91A55"/>
    <w:rsid w:val="00E9216D"/>
    <w:rsid w:val="00E92227"/>
    <w:rsid w:val="00E92FB6"/>
    <w:rsid w:val="00E93118"/>
    <w:rsid w:val="00E93147"/>
    <w:rsid w:val="00E9394F"/>
    <w:rsid w:val="00E9428A"/>
    <w:rsid w:val="00E95343"/>
    <w:rsid w:val="00E95772"/>
    <w:rsid w:val="00E97EEA"/>
    <w:rsid w:val="00EA1336"/>
    <w:rsid w:val="00EA13D7"/>
    <w:rsid w:val="00EA142E"/>
    <w:rsid w:val="00EA1511"/>
    <w:rsid w:val="00EA2593"/>
    <w:rsid w:val="00EA62EE"/>
    <w:rsid w:val="00EA7B8C"/>
    <w:rsid w:val="00EB0042"/>
    <w:rsid w:val="00EB266A"/>
    <w:rsid w:val="00EB4BCF"/>
    <w:rsid w:val="00EB5B0F"/>
    <w:rsid w:val="00EB5D89"/>
    <w:rsid w:val="00EB665F"/>
    <w:rsid w:val="00EB74B3"/>
    <w:rsid w:val="00EB7CA7"/>
    <w:rsid w:val="00EC098D"/>
    <w:rsid w:val="00EC3F65"/>
    <w:rsid w:val="00EC5B59"/>
    <w:rsid w:val="00EC7D3B"/>
    <w:rsid w:val="00ED0053"/>
    <w:rsid w:val="00ED0C35"/>
    <w:rsid w:val="00ED11BC"/>
    <w:rsid w:val="00ED1ABF"/>
    <w:rsid w:val="00ED1B09"/>
    <w:rsid w:val="00ED1C55"/>
    <w:rsid w:val="00ED1DEC"/>
    <w:rsid w:val="00ED2FF7"/>
    <w:rsid w:val="00ED3A2E"/>
    <w:rsid w:val="00ED5F78"/>
    <w:rsid w:val="00EE009A"/>
    <w:rsid w:val="00EE02BB"/>
    <w:rsid w:val="00EE0934"/>
    <w:rsid w:val="00EE3456"/>
    <w:rsid w:val="00EE35F7"/>
    <w:rsid w:val="00EE40CE"/>
    <w:rsid w:val="00EE4B35"/>
    <w:rsid w:val="00EF0347"/>
    <w:rsid w:val="00EF064D"/>
    <w:rsid w:val="00EF06F8"/>
    <w:rsid w:val="00EF0BDB"/>
    <w:rsid w:val="00EF0C93"/>
    <w:rsid w:val="00EF0D1D"/>
    <w:rsid w:val="00EF295C"/>
    <w:rsid w:val="00EF386A"/>
    <w:rsid w:val="00EF3EB4"/>
    <w:rsid w:val="00EF4062"/>
    <w:rsid w:val="00EF51D1"/>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29EA"/>
    <w:rsid w:val="00F13583"/>
    <w:rsid w:val="00F1392C"/>
    <w:rsid w:val="00F13EE4"/>
    <w:rsid w:val="00F147E9"/>
    <w:rsid w:val="00F148C8"/>
    <w:rsid w:val="00F164C5"/>
    <w:rsid w:val="00F20B72"/>
    <w:rsid w:val="00F21CBB"/>
    <w:rsid w:val="00F21EC8"/>
    <w:rsid w:val="00F22EC6"/>
    <w:rsid w:val="00F23F7A"/>
    <w:rsid w:val="00F25437"/>
    <w:rsid w:val="00F26174"/>
    <w:rsid w:val="00F30488"/>
    <w:rsid w:val="00F31343"/>
    <w:rsid w:val="00F31A91"/>
    <w:rsid w:val="00F31C9D"/>
    <w:rsid w:val="00F346D6"/>
    <w:rsid w:val="00F34D1E"/>
    <w:rsid w:val="00F34DF7"/>
    <w:rsid w:val="00F362DB"/>
    <w:rsid w:val="00F36C7C"/>
    <w:rsid w:val="00F40361"/>
    <w:rsid w:val="00F403C7"/>
    <w:rsid w:val="00F403DB"/>
    <w:rsid w:val="00F41449"/>
    <w:rsid w:val="00F41AAA"/>
    <w:rsid w:val="00F43A3C"/>
    <w:rsid w:val="00F45015"/>
    <w:rsid w:val="00F452D1"/>
    <w:rsid w:val="00F513D1"/>
    <w:rsid w:val="00F51C14"/>
    <w:rsid w:val="00F51ECC"/>
    <w:rsid w:val="00F526CD"/>
    <w:rsid w:val="00F5285A"/>
    <w:rsid w:val="00F52CD6"/>
    <w:rsid w:val="00F54D55"/>
    <w:rsid w:val="00F5566F"/>
    <w:rsid w:val="00F5603A"/>
    <w:rsid w:val="00F56CF0"/>
    <w:rsid w:val="00F60B3C"/>
    <w:rsid w:val="00F60BBB"/>
    <w:rsid w:val="00F62950"/>
    <w:rsid w:val="00F62E2A"/>
    <w:rsid w:val="00F65A0D"/>
    <w:rsid w:val="00F662A2"/>
    <w:rsid w:val="00F667B1"/>
    <w:rsid w:val="00F6748A"/>
    <w:rsid w:val="00F70081"/>
    <w:rsid w:val="00F7017C"/>
    <w:rsid w:val="00F702DC"/>
    <w:rsid w:val="00F72270"/>
    <w:rsid w:val="00F72E47"/>
    <w:rsid w:val="00F81EB5"/>
    <w:rsid w:val="00F820AF"/>
    <w:rsid w:val="00F82D88"/>
    <w:rsid w:val="00F83CDF"/>
    <w:rsid w:val="00F84C07"/>
    <w:rsid w:val="00F87C79"/>
    <w:rsid w:val="00F87F86"/>
    <w:rsid w:val="00F90241"/>
    <w:rsid w:val="00F90ADB"/>
    <w:rsid w:val="00F90FA0"/>
    <w:rsid w:val="00F9208A"/>
    <w:rsid w:val="00F923A6"/>
    <w:rsid w:val="00FA2EE0"/>
    <w:rsid w:val="00FA4683"/>
    <w:rsid w:val="00FA5F8F"/>
    <w:rsid w:val="00FA6D01"/>
    <w:rsid w:val="00FB0F3A"/>
    <w:rsid w:val="00FB1136"/>
    <w:rsid w:val="00FB19C3"/>
    <w:rsid w:val="00FB2FC9"/>
    <w:rsid w:val="00FB3216"/>
    <w:rsid w:val="00FC0D03"/>
    <w:rsid w:val="00FC13CD"/>
    <w:rsid w:val="00FC1A9E"/>
    <w:rsid w:val="00FC2075"/>
    <w:rsid w:val="00FC38AB"/>
    <w:rsid w:val="00FC431F"/>
    <w:rsid w:val="00FC5157"/>
    <w:rsid w:val="00FC5572"/>
    <w:rsid w:val="00FC7027"/>
    <w:rsid w:val="00FD1C7E"/>
    <w:rsid w:val="00FD32DA"/>
    <w:rsid w:val="00FD33C3"/>
    <w:rsid w:val="00FD4C10"/>
    <w:rsid w:val="00FD4E65"/>
    <w:rsid w:val="00FD546B"/>
    <w:rsid w:val="00FD6193"/>
    <w:rsid w:val="00FE0C8A"/>
    <w:rsid w:val="00FE1B71"/>
    <w:rsid w:val="00FE2658"/>
    <w:rsid w:val="00FE5CD1"/>
    <w:rsid w:val="00FE65B5"/>
    <w:rsid w:val="00FE76EF"/>
    <w:rsid w:val="00FE7FA3"/>
    <w:rsid w:val="00FF3364"/>
    <w:rsid w:val="00FF37B7"/>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styleId="Odwoaniedokomentarza">
    <w:name w:val="annotation reference"/>
    <w:basedOn w:val="Domylnaczcionkaakapitu"/>
    <w:uiPriority w:val="99"/>
    <w:semiHidden/>
    <w:unhideWhenUsed/>
    <w:rsid w:val="008560C5"/>
    <w:rPr>
      <w:sz w:val="16"/>
      <w:szCs w:val="16"/>
    </w:rPr>
  </w:style>
  <w:style w:type="paragraph" w:styleId="Tekstkomentarza">
    <w:name w:val="annotation text"/>
    <w:basedOn w:val="Normalny"/>
    <w:link w:val="TekstkomentarzaZnak"/>
    <w:uiPriority w:val="99"/>
    <w:semiHidden/>
    <w:unhideWhenUsed/>
    <w:rsid w:val="00856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60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673335157">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ewozniak@mzk.stalowa-wola.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zk.stalowa-wol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zk.stalowa-wo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8D04-DADB-4943-90CA-03FCD371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9</Pages>
  <Words>3879</Words>
  <Characters>23277</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642</cp:revision>
  <cp:lastPrinted>2022-05-24T07:27:00Z</cp:lastPrinted>
  <dcterms:created xsi:type="dcterms:W3CDTF">2021-02-04T10:58:00Z</dcterms:created>
  <dcterms:modified xsi:type="dcterms:W3CDTF">2022-05-24T08:22:00Z</dcterms:modified>
</cp:coreProperties>
</file>