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A17B" w14:textId="77777777" w:rsidR="00F41BDB" w:rsidRDefault="00F41BDB" w:rsidP="001933A0">
      <w:pPr>
        <w:pStyle w:val="Nagwek"/>
        <w:tabs>
          <w:tab w:val="clear" w:pos="4536"/>
          <w:tab w:val="left" w:pos="6804"/>
        </w:tabs>
        <w:rPr>
          <w:rFonts w:cstheme="minorHAnsi"/>
          <w:b/>
          <w:bCs/>
          <w:sz w:val="24"/>
          <w:szCs w:val="24"/>
        </w:rPr>
      </w:pPr>
      <w:bookmarkStart w:id="0" w:name="_Hlk482604930"/>
      <w:bookmarkEnd w:id="0"/>
    </w:p>
    <w:p w14:paraId="20F3B149" w14:textId="024BE03E" w:rsidR="001933A0" w:rsidRPr="00763BA7" w:rsidRDefault="001933A0" w:rsidP="001933A0">
      <w:pPr>
        <w:pStyle w:val="Nagwek"/>
        <w:tabs>
          <w:tab w:val="clear" w:pos="4536"/>
          <w:tab w:val="left" w:pos="6804"/>
        </w:tabs>
        <w:rPr>
          <w:rFonts w:cstheme="minorHAnsi"/>
          <w:b/>
          <w:bCs/>
          <w:sz w:val="24"/>
          <w:szCs w:val="24"/>
        </w:rPr>
      </w:pPr>
      <w:r w:rsidRPr="00763BA7">
        <w:rPr>
          <w:rFonts w:cstheme="minorHAnsi"/>
          <w:b/>
          <w:bCs/>
          <w:sz w:val="24"/>
          <w:szCs w:val="24"/>
        </w:rPr>
        <w:t>Postępowanie nr: ZP. 271.KC.</w:t>
      </w:r>
      <w:r w:rsidR="00051B96">
        <w:rPr>
          <w:rFonts w:cstheme="minorHAnsi"/>
          <w:b/>
          <w:bCs/>
          <w:sz w:val="24"/>
          <w:szCs w:val="24"/>
        </w:rPr>
        <w:t>4</w:t>
      </w:r>
      <w:r w:rsidR="001033AC" w:rsidRPr="00763BA7">
        <w:rPr>
          <w:rFonts w:cstheme="minorHAnsi"/>
          <w:b/>
          <w:bCs/>
          <w:sz w:val="24"/>
          <w:szCs w:val="24"/>
        </w:rPr>
        <w:t>.202</w:t>
      </w:r>
      <w:r w:rsidR="00F57523">
        <w:rPr>
          <w:rFonts w:cstheme="minorHAnsi"/>
          <w:b/>
          <w:bCs/>
          <w:sz w:val="24"/>
          <w:szCs w:val="24"/>
        </w:rPr>
        <w:t>3</w:t>
      </w:r>
      <w:r w:rsidR="00D52AC4" w:rsidRPr="00763BA7">
        <w:rPr>
          <w:rFonts w:cstheme="minorHAnsi"/>
          <w:b/>
          <w:bCs/>
          <w:sz w:val="24"/>
          <w:szCs w:val="24"/>
        </w:rPr>
        <w:t xml:space="preserve">                                             </w:t>
      </w:r>
      <w:r w:rsidR="00763BA7">
        <w:rPr>
          <w:rFonts w:cstheme="minorHAnsi"/>
          <w:b/>
          <w:bCs/>
          <w:sz w:val="24"/>
          <w:szCs w:val="24"/>
        </w:rPr>
        <w:t xml:space="preserve"> </w:t>
      </w:r>
      <w:r w:rsidR="00D52AC4" w:rsidRPr="00763BA7">
        <w:rPr>
          <w:rFonts w:cstheme="minorHAnsi"/>
          <w:b/>
          <w:bCs/>
          <w:sz w:val="24"/>
          <w:szCs w:val="24"/>
        </w:rPr>
        <w:t xml:space="preserve"> </w:t>
      </w:r>
      <w:r w:rsidRPr="00763BA7">
        <w:rPr>
          <w:rFonts w:cstheme="minorHAnsi"/>
          <w:bCs/>
          <w:sz w:val="24"/>
          <w:szCs w:val="24"/>
        </w:rPr>
        <w:t>Stalowa Wola</w:t>
      </w:r>
      <w:r w:rsidR="00D52AC4" w:rsidRPr="00763BA7">
        <w:rPr>
          <w:rFonts w:cstheme="minorHAnsi"/>
          <w:bCs/>
          <w:sz w:val="24"/>
          <w:szCs w:val="24"/>
        </w:rPr>
        <w:t xml:space="preserve">, dnia </w:t>
      </w:r>
      <w:r w:rsidR="004C579B">
        <w:rPr>
          <w:rFonts w:cstheme="minorHAnsi"/>
          <w:bCs/>
          <w:sz w:val="24"/>
          <w:szCs w:val="24"/>
        </w:rPr>
        <w:t>1</w:t>
      </w:r>
      <w:r w:rsidR="00DF476C">
        <w:rPr>
          <w:rFonts w:cstheme="minorHAnsi"/>
          <w:bCs/>
          <w:sz w:val="24"/>
          <w:szCs w:val="24"/>
        </w:rPr>
        <w:t>9</w:t>
      </w:r>
      <w:r w:rsidR="00F57523">
        <w:rPr>
          <w:rFonts w:cstheme="minorHAnsi"/>
          <w:bCs/>
          <w:sz w:val="24"/>
          <w:szCs w:val="24"/>
        </w:rPr>
        <w:t>.01</w:t>
      </w:r>
      <w:r w:rsidR="00F41BDB">
        <w:rPr>
          <w:rFonts w:cstheme="minorHAnsi"/>
          <w:bCs/>
          <w:sz w:val="24"/>
          <w:szCs w:val="24"/>
        </w:rPr>
        <w:t>.202</w:t>
      </w:r>
      <w:r w:rsidR="00F57523">
        <w:rPr>
          <w:rFonts w:cstheme="minorHAnsi"/>
          <w:bCs/>
          <w:sz w:val="24"/>
          <w:szCs w:val="24"/>
        </w:rPr>
        <w:t>3</w:t>
      </w:r>
      <w:r w:rsidRPr="00763BA7">
        <w:rPr>
          <w:rFonts w:cstheme="minorHAnsi"/>
          <w:bCs/>
          <w:sz w:val="24"/>
          <w:szCs w:val="24"/>
        </w:rPr>
        <w:t xml:space="preserve"> r</w:t>
      </w:r>
      <w:r w:rsidRPr="00763BA7">
        <w:rPr>
          <w:rFonts w:cstheme="minorHAnsi"/>
          <w:sz w:val="24"/>
          <w:szCs w:val="24"/>
        </w:rPr>
        <w:t>.</w:t>
      </w:r>
    </w:p>
    <w:p w14:paraId="3FE4EF7F" w14:textId="77777777" w:rsidR="00535517" w:rsidRPr="00763BA7" w:rsidRDefault="00535517" w:rsidP="00310879">
      <w:pPr>
        <w:tabs>
          <w:tab w:val="left" w:pos="1245"/>
          <w:tab w:val="right" w:pos="9638"/>
        </w:tabs>
        <w:spacing w:before="120"/>
        <w:jc w:val="both"/>
        <w:rPr>
          <w:rFonts w:cstheme="minorHAnsi"/>
          <w:sz w:val="24"/>
          <w:szCs w:val="24"/>
        </w:rPr>
      </w:pPr>
      <w:r w:rsidRPr="00763BA7">
        <w:rPr>
          <w:rFonts w:cstheme="minorHAnsi"/>
          <w:sz w:val="24"/>
          <w:szCs w:val="24"/>
        </w:rPr>
        <w:t>L.dz.          /</w:t>
      </w:r>
      <w:r w:rsidRPr="00763BA7">
        <w:rPr>
          <w:rFonts w:cstheme="minorHAnsi"/>
          <w:sz w:val="24"/>
          <w:szCs w:val="24"/>
        </w:rPr>
        <w:tab/>
      </w:r>
      <w:r w:rsidRPr="00763BA7">
        <w:rPr>
          <w:rFonts w:cstheme="minorHAnsi"/>
          <w:sz w:val="24"/>
          <w:szCs w:val="24"/>
        </w:rPr>
        <w:tab/>
      </w:r>
    </w:p>
    <w:p w14:paraId="3242C247" w14:textId="77777777" w:rsidR="003469FE" w:rsidRPr="00763BA7" w:rsidRDefault="003469FE" w:rsidP="00535517">
      <w:pPr>
        <w:widowControl w:val="0"/>
        <w:autoSpaceDE w:val="0"/>
        <w:autoSpaceDN w:val="0"/>
        <w:jc w:val="both"/>
        <w:rPr>
          <w:rFonts w:cstheme="minorHAnsi"/>
          <w:kern w:val="28"/>
          <w:sz w:val="24"/>
          <w:szCs w:val="24"/>
        </w:rPr>
        <w:sectPr w:rsidR="003469FE" w:rsidRPr="00763BA7"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Pr="00763BA7" w:rsidRDefault="006B651F" w:rsidP="006B651F">
      <w:pPr>
        <w:widowControl w:val="0"/>
        <w:tabs>
          <w:tab w:val="center" w:pos="1701"/>
        </w:tabs>
        <w:autoSpaceDE w:val="0"/>
        <w:autoSpaceDN w:val="0"/>
        <w:spacing w:after="0" w:line="240" w:lineRule="auto"/>
        <w:jc w:val="both"/>
        <w:rPr>
          <w:rFonts w:cstheme="minorHAnsi"/>
          <w:kern w:val="28"/>
          <w:sz w:val="24"/>
          <w:szCs w:val="24"/>
        </w:rPr>
      </w:pPr>
    </w:p>
    <w:p w14:paraId="2DCD0085" w14:textId="77777777" w:rsidR="000F0D47" w:rsidRPr="00763BA7" w:rsidRDefault="000F0D47" w:rsidP="006B651F">
      <w:pPr>
        <w:widowControl w:val="0"/>
        <w:tabs>
          <w:tab w:val="center" w:pos="1701"/>
        </w:tabs>
        <w:autoSpaceDE w:val="0"/>
        <w:autoSpaceDN w:val="0"/>
        <w:spacing w:after="0" w:line="240" w:lineRule="auto"/>
        <w:jc w:val="both"/>
        <w:rPr>
          <w:rFonts w:cstheme="minorHAnsi"/>
          <w:kern w:val="28"/>
          <w:sz w:val="24"/>
          <w:szCs w:val="24"/>
        </w:rPr>
      </w:pPr>
    </w:p>
    <w:p w14:paraId="6A02D480"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Nazwa Zamawiającego:</w:t>
      </w:r>
      <w:r w:rsidRPr="00763BA7">
        <w:rPr>
          <w:rFonts w:cstheme="minorHAnsi"/>
          <w:bCs/>
          <w:sz w:val="24"/>
          <w:szCs w:val="24"/>
        </w:rPr>
        <w:tab/>
        <w:t>Miejski Zakład Komunalny Sp. z o.o.</w:t>
      </w:r>
    </w:p>
    <w:p w14:paraId="099F1AF4"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Zamawiającego:</w:t>
      </w:r>
      <w:r w:rsidRPr="00763BA7">
        <w:rPr>
          <w:rFonts w:cstheme="minorHAnsi"/>
          <w:bCs/>
          <w:sz w:val="24"/>
          <w:szCs w:val="24"/>
        </w:rPr>
        <w:tab/>
      </w:r>
      <w:r w:rsidRPr="00763BA7">
        <w:rPr>
          <w:rFonts w:cstheme="minorHAnsi"/>
          <w:bCs/>
          <w:sz w:val="24"/>
          <w:szCs w:val="24"/>
        </w:rPr>
        <w:tab/>
        <w:t>ul. Komunalna 1</w:t>
      </w:r>
    </w:p>
    <w:p w14:paraId="37D9BE0F"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Kod, Miejscowość: </w:t>
      </w:r>
      <w:r w:rsidRPr="00763BA7">
        <w:rPr>
          <w:rFonts w:cstheme="minorHAnsi"/>
          <w:bCs/>
          <w:sz w:val="24"/>
          <w:szCs w:val="24"/>
        </w:rPr>
        <w:tab/>
      </w:r>
      <w:r w:rsidRPr="00763BA7">
        <w:rPr>
          <w:rFonts w:cstheme="minorHAnsi"/>
          <w:bCs/>
          <w:sz w:val="24"/>
          <w:szCs w:val="24"/>
        </w:rPr>
        <w:tab/>
        <w:t>37 – 450 Stalowa Wola</w:t>
      </w:r>
    </w:p>
    <w:p w14:paraId="375D20D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Kraj:</w:t>
      </w:r>
      <w:r w:rsidRPr="00763BA7">
        <w:rPr>
          <w:rFonts w:cstheme="minorHAnsi"/>
          <w:bCs/>
          <w:sz w:val="24"/>
          <w:szCs w:val="24"/>
        </w:rPr>
        <w:tab/>
      </w:r>
      <w:r w:rsidRPr="00763BA7">
        <w:rPr>
          <w:rFonts w:cstheme="minorHAnsi"/>
          <w:bCs/>
          <w:sz w:val="24"/>
          <w:szCs w:val="24"/>
        </w:rPr>
        <w:tab/>
        <w:t>Polska</w:t>
      </w:r>
    </w:p>
    <w:p w14:paraId="0AC288D8"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Telefon: </w:t>
      </w:r>
      <w:r w:rsidRPr="00763BA7">
        <w:rPr>
          <w:rFonts w:cstheme="minorHAnsi"/>
          <w:bCs/>
          <w:sz w:val="24"/>
          <w:szCs w:val="24"/>
        </w:rPr>
        <w:tab/>
      </w:r>
      <w:r w:rsidRPr="00763BA7">
        <w:rPr>
          <w:rFonts w:cstheme="minorHAnsi"/>
          <w:bCs/>
          <w:sz w:val="24"/>
          <w:szCs w:val="24"/>
        </w:rPr>
        <w:tab/>
        <w:t>+ 48 15 842-34-11</w:t>
      </w:r>
    </w:p>
    <w:p w14:paraId="64086FA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Faks: </w:t>
      </w:r>
      <w:r w:rsidRPr="00763BA7">
        <w:rPr>
          <w:rFonts w:cstheme="minorHAnsi"/>
          <w:bCs/>
          <w:sz w:val="24"/>
          <w:szCs w:val="24"/>
        </w:rPr>
        <w:tab/>
      </w:r>
      <w:r w:rsidRPr="00763BA7">
        <w:rPr>
          <w:rFonts w:cstheme="minorHAnsi"/>
          <w:bCs/>
          <w:sz w:val="24"/>
          <w:szCs w:val="24"/>
        </w:rPr>
        <w:tab/>
        <w:t>+ 48 15 842-19-50</w:t>
      </w:r>
    </w:p>
    <w:p w14:paraId="32B13C4E"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strony internetowej:</w:t>
      </w:r>
      <w:r w:rsidRPr="00763BA7">
        <w:rPr>
          <w:rFonts w:cstheme="minorHAnsi"/>
          <w:bCs/>
          <w:sz w:val="24"/>
          <w:szCs w:val="24"/>
        </w:rPr>
        <w:tab/>
        <w:t>www.mzk.stalowa-wola.pl</w:t>
      </w:r>
    </w:p>
    <w:p w14:paraId="54634ADC" w14:textId="6B570B17" w:rsidR="006B651F" w:rsidRPr="00763BA7" w:rsidRDefault="006B651F" w:rsidP="00042842">
      <w:pPr>
        <w:tabs>
          <w:tab w:val="left" w:pos="2835"/>
        </w:tabs>
        <w:spacing w:line="240" w:lineRule="auto"/>
        <w:contextualSpacing/>
        <w:jc w:val="both"/>
        <w:rPr>
          <w:rFonts w:cstheme="minorHAnsi"/>
          <w:bCs/>
          <w:sz w:val="24"/>
          <w:szCs w:val="24"/>
        </w:rPr>
      </w:pPr>
      <w:r w:rsidRPr="00763BA7">
        <w:rPr>
          <w:rFonts w:cstheme="minorHAnsi"/>
          <w:bCs/>
          <w:sz w:val="24"/>
          <w:szCs w:val="24"/>
        </w:rPr>
        <w:t>Adres poczty elektronicznej:</w:t>
      </w:r>
      <w:r w:rsidRPr="00763BA7">
        <w:rPr>
          <w:rFonts w:cstheme="minorHAnsi"/>
          <w:bCs/>
          <w:sz w:val="24"/>
          <w:szCs w:val="24"/>
        </w:rPr>
        <w:tab/>
      </w:r>
      <w:hyperlink r:id="rId12" w:history="1">
        <w:r w:rsidR="00E376AC" w:rsidRPr="00E376AC">
          <w:rPr>
            <w:rStyle w:val="Hipercze"/>
            <w:rFonts w:cstheme="minorHAnsi"/>
            <w:bCs/>
            <w:sz w:val="24"/>
            <w:szCs w:val="24"/>
          </w:rPr>
          <w:t>sekretariat@mzk.stalowa-wola.pl</w:t>
        </w:r>
      </w:hyperlink>
    </w:p>
    <w:p w14:paraId="0F7CF9B8" w14:textId="77777777" w:rsidR="00F93971" w:rsidRPr="00763BA7" w:rsidRDefault="00F93971" w:rsidP="00F047AE">
      <w:pPr>
        <w:widowControl w:val="0"/>
        <w:autoSpaceDE w:val="0"/>
        <w:autoSpaceDN w:val="0"/>
        <w:spacing w:before="240"/>
        <w:rPr>
          <w:rFonts w:cstheme="minorHAnsi"/>
          <w:b/>
          <w:kern w:val="28"/>
          <w:sz w:val="24"/>
          <w:szCs w:val="24"/>
        </w:rPr>
      </w:pPr>
    </w:p>
    <w:p w14:paraId="4884C3DD" w14:textId="77777777" w:rsidR="006B651F" w:rsidRPr="00F047AE" w:rsidRDefault="006B651F" w:rsidP="006B651F">
      <w:pPr>
        <w:widowControl w:val="0"/>
        <w:autoSpaceDE w:val="0"/>
        <w:autoSpaceDN w:val="0"/>
        <w:jc w:val="center"/>
        <w:rPr>
          <w:rFonts w:cstheme="minorHAnsi"/>
          <w:b/>
          <w:kern w:val="28"/>
          <w:sz w:val="28"/>
          <w:szCs w:val="28"/>
        </w:rPr>
      </w:pPr>
      <w:r w:rsidRPr="00F047AE">
        <w:rPr>
          <w:rFonts w:cstheme="minorHAnsi"/>
          <w:b/>
          <w:kern w:val="28"/>
          <w:sz w:val="28"/>
          <w:szCs w:val="28"/>
        </w:rPr>
        <w:t>ZAPYTANIE OFERTOWE</w:t>
      </w:r>
    </w:p>
    <w:p w14:paraId="285ACA16" w14:textId="77777777" w:rsidR="006B651F" w:rsidRPr="00763BA7" w:rsidRDefault="006B651F" w:rsidP="00042842">
      <w:pPr>
        <w:widowControl w:val="0"/>
        <w:spacing w:after="0" w:line="320" w:lineRule="exact"/>
        <w:rPr>
          <w:rFonts w:eastAsia="Times New Roman" w:cstheme="minorHAnsi"/>
          <w:b/>
          <w:bCs/>
          <w:sz w:val="24"/>
          <w:szCs w:val="24"/>
        </w:rPr>
      </w:pPr>
    </w:p>
    <w:p w14:paraId="3E078103" w14:textId="77777777" w:rsidR="006B651F" w:rsidRPr="00763BA7" w:rsidRDefault="006B651F" w:rsidP="006B0B67">
      <w:pPr>
        <w:widowControl w:val="0"/>
        <w:spacing w:after="60" w:line="320" w:lineRule="exact"/>
        <w:jc w:val="center"/>
        <w:rPr>
          <w:rFonts w:eastAsia="Times New Roman" w:cstheme="minorHAnsi"/>
          <w:b/>
          <w:bCs/>
          <w:sz w:val="24"/>
          <w:szCs w:val="24"/>
        </w:rPr>
      </w:pPr>
      <w:r w:rsidRPr="00763BA7">
        <w:rPr>
          <w:rFonts w:eastAsia="Times New Roman" w:cstheme="minorHAnsi"/>
          <w:b/>
          <w:bCs/>
          <w:sz w:val="24"/>
          <w:szCs w:val="24"/>
        </w:rPr>
        <w:t>WPROWADZENIE</w:t>
      </w:r>
    </w:p>
    <w:p w14:paraId="66E9D00F" w14:textId="74EE8E5E" w:rsidR="006B651F" w:rsidRPr="00F047AE" w:rsidRDefault="006B651F" w:rsidP="00F047AE">
      <w:pPr>
        <w:widowControl w:val="0"/>
        <w:autoSpaceDE w:val="0"/>
        <w:autoSpaceDN w:val="0"/>
        <w:spacing w:after="120" w:line="320" w:lineRule="exact"/>
        <w:jc w:val="both"/>
        <w:rPr>
          <w:rFonts w:cstheme="minorHAnsi"/>
          <w:b/>
          <w:kern w:val="28"/>
          <w:sz w:val="24"/>
          <w:szCs w:val="24"/>
        </w:rPr>
      </w:pPr>
      <w:r w:rsidRPr="00763BA7">
        <w:rPr>
          <w:rFonts w:cstheme="minorHAnsi"/>
          <w:bCs/>
          <w:sz w:val="24"/>
          <w:szCs w:val="24"/>
        </w:rPr>
        <w:t>Zarząd Miejskiego Zakładu Komunalnego Sp. z o.o. w Stalowej Woli</w:t>
      </w:r>
      <w:r w:rsidR="007F65B4" w:rsidRPr="00763BA7">
        <w:rPr>
          <w:rFonts w:cstheme="minorHAnsi"/>
          <w:bCs/>
          <w:sz w:val="24"/>
          <w:szCs w:val="24"/>
        </w:rPr>
        <w:t xml:space="preserve">, </w:t>
      </w:r>
      <w:r w:rsidRPr="00763BA7">
        <w:rPr>
          <w:rFonts w:cstheme="minorHAnsi"/>
          <w:bCs/>
          <w:sz w:val="24"/>
          <w:szCs w:val="24"/>
        </w:rPr>
        <w:t>zwany dalej Zamawiającym, zaprasza do złożenia oferty na zamówienie</w:t>
      </w:r>
      <w:r w:rsidR="0079431B" w:rsidRPr="00763BA7">
        <w:rPr>
          <w:rFonts w:cstheme="minorHAnsi"/>
          <w:bCs/>
          <w:sz w:val="24"/>
          <w:szCs w:val="24"/>
        </w:rPr>
        <w:t xml:space="preserve"> pn.</w:t>
      </w:r>
      <w:r w:rsidRPr="00763BA7">
        <w:rPr>
          <w:rFonts w:cstheme="minorHAnsi"/>
          <w:bCs/>
          <w:sz w:val="24"/>
          <w:szCs w:val="24"/>
        </w:rPr>
        <w:t>:</w:t>
      </w:r>
      <w:r w:rsidRPr="00763BA7">
        <w:rPr>
          <w:rFonts w:cstheme="minorHAnsi"/>
          <w:sz w:val="24"/>
          <w:szCs w:val="24"/>
        </w:rPr>
        <w:t xml:space="preserve"> </w:t>
      </w:r>
      <w:r w:rsidR="00E376AC" w:rsidRPr="00E376AC">
        <w:rPr>
          <w:rFonts w:cstheme="minorHAnsi"/>
          <w:b/>
          <w:kern w:val="28"/>
          <w:sz w:val="24"/>
          <w:szCs w:val="24"/>
        </w:rPr>
        <w:t>„</w:t>
      </w:r>
      <w:r w:rsidR="00EE0FA3">
        <w:rPr>
          <w:rFonts w:cstheme="minorHAnsi"/>
          <w:b/>
          <w:kern w:val="28"/>
          <w:sz w:val="24"/>
          <w:szCs w:val="24"/>
        </w:rPr>
        <w:t>D</w:t>
      </w:r>
      <w:r w:rsidR="00E376AC" w:rsidRPr="00E376AC">
        <w:rPr>
          <w:rFonts w:cstheme="minorHAnsi"/>
          <w:b/>
          <w:kern w:val="28"/>
          <w:sz w:val="24"/>
          <w:szCs w:val="24"/>
        </w:rPr>
        <w:t xml:space="preserve">ostawa </w:t>
      </w:r>
      <w:r w:rsidR="00F41BDB">
        <w:rPr>
          <w:rFonts w:cstheme="minorHAnsi"/>
          <w:b/>
          <w:kern w:val="28"/>
          <w:sz w:val="24"/>
          <w:szCs w:val="24"/>
        </w:rPr>
        <w:t>ręczników dla pracowników</w:t>
      </w:r>
      <w:r w:rsidR="00E376AC" w:rsidRPr="00E376AC">
        <w:rPr>
          <w:rFonts w:cstheme="minorHAnsi"/>
          <w:b/>
          <w:kern w:val="28"/>
          <w:sz w:val="24"/>
          <w:szCs w:val="24"/>
        </w:rPr>
        <w:t xml:space="preserve"> Miejskiego Zakładu Komunalnego Sp. z o.o. w Stalowej Woli”</w:t>
      </w:r>
      <w:r w:rsidR="00E376AC">
        <w:rPr>
          <w:rFonts w:cstheme="minorHAnsi"/>
          <w:b/>
          <w:kern w:val="28"/>
          <w:sz w:val="24"/>
          <w:szCs w:val="24"/>
        </w:rPr>
        <w:t>.</w:t>
      </w:r>
    </w:p>
    <w:p w14:paraId="32DFC84F" w14:textId="77777777" w:rsidR="007E376E" w:rsidRPr="00763BA7" w:rsidRDefault="007E376E" w:rsidP="007E376E">
      <w:pPr>
        <w:widowControl w:val="0"/>
        <w:autoSpaceDE w:val="0"/>
        <w:autoSpaceDN w:val="0"/>
        <w:spacing w:after="0" w:line="320" w:lineRule="exact"/>
        <w:jc w:val="both"/>
        <w:rPr>
          <w:rFonts w:cstheme="minorHAnsi"/>
          <w:bCs/>
          <w:sz w:val="24"/>
          <w:szCs w:val="24"/>
        </w:rPr>
      </w:pPr>
    </w:p>
    <w:p w14:paraId="4E145803" w14:textId="77777777" w:rsidR="006B651F" w:rsidRPr="00763BA7" w:rsidRDefault="006B651F"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 Określenie przedmiotu zamówienia.</w:t>
      </w:r>
    </w:p>
    <w:p w14:paraId="7D8158B5" w14:textId="7960BE23" w:rsidR="006B651F" w:rsidRPr="00763BA7" w:rsidRDefault="006B651F" w:rsidP="00EE1766">
      <w:pPr>
        <w:tabs>
          <w:tab w:val="left" w:pos="1560"/>
        </w:tabs>
        <w:spacing w:after="0" w:line="320" w:lineRule="exact"/>
        <w:ind w:left="1560" w:hanging="1560"/>
        <w:rPr>
          <w:rFonts w:cstheme="minorHAnsi"/>
          <w:b/>
          <w:kern w:val="28"/>
          <w:sz w:val="24"/>
          <w:szCs w:val="24"/>
        </w:rPr>
      </w:pPr>
      <w:r w:rsidRPr="00763BA7">
        <w:rPr>
          <w:rFonts w:cstheme="minorHAnsi"/>
          <w:kern w:val="28"/>
          <w:sz w:val="24"/>
          <w:szCs w:val="24"/>
        </w:rPr>
        <w:t xml:space="preserve">Nazwa zadania: </w:t>
      </w:r>
      <w:r w:rsidR="00E376AC">
        <w:rPr>
          <w:rFonts w:cstheme="minorHAnsi"/>
          <w:b/>
          <w:kern w:val="28"/>
          <w:sz w:val="24"/>
          <w:szCs w:val="24"/>
        </w:rPr>
        <w:t>„</w:t>
      </w:r>
      <w:r w:rsidR="00EE0FA3">
        <w:rPr>
          <w:rFonts w:cstheme="minorHAnsi"/>
          <w:b/>
          <w:kern w:val="28"/>
          <w:sz w:val="24"/>
          <w:szCs w:val="24"/>
        </w:rPr>
        <w:t>D</w:t>
      </w:r>
      <w:r w:rsidR="00F41BDB" w:rsidRPr="00E376AC">
        <w:rPr>
          <w:rFonts w:cstheme="minorHAnsi"/>
          <w:b/>
          <w:kern w:val="28"/>
          <w:sz w:val="24"/>
          <w:szCs w:val="24"/>
        </w:rPr>
        <w:t xml:space="preserve">ostawa </w:t>
      </w:r>
      <w:r w:rsidR="00F41BDB">
        <w:rPr>
          <w:rFonts w:cstheme="minorHAnsi"/>
          <w:b/>
          <w:kern w:val="28"/>
          <w:sz w:val="24"/>
          <w:szCs w:val="24"/>
        </w:rPr>
        <w:t>ręczników dla pracowników</w:t>
      </w:r>
      <w:r w:rsidR="00F41BDB" w:rsidRPr="00E376AC">
        <w:rPr>
          <w:rFonts w:cstheme="minorHAnsi"/>
          <w:b/>
          <w:kern w:val="28"/>
          <w:sz w:val="24"/>
          <w:szCs w:val="24"/>
        </w:rPr>
        <w:t xml:space="preserve"> Miejskiego Zakładu Komunalnego </w:t>
      </w:r>
      <w:r w:rsidR="00EE0FA3">
        <w:rPr>
          <w:rFonts w:cstheme="minorHAnsi"/>
          <w:b/>
          <w:kern w:val="28"/>
          <w:sz w:val="24"/>
          <w:szCs w:val="24"/>
        </w:rPr>
        <w:br/>
      </w:r>
      <w:r w:rsidR="00F41BDB" w:rsidRPr="00E376AC">
        <w:rPr>
          <w:rFonts w:cstheme="minorHAnsi"/>
          <w:b/>
          <w:kern w:val="28"/>
          <w:sz w:val="24"/>
          <w:szCs w:val="24"/>
        </w:rPr>
        <w:t>Sp. z o.o. w Stalowej Woli</w:t>
      </w:r>
      <w:r w:rsidR="00E376AC">
        <w:rPr>
          <w:rFonts w:eastAsia="Times New Roman" w:cstheme="minorHAnsi"/>
          <w:b/>
          <w:sz w:val="24"/>
          <w:szCs w:val="24"/>
          <w:lang w:eastAsia="pl-PL"/>
        </w:rPr>
        <w:t>”</w:t>
      </w:r>
      <w:r w:rsidR="00E376AC">
        <w:rPr>
          <w:rFonts w:eastAsia="Times New Roman" w:cstheme="minorHAnsi"/>
          <w:sz w:val="24"/>
          <w:szCs w:val="24"/>
          <w:lang w:eastAsia="pl-PL"/>
        </w:rPr>
        <w:t>.</w:t>
      </w:r>
    </w:p>
    <w:p w14:paraId="66350DFD" w14:textId="77777777" w:rsidR="0033764F" w:rsidRPr="00763BA7" w:rsidRDefault="0033764F" w:rsidP="00A536E1">
      <w:pPr>
        <w:tabs>
          <w:tab w:val="left" w:pos="1560"/>
        </w:tabs>
        <w:spacing w:after="0" w:line="320" w:lineRule="exact"/>
        <w:jc w:val="both"/>
        <w:rPr>
          <w:rFonts w:cstheme="minorHAnsi"/>
          <w:sz w:val="24"/>
          <w:szCs w:val="24"/>
        </w:rPr>
      </w:pPr>
    </w:p>
    <w:p w14:paraId="3F4E60C6" w14:textId="77777777" w:rsidR="00F41BDB" w:rsidRPr="00F41BDB" w:rsidRDefault="006B651F" w:rsidP="00F41BDB">
      <w:pPr>
        <w:widowControl w:val="0"/>
        <w:tabs>
          <w:tab w:val="left" w:pos="1276"/>
        </w:tabs>
        <w:suppressAutoHyphens/>
        <w:autoSpaceDE w:val="0"/>
        <w:autoSpaceDN w:val="0"/>
        <w:spacing w:after="0" w:line="320" w:lineRule="exact"/>
        <w:jc w:val="both"/>
        <w:rPr>
          <w:rFonts w:cstheme="minorHAnsi"/>
          <w:kern w:val="28"/>
          <w:sz w:val="24"/>
          <w:szCs w:val="24"/>
        </w:rPr>
      </w:pPr>
      <w:r w:rsidRPr="00763BA7">
        <w:rPr>
          <w:rFonts w:cstheme="minorHAnsi"/>
          <w:sz w:val="24"/>
          <w:szCs w:val="24"/>
        </w:rPr>
        <w:t xml:space="preserve">Kod CPV: </w:t>
      </w:r>
      <w:r w:rsidR="00416FA4" w:rsidRPr="00763BA7">
        <w:rPr>
          <w:rFonts w:cstheme="minorHAnsi"/>
          <w:sz w:val="24"/>
          <w:szCs w:val="24"/>
        </w:rPr>
        <w:tab/>
      </w:r>
      <w:r w:rsidR="00F41BDB" w:rsidRPr="00F41BDB">
        <w:rPr>
          <w:rFonts w:cstheme="minorHAnsi"/>
          <w:kern w:val="28"/>
          <w:sz w:val="24"/>
          <w:szCs w:val="24"/>
        </w:rPr>
        <w:t>39514100-9 Ręczniki</w:t>
      </w:r>
    </w:p>
    <w:p w14:paraId="30C44433" w14:textId="345F18FD" w:rsidR="00562D69" w:rsidRPr="00763BA7" w:rsidRDefault="00562D69" w:rsidP="00F41BDB">
      <w:pPr>
        <w:widowControl w:val="0"/>
        <w:tabs>
          <w:tab w:val="left" w:pos="1276"/>
        </w:tabs>
        <w:suppressAutoHyphens/>
        <w:autoSpaceDE w:val="0"/>
        <w:autoSpaceDN w:val="0"/>
        <w:spacing w:after="0" w:line="320" w:lineRule="exact"/>
        <w:jc w:val="both"/>
        <w:rPr>
          <w:rFonts w:cstheme="minorHAnsi"/>
          <w:sz w:val="24"/>
          <w:szCs w:val="24"/>
        </w:rPr>
      </w:pPr>
    </w:p>
    <w:p w14:paraId="1C447489" w14:textId="0EB984C1" w:rsidR="00675CD1" w:rsidRPr="00675CD1" w:rsidRDefault="00562D69" w:rsidP="00675CD1">
      <w:pPr>
        <w:pStyle w:val="Akapitzlist"/>
        <w:numPr>
          <w:ilvl w:val="0"/>
          <w:numId w:val="16"/>
        </w:numPr>
        <w:suppressAutoHyphens/>
        <w:autoSpaceDE w:val="0"/>
        <w:autoSpaceDN w:val="0"/>
        <w:spacing w:line="320" w:lineRule="exact"/>
        <w:ind w:left="357" w:hanging="357"/>
        <w:rPr>
          <w:rFonts w:eastAsia="Times New Roman" w:cstheme="minorHAnsi"/>
          <w:sz w:val="24"/>
          <w:szCs w:val="24"/>
          <w:lang w:eastAsia="pl-PL"/>
        </w:rPr>
      </w:pPr>
      <w:r w:rsidRPr="00763BA7">
        <w:rPr>
          <w:rFonts w:cstheme="minorHAnsi"/>
          <w:sz w:val="24"/>
          <w:szCs w:val="24"/>
        </w:rPr>
        <w:t xml:space="preserve">Przedmiotem zamówienia jest </w:t>
      </w:r>
      <w:r w:rsidR="00F41BDB" w:rsidRPr="00F41BDB">
        <w:rPr>
          <w:rFonts w:cstheme="minorHAnsi"/>
          <w:bCs/>
          <w:kern w:val="28"/>
          <w:sz w:val="24"/>
          <w:szCs w:val="24"/>
        </w:rPr>
        <w:t xml:space="preserve">dostawa ręczników </w:t>
      </w:r>
      <w:r w:rsidR="007D7BFE">
        <w:rPr>
          <w:rFonts w:eastAsia="Times New Roman" w:cstheme="minorHAnsi"/>
          <w:sz w:val="24"/>
          <w:szCs w:val="24"/>
          <w:lang w:eastAsia="pl-PL"/>
        </w:rPr>
        <w:t xml:space="preserve">w ilości </w:t>
      </w:r>
      <w:r w:rsidR="00DF476C">
        <w:rPr>
          <w:rFonts w:eastAsia="Times New Roman" w:cstheme="minorHAnsi"/>
          <w:sz w:val="24"/>
          <w:szCs w:val="24"/>
          <w:lang w:eastAsia="pl-PL"/>
        </w:rPr>
        <w:t>1 0</w:t>
      </w:r>
      <w:r w:rsidR="007D7BFE">
        <w:rPr>
          <w:rFonts w:eastAsia="Times New Roman" w:cstheme="minorHAnsi"/>
          <w:sz w:val="24"/>
          <w:szCs w:val="24"/>
          <w:lang w:eastAsia="pl-PL"/>
        </w:rPr>
        <w:t>00 sztuk</w:t>
      </w:r>
      <w:r w:rsidR="007D7BFE" w:rsidRPr="00F41BDB">
        <w:rPr>
          <w:rFonts w:cstheme="minorHAnsi"/>
          <w:bCs/>
          <w:kern w:val="28"/>
          <w:sz w:val="24"/>
          <w:szCs w:val="24"/>
        </w:rPr>
        <w:t xml:space="preserve"> </w:t>
      </w:r>
      <w:r w:rsidR="00F41BDB" w:rsidRPr="00F41BDB">
        <w:rPr>
          <w:rFonts w:cstheme="minorHAnsi"/>
          <w:bCs/>
          <w:kern w:val="28"/>
          <w:sz w:val="24"/>
          <w:szCs w:val="24"/>
        </w:rPr>
        <w:t>dla pracowników Miejskiego Zakładu Komunalnego Sp. z o.o. w Stalowej Woli</w:t>
      </w:r>
      <w:r w:rsidR="00E13E67">
        <w:rPr>
          <w:rFonts w:eastAsia="Times New Roman" w:cstheme="minorHAnsi"/>
          <w:sz w:val="24"/>
          <w:szCs w:val="24"/>
          <w:lang w:eastAsia="pl-PL"/>
        </w:rPr>
        <w:t>.</w:t>
      </w:r>
      <w:r w:rsidR="00675CD1">
        <w:rPr>
          <w:rFonts w:eastAsia="Times New Roman" w:cstheme="minorHAnsi"/>
          <w:sz w:val="24"/>
          <w:szCs w:val="24"/>
          <w:lang w:eastAsia="pl-PL"/>
        </w:rPr>
        <w:t xml:space="preserve"> </w:t>
      </w:r>
    </w:p>
    <w:p w14:paraId="491036DC" w14:textId="7720E1B8" w:rsidR="00F57523" w:rsidRPr="00F57523" w:rsidRDefault="00F41BDB" w:rsidP="00F57523">
      <w:pPr>
        <w:pStyle w:val="Akapitzlist"/>
        <w:widowControl w:val="0"/>
        <w:numPr>
          <w:ilvl w:val="0"/>
          <w:numId w:val="16"/>
        </w:numPr>
        <w:suppressAutoHyphens/>
        <w:autoSpaceDE w:val="0"/>
        <w:autoSpaceDN w:val="0"/>
        <w:spacing w:after="0" w:line="320" w:lineRule="exact"/>
        <w:ind w:left="357" w:hanging="357"/>
        <w:contextualSpacing w:val="0"/>
        <w:jc w:val="both"/>
        <w:rPr>
          <w:rFonts w:eastAsia="Times New Roman" w:cstheme="minorHAnsi"/>
          <w:sz w:val="24"/>
          <w:szCs w:val="24"/>
          <w:lang w:eastAsia="pl-PL"/>
        </w:rPr>
      </w:pPr>
      <w:r w:rsidRPr="00F57523">
        <w:rPr>
          <w:rFonts w:cstheme="minorHAnsi"/>
          <w:kern w:val="28"/>
          <w:sz w:val="24"/>
          <w:szCs w:val="24"/>
        </w:rPr>
        <w:t>Szczegółowy opis przedmiotu zamówienia określający parametry i wymagania dla przedmiotu zamówienia, bądź ich maksymalne lub minimalne parametry lub inne niezbędne cechy zawiera Załącznik nr</w:t>
      </w:r>
      <w:r w:rsidR="007D7BFE">
        <w:rPr>
          <w:rFonts w:cstheme="minorHAnsi"/>
          <w:kern w:val="28"/>
          <w:sz w:val="24"/>
          <w:szCs w:val="24"/>
        </w:rPr>
        <w:t xml:space="preserve"> 3</w:t>
      </w:r>
      <w:r w:rsidRPr="00F57523">
        <w:rPr>
          <w:rFonts w:cstheme="minorHAnsi"/>
          <w:kern w:val="28"/>
          <w:sz w:val="24"/>
          <w:szCs w:val="24"/>
        </w:rPr>
        <w:t xml:space="preserve"> </w:t>
      </w:r>
      <w:r w:rsidR="00F57523" w:rsidRPr="00F57523">
        <w:rPr>
          <w:rFonts w:eastAsia="Calibri" w:cstheme="minorHAnsi"/>
          <w:sz w:val="24"/>
          <w:szCs w:val="24"/>
        </w:rPr>
        <w:t>- Opis przedmiotu zamówienia.</w:t>
      </w:r>
    </w:p>
    <w:p w14:paraId="02799E7D" w14:textId="563EFA2B" w:rsidR="00902DC4" w:rsidRPr="00F57523" w:rsidRDefault="00902DC4" w:rsidP="00A17E7F">
      <w:pPr>
        <w:pStyle w:val="Akapitzlist"/>
        <w:widowControl w:val="0"/>
        <w:numPr>
          <w:ilvl w:val="0"/>
          <w:numId w:val="16"/>
        </w:numPr>
        <w:suppressAutoHyphens/>
        <w:autoSpaceDE w:val="0"/>
        <w:autoSpaceDN w:val="0"/>
        <w:adjustRightInd w:val="0"/>
        <w:spacing w:before="120" w:after="0" w:line="320" w:lineRule="exact"/>
        <w:ind w:left="357" w:hanging="357"/>
        <w:contextualSpacing w:val="0"/>
        <w:jc w:val="both"/>
        <w:rPr>
          <w:rFonts w:cstheme="minorHAnsi"/>
          <w:b/>
          <w:sz w:val="24"/>
          <w:szCs w:val="24"/>
        </w:rPr>
      </w:pPr>
      <w:r w:rsidRPr="00F57523">
        <w:rPr>
          <w:rFonts w:eastAsia="Times New Roman" w:cstheme="minorHAnsi"/>
          <w:b/>
          <w:kern w:val="28"/>
          <w:sz w:val="24"/>
          <w:szCs w:val="24"/>
          <w:u w:val="single"/>
          <w:lang w:eastAsia="pl-PL"/>
        </w:rPr>
        <w:t>Wymagania stawiane przez Zamawiającego:</w:t>
      </w:r>
    </w:p>
    <w:p w14:paraId="2665CC97" w14:textId="058E4941" w:rsidR="00101A36" w:rsidRPr="00763BA7" w:rsidRDefault="00F41BDB" w:rsidP="00F41BDB">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F41BDB">
        <w:rPr>
          <w:rFonts w:eastAsia="Calibri" w:cstheme="minorHAnsi"/>
          <w:sz w:val="24"/>
          <w:szCs w:val="24"/>
        </w:rPr>
        <w:t>Dostarczon</w:t>
      </w:r>
      <w:r>
        <w:rPr>
          <w:rFonts w:eastAsia="Calibri" w:cstheme="minorHAnsi"/>
          <w:sz w:val="24"/>
          <w:szCs w:val="24"/>
        </w:rPr>
        <w:t>e</w:t>
      </w:r>
      <w:r w:rsidRPr="00F41BDB">
        <w:rPr>
          <w:rFonts w:eastAsia="Calibri" w:cstheme="minorHAnsi"/>
          <w:sz w:val="24"/>
          <w:szCs w:val="24"/>
        </w:rPr>
        <w:t xml:space="preserve"> </w:t>
      </w:r>
      <w:r>
        <w:rPr>
          <w:rFonts w:eastAsia="Calibri" w:cstheme="minorHAnsi"/>
          <w:sz w:val="24"/>
          <w:szCs w:val="24"/>
        </w:rPr>
        <w:t>ręczniki muszą być wolne</w:t>
      </w:r>
      <w:r w:rsidRPr="00F41BDB">
        <w:rPr>
          <w:rFonts w:eastAsia="Calibri" w:cstheme="minorHAnsi"/>
          <w:sz w:val="24"/>
          <w:szCs w:val="24"/>
        </w:rPr>
        <w:t xml:space="preserve"> od wad, fabrycznie now</w:t>
      </w:r>
      <w:r>
        <w:rPr>
          <w:rFonts w:eastAsia="Calibri" w:cstheme="minorHAnsi"/>
          <w:sz w:val="24"/>
          <w:szCs w:val="24"/>
        </w:rPr>
        <w:t>e</w:t>
      </w:r>
      <w:r w:rsidRPr="00F41BDB">
        <w:rPr>
          <w:rFonts w:eastAsia="Calibri" w:cstheme="minorHAnsi"/>
          <w:sz w:val="24"/>
          <w:szCs w:val="24"/>
        </w:rPr>
        <w:t>, zgodn</w:t>
      </w:r>
      <w:r>
        <w:rPr>
          <w:rFonts w:eastAsia="Calibri" w:cstheme="minorHAnsi"/>
          <w:sz w:val="24"/>
          <w:szCs w:val="24"/>
        </w:rPr>
        <w:t>e</w:t>
      </w:r>
      <w:r w:rsidRPr="00F41BDB">
        <w:rPr>
          <w:rFonts w:eastAsia="Calibri" w:cstheme="minorHAnsi"/>
          <w:sz w:val="24"/>
          <w:szCs w:val="24"/>
        </w:rPr>
        <w:t xml:space="preserve"> z obowi</w:t>
      </w:r>
      <w:r>
        <w:rPr>
          <w:rFonts w:eastAsia="Calibri" w:cstheme="minorHAnsi"/>
          <w:sz w:val="24"/>
          <w:szCs w:val="24"/>
        </w:rPr>
        <w:t>ązującymi normami  i spełniające</w:t>
      </w:r>
      <w:r w:rsidRPr="00F41BDB">
        <w:rPr>
          <w:rFonts w:eastAsia="Calibri" w:cstheme="minorHAnsi"/>
          <w:sz w:val="24"/>
          <w:szCs w:val="24"/>
        </w:rPr>
        <w:t xml:space="preserve"> wymagania określone w warunkach ogólnych dostawy w </w:t>
      </w:r>
      <w:r w:rsidR="007D7BFE">
        <w:rPr>
          <w:rFonts w:eastAsia="Calibri" w:cstheme="minorHAnsi"/>
          <w:sz w:val="24"/>
          <w:szCs w:val="24"/>
        </w:rPr>
        <w:t>O</w:t>
      </w:r>
      <w:r w:rsidRPr="00F41BDB">
        <w:rPr>
          <w:rFonts w:eastAsia="Calibri" w:cstheme="minorHAnsi"/>
          <w:sz w:val="24"/>
          <w:szCs w:val="24"/>
        </w:rPr>
        <w:t>pisie przedmiotu zamówienia, stanowiącym Załącznik nr</w:t>
      </w:r>
      <w:r>
        <w:rPr>
          <w:rFonts w:eastAsia="Calibri" w:cstheme="minorHAnsi"/>
          <w:sz w:val="24"/>
          <w:szCs w:val="24"/>
        </w:rPr>
        <w:t xml:space="preserve"> </w:t>
      </w:r>
      <w:r w:rsidR="00105294">
        <w:rPr>
          <w:rFonts w:eastAsia="Calibri" w:cstheme="minorHAnsi"/>
          <w:sz w:val="24"/>
          <w:szCs w:val="24"/>
        </w:rPr>
        <w:t>3</w:t>
      </w:r>
      <w:r w:rsidR="00F57523">
        <w:rPr>
          <w:rFonts w:eastAsia="Calibri" w:cstheme="minorHAnsi"/>
          <w:sz w:val="24"/>
          <w:szCs w:val="24"/>
        </w:rPr>
        <w:t xml:space="preserve"> do Zapytania ofertowego.</w:t>
      </w:r>
    </w:p>
    <w:p w14:paraId="2A668922" w14:textId="5E98C2A5"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Przewiduje się realizację zamówienia </w:t>
      </w:r>
      <w:r w:rsidR="001C293F">
        <w:rPr>
          <w:rFonts w:eastAsia="Calibri" w:cstheme="minorHAnsi"/>
          <w:sz w:val="24"/>
          <w:szCs w:val="24"/>
        </w:rPr>
        <w:t xml:space="preserve">jednorazowo lub </w:t>
      </w:r>
      <w:r w:rsidR="00F57523">
        <w:rPr>
          <w:rFonts w:eastAsia="Calibri" w:cstheme="minorHAnsi"/>
          <w:sz w:val="24"/>
          <w:szCs w:val="24"/>
        </w:rPr>
        <w:t xml:space="preserve">w </w:t>
      </w:r>
      <w:r w:rsidR="001C293F">
        <w:rPr>
          <w:rFonts w:eastAsia="Calibri" w:cstheme="minorHAnsi"/>
          <w:sz w:val="24"/>
          <w:szCs w:val="24"/>
        </w:rPr>
        <w:t>p</w:t>
      </w:r>
      <w:r w:rsidR="00F57523">
        <w:rPr>
          <w:rFonts w:eastAsia="Calibri" w:cstheme="minorHAnsi"/>
          <w:sz w:val="24"/>
          <w:szCs w:val="24"/>
        </w:rPr>
        <w:t>artiach</w:t>
      </w:r>
      <w:r w:rsidR="00565664">
        <w:rPr>
          <w:rFonts w:eastAsia="Calibri" w:cstheme="minorHAnsi"/>
          <w:sz w:val="24"/>
          <w:szCs w:val="24"/>
        </w:rPr>
        <w:t>.</w:t>
      </w:r>
    </w:p>
    <w:p w14:paraId="2B4D474C" w14:textId="5E2690F0" w:rsidR="00882486" w:rsidRPr="00882486" w:rsidRDefault="00DF476C" w:rsidP="00882486">
      <w:pPr>
        <w:pStyle w:val="Akapitzlist"/>
        <w:numPr>
          <w:ilvl w:val="2"/>
          <w:numId w:val="15"/>
        </w:numPr>
        <w:rPr>
          <w:rFonts w:eastAsia="Calibri" w:cstheme="minorHAnsi"/>
          <w:sz w:val="24"/>
          <w:szCs w:val="24"/>
        </w:rPr>
      </w:pPr>
      <w:r w:rsidRPr="00DF476C">
        <w:rPr>
          <w:rFonts w:eastAsia="Calibri" w:cstheme="minorHAnsi"/>
          <w:sz w:val="24"/>
          <w:szCs w:val="24"/>
        </w:rPr>
        <w:t xml:space="preserve">Dostawy przedmiotu umowy następować będą w dni robocze od poniedziałku do piątku </w:t>
      </w:r>
      <w:r w:rsidRPr="00DF476C">
        <w:rPr>
          <w:rFonts w:eastAsia="Calibri" w:cstheme="minorHAnsi"/>
          <w:sz w:val="24"/>
          <w:szCs w:val="24"/>
        </w:rPr>
        <w:br/>
        <w:t>w godzinach od 8</w:t>
      </w:r>
      <w:r w:rsidRPr="00DF476C">
        <w:rPr>
          <w:rFonts w:eastAsia="Calibri" w:cstheme="minorHAnsi"/>
          <w:sz w:val="24"/>
          <w:szCs w:val="24"/>
          <w:vertAlign w:val="superscript"/>
        </w:rPr>
        <w:t>00</w:t>
      </w:r>
      <w:r w:rsidRPr="00DF476C">
        <w:rPr>
          <w:rFonts w:eastAsia="Calibri" w:cstheme="minorHAnsi"/>
          <w:sz w:val="24"/>
          <w:szCs w:val="24"/>
        </w:rPr>
        <w:t xml:space="preserve"> do 14</w:t>
      </w:r>
      <w:r w:rsidRPr="00DF476C">
        <w:rPr>
          <w:rFonts w:eastAsia="Calibri" w:cstheme="minorHAnsi"/>
          <w:sz w:val="24"/>
          <w:szCs w:val="24"/>
          <w:vertAlign w:val="superscript"/>
        </w:rPr>
        <w:t>00</w:t>
      </w:r>
      <w:r w:rsidRPr="00DF476C">
        <w:rPr>
          <w:rFonts w:eastAsia="Calibri" w:cstheme="minorHAnsi"/>
          <w:sz w:val="24"/>
          <w:szCs w:val="24"/>
        </w:rPr>
        <w:t xml:space="preserve">. Za dni robocze uważa się dni od poniedziałku do piątku </w:t>
      </w:r>
      <w:r w:rsidRPr="00DF476C">
        <w:rPr>
          <w:rFonts w:eastAsia="Calibri" w:cstheme="minorHAnsi"/>
          <w:sz w:val="24"/>
          <w:szCs w:val="24"/>
        </w:rPr>
        <w:br/>
        <w:t>z wyłączeniem dni ustawowo wolnych od pracy</w:t>
      </w:r>
      <w:r>
        <w:rPr>
          <w:rFonts w:eastAsia="Calibri" w:cstheme="minorHAnsi"/>
          <w:sz w:val="24"/>
          <w:szCs w:val="24"/>
        </w:rPr>
        <w:t>.</w:t>
      </w:r>
    </w:p>
    <w:p w14:paraId="5FE940F6" w14:textId="40259411" w:rsidR="00101A36" w:rsidRDefault="00101A36" w:rsidP="00664E86">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664E86">
        <w:rPr>
          <w:rFonts w:eastAsia="Calibri" w:cstheme="minorHAnsi"/>
          <w:b/>
          <w:sz w:val="24"/>
          <w:szCs w:val="24"/>
        </w:rPr>
        <w:lastRenderedPageBreak/>
        <w:t>Zamawiający nie dopuszcza składania ofert równoważnych.</w:t>
      </w:r>
      <w:r w:rsidRPr="00664E86">
        <w:rPr>
          <w:rFonts w:eastAsia="Calibri" w:cstheme="minorHAnsi"/>
          <w:sz w:val="24"/>
          <w:szCs w:val="24"/>
        </w:rPr>
        <w:t xml:space="preserve"> </w:t>
      </w:r>
    </w:p>
    <w:p w14:paraId="2491D871" w14:textId="3DA1EF5B" w:rsidR="00664E86" w:rsidRPr="00664E86" w:rsidRDefault="00664E86" w:rsidP="00664E86">
      <w:pPr>
        <w:pStyle w:val="Akapitzlist"/>
        <w:numPr>
          <w:ilvl w:val="2"/>
          <w:numId w:val="15"/>
        </w:numPr>
        <w:autoSpaceDE w:val="0"/>
        <w:autoSpaceDN w:val="0"/>
        <w:adjustRightInd w:val="0"/>
        <w:spacing w:after="0" w:line="320" w:lineRule="exact"/>
        <w:jc w:val="both"/>
        <w:rPr>
          <w:rFonts w:eastAsia="Calibri" w:cstheme="minorHAnsi"/>
          <w:sz w:val="24"/>
          <w:szCs w:val="24"/>
        </w:rPr>
      </w:pPr>
      <w:r>
        <w:rPr>
          <w:rFonts w:eastAsia="Calibri" w:cstheme="minorHAnsi"/>
          <w:sz w:val="24"/>
          <w:szCs w:val="24"/>
        </w:rPr>
        <w:t>Zamawiający nie przewiduje opcji.</w:t>
      </w:r>
    </w:p>
    <w:p w14:paraId="126E078B"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Miejsce dostarczania przedmiotu zamówienia: Miejski Zakład Komunalny w Stalowej Woli, </w:t>
      </w:r>
      <w:r w:rsidR="000B0C95" w:rsidRPr="00763BA7">
        <w:rPr>
          <w:rFonts w:eastAsia="Calibri" w:cstheme="minorHAnsi"/>
          <w:sz w:val="24"/>
          <w:szCs w:val="24"/>
        </w:rPr>
        <w:br/>
      </w:r>
      <w:r w:rsidRPr="00763BA7">
        <w:rPr>
          <w:rFonts w:eastAsia="Calibri" w:cstheme="minorHAnsi"/>
          <w:sz w:val="24"/>
          <w:szCs w:val="24"/>
        </w:rPr>
        <w:t>ul. Komunalna 1, 37-450 Stalowa Wola.</w:t>
      </w:r>
    </w:p>
    <w:p w14:paraId="5F2EF2A6" w14:textId="2BE374D3" w:rsidR="00AA69F2" w:rsidRPr="00763BA7" w:rsidRDefault="00902DC4" w:rsidP="00514EA1">
      <w:pPr>
        <w:pStyle w:val="Akapitzlist"/>
        <w:numPr>
          <w:ilvl w:val="2"/>
          <w:numId w:val="15"/>
        </w:numPr>
        <w:autoSpaceDE w:val="0"/>
        <w:autoSpaceDN w:val="0"/>
        <w:adjustRightInd w:val="0"/>
        <w:spacing w:after="0" w:line="320" w:lineRule="exact"/>
        <w:jc w:val="both"/>
        <w:rPr>
          <w:rFonts w:eastAsia="Times New Roman" w:cstheme="minorHAnsi"/>
          <w:sz w:val="24"/>
          <w:szCs w:val="24"/>
          <w:lang w:eastAsia="pl-PL"/>
        </w:rPr>
      </w:pPr>
      <w:r w:rsidRPr="00763BA7">
        <w:rPr>
          <w:rFonts w:eastAsia="Times New Roman" w:cstheme="minorHAnsi"/>
          <w:sz w:val="24"/>
          <w:szCs w:val="24"/>
          <w:lang w:eastAsia="pl-PL"/>
        </w:rPr>
        <w:t>Wykonawca, z którym, w wyniku przeprowadzonego postępowania, zostanie podpisana umowa, zobowiązany będzie do dostaw zgod</w:t>
      </w:r>
      <w:r w:rsidR="00346D07">
        <w:rPr>
          <w:rFonts w:eastAsia="Times New Roman" w:cstheme="minorHAnsi"/>
          <w:sz w:val="24"/>
          <w:szCs w:val="24"/>
          <w:lang w:eastAsia="pl-PL"/>
        </w:rPr>
        <w:t>nych z wymaganiami opisanymi w Z</w:t>
      </w:r>
      <w:r w:rsidRPr="00763BA7">
        <w:rPr>
          <w:rFonts w:eastAsia="Times New Roman" w:cstheme="minorHAnsi"/>
          <w:sz w:val="24"/>
          <w:szCs w:val="24"/>
          <w:lang w:eastAsia="pl-PL"/>
        </w:rPr>
        <w:t xml:space="preserve">apytaniu ofertowym oraz zaoferowanych w </w:t>
      </w:r>
      <w:r w:rsidR="00F75EE2">
        <w:rPr>
          <w:rFonts w:eastAsia="Times New Roman" w:cstheme="minorHAnsi"/>
          <w:sz w:val="24"/>
          <w:szCs w:val="24"/>
          <w:lang w:eastAsia="pl-PL"/>
        </w:rPr>
        <w:t>F</w:t>
      </w:r>
      <w:r w:rsidRPr="00763BA7">
        <w:rPr>
          <w:rFonts w:eastAsia="Times New Roman" w:cstheme="minorHAnsi"/>
          <w:sz w:val="24"/>
          <w:szCs w:val="24"/>
          <w:lang w:eastAsia="pl-PL"/>
        </w:rPr>
        <w:t>ormularzu ofertowym.</w:t>
      </w:r>
    </w:p>
    <w:p w14:paraId="6950A4AE" w14:textId="77777777" w:rsidR="007922D1" w:rsidRPr="00763BA7" w:rsidRDefault="007922D1" w:rsidP="00933CB4">
      <w:pPr>
        <w:pStyle w:val="Akapitzlist"/>
        <w:autoSpaceDE w:val="0"/>
        <w:autoSpaceDN w:val="0"/>
        <w:adjustRightInd w:val="0"/>
        <w:spacing w:after="0" w:line="320" w:lineRule="exact"/>
        <w:ind w:left="644"/>
        <w:jc w:val="both"/>
        <w:rPr>
          <w:rFonts w:eastAsia="Times New Roman" w:cstheme="minorHAnsi"/>
          <w:sz w:val="24"/>
          <w:szCs w:val="24"/>
          <w:lang w:eastAsia="pl-PL"/>
        </w:rPr>
      </w:pPr>
    </w:p>
    <w:p w14:paraId="5699C0C9" w14:textId="13F5CB84" w:rsidR="00AE0EA5" w:rsidRPr="00763BA7" w:rsidRDefault="00054B03" w:rsidP="00AE0EA5">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2. </w:t>
      </w:r>
    </w:p>
    <w:p w14:paraId="133CF02F" w14:textId="1FE5A7E2" w:rsidR="00AE0EA5" w:rsidRPr="00F047AE" w:rsidRDefault="00054B03" w:rsidP="00F047AE">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Termin wykonania umowy.</w:t>
      </w:r>
    </w:p>
    <w:p w14:paraId="76340FEE" w14:textId="19E90CA7" w:rsidR="00026C7A" w:rsidRPr="00763BA7" w:rsidRDefault="00054B03" w:rsidP="00675CD1">
      <w:pPr>
        <w:widowControl w:val="0"/>
        <w:suppressAutoHyphens/>
        <w:autoSpaceDE w:val="0"/>
        <w:autoSpaceDN w:val="0"/>
        <w:spacing w:after="0" w:line="276" w:lineRule="auto"/>
        <w:jc w:val="both"/>
        <w:rPr>
          <w:rFonts w:eastAsia="Times New Roman" w:cstheme="minorHAnsi"/>
          <w:b/>
          <w:bCs/>
          <w:sz w:val="24"/>
          <w:szCs w:val="24"/>
        </w:rPr>
      </w:pPr>
      <w:r w:rsidRPr="00763BA7">
        <w:rPr>
          <w:rFonts w:cstheme="minorHAnsi"/>
          <w:b/>
          <w:bCs/>
          <w:kern w:val="28"/>
          <w:sz w:val="24"/>
          <w:szCs w:val="24"/>
        </w:rPr>
        <w:t>Termin realizacji zamówienia:</w:t>
      </w:r>
      <w:r w:rsidRPr="00763BA7">
        <w:rPr>
          <w:rFonts w:eastAsia="Times New Roman" w:cstheme="minorHAnsi"/>
          <w:bCs/>
          <w:kern w:val="28"/>
          <w:sz w:val="24"/>
          <w:szCs w:val="24"/>
          <w:lang w:eastAsia="pl-PL"/>
        </w:rPr>
        <w:t xml:space="preserve"> </w:t>
      </w:r>
      <w:r w:rsidR="00675CD1" w:rsidRPr="00675CD1">
        <w:rPr>
          <w:rFonts w:eastAsia="Times New Roman" w:cstheme="minorHAnsi"/>
          <w:bCs/>
          <w:kern w:val="28"/>
          <w:sz w:val="24"/>
          <w:szCs w:val="24"/>
          <w:lang w:eastAsia="pl-PL"/>
        </w:rPr>
        <w:t xml:space="preserve">jednorazowo lub w partiach, przy czym I partia w ilości </w:t>
      </w:r>
      <w:r w:rsidR="00565664">
        <w:rPr>
          <w:rFonts w:eastAsia="Times New Roman" w:cstheme="minorHAnsi"/>
          <w:bCs/>
          <w:kern w:val="28"/>
          <w:sz w:val="24"/>
          <w:szCs w:val="24"/>
          <w:lang w:eastAsia="pl-PL"/>
        </w:rPr>
        <w:t xml:space="preserve">min. </w:t>
      </w:r>
      <w:r w:rsidR="00675CD1" w:rsidRPr="00675CD1">
        <w:rPr>
          <w:rFonts w:eastAsia="Times New Roman" w:cstheme="minorHAnsi"/>
          <w:bCs/>
          <w:kern w:val="28"/>
          <w:sz w:val="24"/>
          <w:szCs w:val="24"/>
          <w:lang w:eastAsia="pl-PL"/>
        </w:rPr>
        <w:t xml:space="preserve">500 sztuk </w:t>
      </w:r>
      <w:r w:rsidR="00675CD1">
        <w:rPr>
          <w:rFonts w:eastAsia="Times New Roman" w:cstheme="minorHAnsi"/>
          <w:bCs/>
          <w:kern w:val="28"/>
          <w:sz w:val="24"/>
          <w:szCs w:val="24"/>
          <w:lang w:eastAsia="pl-PL"/>
        </w:rPr>
        <w:br/>
      </w:r>
      <w:r w:rsidR="00675CD1" w:rsidRPr="00675CD1">
        <w:rPr>
          <w:rFonts w:eastAsia="Times New Roman" w:cstheme="minorHAnsi"/>
          <w:bCs/>
          <w:kern w:val="28"/>
          <w:sz w:val="24"/>
          <w:szCs w:val="24"/>
          <w:lang w:eastAsia="pl-PL"/>
        </w:rPr>
        <w:t>w terminie do 30.06.2023 r., pozostał</w:t>
      </w:r>
      <w:r w:rsidR="00565664">
        <w:rPr>
          <w:rFonts w:eastAsia="Times New Roman" w:cstheme="minorHAnsi"/>
          <w:bCs/>
          <w:kern w:val="28"/>
          <w:sz w:val="24"/>
          <w:szCs w:val="24"/>
          <w:lang w:eastAsia="pl-PL"/>
        </w:rPr>
        <w:t>a ilość</w:t>
      </w:r>
      <w:r w:rsidR="00675CD1" w:rsidRPr="00675CD1">
        <w:rPr>
          <w:rFonts w:eastAsia="Times New Roman" w:cstheme="minorHAnsi"/>
          <w:bCs/>
          <w:kern w:val="28"/>
          <w:sz w:val="24"/>
          <w:szCs w:val="24"/>
          <w:lang w:eastAsia="pl-PL"/>
        </w:rPr>
        <w:t xml:space="preserve"> do 29.12.2023 r.</w:t>
      </w:r>
    </w:p>
    <w:p w14:paraId="5A1EA8D6" w14:textId="6E595202" w:rsidR="00054B03" w:rsidRPr="00763BA7" w:rsidRDefault="00675CD1" w:rsidP="002C3E69">
      <w:pPr>
        <w:pStyle w:val="Akapitzlist"/>
        <w:widowControl w:val="0"/>
        <w:spacing w:after="120" w:line="320" w:lineRule="exact"/>
        <w:ind w:left="0"/>
        <w:contextualSpacing w:val="0"/>
        <w:jc w:val="center"/>
        <w:rPr>
          <w:rFonts w:eastAsia="Times New Roman" w:cstheme="minorHAnsi"/>
          <w:b/>
          <w:bCs/>
          <w:sz w:val="24"/>
          <w:szCs w:val="24"/>
        </w:rPr>
      </w:pPr>
      <w:r>
        <w:rPr>
          <w:rFonts w:eastAsia="Times New Roman" w:cstheme="minorHAnsi"/>
          <w:b/>
          <w:bCs/>
          <w:sz w:val="24"/>
          <w:szCs w:val="24"/>
        </w:rPr>
        <w:br/>
      </w:r>
      <w:r w:rsidR="00054B03" w:rsidRPr="00763BA7">
        <w:rPr>
          <w:rFonts w:eastAsia="Times New Roman" w:cstheme="minorHAnsi"/>
          <w:b/>
          <w:bCs/>
          <w:sz w:val="24"/>
          <w:szCs w:val="24"/>
        </w:rPr>
        <w:t>§ 3. Warunki współpracy i płatności.</w:t>
      </w:r>
    </w:p>
    <w:p w14:paraId="654003B0" w14:textId="77777777" w:rsidR="00054B03" w:rsidRPr="00763BA7" w:rsidRDefault="00054B03" w:rsidP="00826D54">
      <w:pPr>
        <w:widowControl w:val="0"/>
        <w:spacing w:after="0" w:line="320" w:lineRule="exact"/>
        <w:jc w:val="both"/>
        <w:rPr>
          <w:rFonts w:cstheme="minorHAnsi"/>
          <w:sz w:val="24"/>
          <w:szCs w:val="24"/>
        </w:rPr>
      </w:pPr>
      <w:r w:rsidRPr="00763BA7">
        <w:rPr>
          <w:rFonts w:cstheme="minorHAnsi"/>
          <w:b/>
          <w:bCs/>
          <w:sz w:val="24"/>
          <w:szCs w:val="24"/>
        </w:rPr>
        <w:t xml:space="preserve">Termin płatności: </w:t>
      </w:r>
      <w:r w:rsidR="0022008B" w:rsidRPr="00763BA7">
        <w:rPr>
          <w:rFonts w:cstheme="minorHAnsi"/>
          <w:sz w:val="24"/>
          <w:szCs w:val="24"/>
        </w:rPr>
        <w:t>14</w:t>
      </w:r>
      <w:r w:rsidRPr="00763BA7">
        <w:rPr>
          <w:rFonts w:cstheme="minorHAnsi"/>
          <w:sz w:val="24"/>
          <w:szCs w:val="24"/>
        </w:rPr>
        <w:t xml:space="preserve"> dni od dnia dostarczenia prawidłowo wystawionej faktury.</w:t>
      </w:r>
    </w:p>
    <w:p w14:paraId="0AA7DB5F" w14:textId="77777777" w:rsidR="000F0D47" w:rsidRPr="00763BA7" w:rsidRDefault="000F0D47" w:rsidP="0009592F">
      <w:pPr>
        <w:widowControl w:val="0"/>
        <w:suppressAutoHyphens/>
        <w:autoSpaceDE w:val="0"/>
        <w:autoSpaceDN w:val="0"/>
        <w:spacing w:after="0" w:line="360" w:lineRule="auto"/>
        <w:jc w:val="both"/>
        <w:rPr>
          <w:rFonts w:eastAsia="Times New Roman" w:cstheme="minorHAnsi"/>
          <w:bCs/>
          <w:kern w:val="28"/>
          <w:sz w:val="24"/>
          <w:szCs w:val="24"/>
          <w:lang w:eastAsia="pl-PL"/>
        </w:rPr>
      </w:pPr>
    </w:p>
    <w:p w14:paraId="4E2DBC5B" w14:textId="77777777" w:rsidR="00054B03" w:rsidRPr="00763BA7" w:rsidRDefault="00054B03" w:rsidP="002C3E69">
      <w:pPr>
        <w:widowControl w:val="0"/>
        <w:suppressAutoHyphens/>
        <w:autoSpaceDE w:val="0"/>
        <w:autoSpaceDN w:val="0"/>
        <w:spacing w:after="120" w:line="320" w:lineRule="exact"/>
        <w:jc w:val="center"/>
        <w:rPr>
          <w:rFonts w:eastAsia="Times New Roman" w:cstheme="minorHAnsi"/>
          <w:b/>
          <w:bCs/>
          <w:kern w:val="28"/>
          <w:sz w:val="24"/>
          <w:szCs w:val="24"/>
          <w:lang w:eastAsia="pl-PL"/>
        </w:rPr>
      </w:pPr>
      <w:r w:rsidRPr="00763BA7">
        <w:rPr>
          <w:rFonts w:eastAsia="Times New Roman" w:cstheme="minorHAnsi"/>
          <w:b/>
          <w:bCs/>
          <w:kern w:val="28"/>
          <w:sz w:val="24"/>
          <w:szCs w:val="24"/>
          <w:lang w:eastAsia="pl-PL"/>
        </w:rPr>
        <w:t>§ 4. Opis kryteriów.</w:t>
      </w:r>
    </w:p>
    <w:p w14:paraId="1F3D97B2" w14:textId="77777777" w:rsidR="00CC1465" w:rsidRDefault="000A7739" w:rsidP="00514EA1">
      <w:pPr>
        <w:numPr>
          <w:ilvl w:val="0"/>
          <w:numId w:val="2"/>
        </w:numPr>
        <w:tabs>
          <w:tab w:val="right" w:pos="9072"/>
        </w:tabs>
        <w:spacing w:after="0" w:line="320" w:lineRule="exact"/>
        <w:ind w:left="357" w:hanging="357"/>
        <w:jc w:val="both"/>
        <w:rPr>
          <w:rFonts w:cstheme="minorHAnsi"/>
          <w:sz w:val="24"/>
          <w:szCs w:val="24"/>
        </w:rPr>
      </w:pPr>
      <w:r w:rsidRPr="00763BA7">
        <w:rPr>
          <w:rFonts w:eastAsia="Calibri" w:cstheme="minorHAnsi"/>
          <w:sz w:val="24"/>
          <w:szCs w:val="24"/>
        </w:rPr>
        <w:t xml:space="preserve">Zamawiający </w:t>
      </w:r>
      <w:r w:rsidRPr="00763BA7">
        <w:rPr>
          <w:rFonts w:cstheme="minorHAnsi"/>
          <w:sz w:val="24"/>
          <w:szCs w:val="24"/>
        </w:rPr>
        <w:t xml:space="preserve">wyznaczył następujące kryteria i ich znaczenie: </w:t>
      </w:r>
    </w:p>
    <w:p w14:paraId="4B9FC11B" w14:textId="204CCD07" w:rsidR="000A7739" w:rsidRDefault="00CC1465" w:rsidP="00CC1465">
      <w:pPr>
        <w:tabs>
          <w:tab w:val="right" w:pos="9072"/>
        </w:tabs>
        <w:spacing w:after="0" w:line="320" w:lineRule="exact"/>
        <w:ind w:left="357"/>
        <w:jc w:val="both"/>
        <w:rPr>
          <w:rFonts w:cstheme="minorHAnsi"/>
          <w:b/>
          <w:bCs/>
          <w:sz w:val="24"/>
          <w:szCs w:val="24"/>
        </w:rPr>
      </w:pPr>
      <w:r>
        <w:rPr>
          <w:rFonts w:cstheme="minorHAnsi"/>
          <w:b/>
          <w:bCs/>
          <w:sz w:val="24"/>
          <w:szCs w:val="24"/>
        </w:rPr>
        <w:t>C</w:t>
      </w:r>
      <w:r w:rsidR="000A7739" w:rsidRPr="00763BA7">
        <w:rPr>
          <w:rFonts w:cstheme="minorHAnsi"/>
          <w:b/>
          <w:bCs/>
          <w:sz w:val="24"/>
          <w:szCs w:val="24"/>
        </w:rPr>
        <w:t xml:space="preserve">ena oferty </w:t>
      </w:r>
      <w:r w:rsidR="000A7739" w:rsidRPr="00763BA7">
        <w:rPr>
          <w:rFonts w:cstheme="minorHAnsi"/>
          <w:sz w:val="24"/>
          <w:szCs w:val="24"/>
        </w:rPr>
        <w:t xml:space="preserve">- </w:t>
      </w:r>
      <w:r w:rsidRPr="00CC1465">
        <w:rPr>
          <w:rFonts w:cstheme="minorHAnsi"/>
          <w:b/>
          <w:sz w:val="24"/>
          <w:szCs w:val="24"/>
        </w:rPr>
        <w:t>6</w:t>
      </w:r>
      <w:r w:rsidR="000A7739" w:rsidRPr="00CC1465">
        <w:rPr>
          <w:rFonts w:cstheme="minorHAnsi"/>
          <w:b/>
          <w:bCs/>
          <w:sz w:val="24"/>
          <w:szCs w:val="24"/>
        </w:rPr>
        <w:t>0</w:t>
      </w:r>
      <w:r>
        <w:rPr>
          <w:rFonts w:cstheme="minorHAnsi"/>
          <w:b/>
          <w:bCs/>
          <w:sz w:val="24"/>
          <w:szCs w:val="24"/>
        </w:rPr>
        <w:t>%</w:t>
      </w:r>
    </w:p>
    <w:p w14:paraId="772203DD" w14:textId="7BDC0A5D" w:rsidR="00CC1465" w:rsidRDefault="00CC1465" w:rsidP="00CC1465">
      <w:pPr>
        <w:tabs>
          <w:tab w:val="right" w:pos="9072"/>
        </w:tabs>
        <w:spacing w:after="0" w:line="320" w:lineRule="exact"/>
        <w:ind w:left="357"/>
        <w:jc w:val="both"/>
        <w:rPr>
          <w:rFonts w:cstheme="minorHAnsi"/>
          <w:b/>
          <w:bCs/>
          <w:sz w:val="24"/>
          <w:szCs w:val="24"/>
        </w:rPr>
      </w:pPr>
      <w:r>
        <w:rPr>
          <w:rFonts w:cstheme="minorHAnsi"/>
          <w:b/>
          <w:bCs/>
          <w:sz w:val="24"/>
          <w:szCs w:val="24"/>
        </w:rPr>
        <w:t>J</w:t>
      </w:r>
      <w:r w:rsidRPr="00CC1465">
        <w:rPr>
          <w:rFonts w:cstheme="minorHAnsi"/>
          <w:b/>
          <w:bCs/>
          <w:sz w:val="24"/>
          <w:szCs w:val="24"/>
        </w:rPr>
        <w:t>akość – 40 %</w:t>
      </w:r>
    </w:p>
    <w:p w14:paraId="34BB7CB6" w14:textId="77777777" w:rsidR="00CC1465" w:rsidRDefault="00CC1465" w:rsidP="00CC1465">
      <w:pPr>
        <w:tabs>
          <w:tab w:val="right" w:pos="9072"/>
        </w:tabs>
        <w:spacing w:after="0" w:line="320" w:lineRule="exact"/>
        <w:ind w:left="357"/>
        <w:jc w:val="both"/>
        <w:rPr>
          <w:rFonts w:cstheme="minorHAnsi"/>
          <w:b/>
          <w:bCs/>
          <w:sz w:val="24"/>
          <w:szCs w:val="24"/>
        </w:rPr>
      </w:pPr>
    </w:p>
    <w:p w14:paraId="4EEAB4A2" w14:textId="77777777" w:rsidR="00CC1465" w:rsidRPr="00CC1465" w:rsidRDefault="00CC1465" w:rsidP="00CC1465">
      <w:pPr>
        <w:spacing w:after="0" w:line="276" w:lineRule="auto"/>
        <w:jc w:val="both"/>
        <w:outlineLvl w:val="1"/>
        <w:rPr>
          <w:rFonts w:eastAsia="Times New Roman" w:cstheme="minorHAnsi"/>
          <w:b/>
          <w:bCs/>
          <w:iCs/>
          <w:color w:val="000000"/>
          <w:sz w:val="24"/>
          <w:szCs w:val="24"/>
          <w:u w:val="single"/>
          <w:lang w:eastAsia="pl-PL"/>
        </w:rPr>
      </w:pPr>
      <w:r w:rsidRPr="00CC1465">
        <w:rPr>
          <w:rFonts w:eastAsia="Times New Roman" w:cstheme="minorHAnsi"/>
          <w:b/>
          <w:bCs/>
          <w:iCs/>
          <w:color w:val="000000"/>
          <w:sz w:val="24"/>
          <w:szCs w:val="24"/>
          <w:u w:val="single"/>
          <w:lang w:eastAsia="pl-PL"/>
        </w:rPr>
        <w:t>Kryterium cena (P1)</w:t>
      </w:r>
    </w:p>
    <w:p w14:paraId="049D7FD2" w14:textId="77777777" w:rsidR="00CC1465" w:rsidRPr="00CC1465" w:rsidRDefault="00CC1465" w:rsidP="00862F0E">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 xml:space="preserve">Liczba punktów, które można uzyskać w kryterium cena wynosi maksymalnie 60 punktów i obliczona będzie wg podanych poniżej zasad: </w:t>
      </w:r>
    </w:p>
    <w:p w14:paraId="293D4A92" w14:textId="77777777" w:rsidR="00CC1465" w:rsidRPr="00CC1465" w:rsidRDefault="00CC1465" w:rsidP="00CC1465">
      <w:pPr>
        <w:spacing w:after="0" w:line="276" w:lineRule="auto"/>
        <w:ind w:left="708"/>
        <w:rPr>
          <w:rFonts w:eastAsia="Times New Roman" w:cstheme="minorHAnsi"/>
          <w:bCs/>
          <w:iCs/>
          <w:color w:val="000000"/>
          <w:sz w:val="24"/>
          <w:szCs w:val="24"/>
          <w:lang w:eastAsia="pl-PL"/>
        </w:rPr>
      </w:pPr>
    </w:p>
    <w:p w14:paraId="2F628E1E" w14:textId="77777777" w:rsidR="00CC1465" w:rsidRPr="00CC1465" w:rsidRDefault="00CC1465" w:rsidP="00CC1465">
      <w:pPr>
        <w:spacing w:after="0" w:line="276" w:lineRule="auto"/>
        <w:ind w:firstLine="567"/>
        <w:rPr>
          <w:rFonts w:eastAsia="Times New Roman" w:cstheme="minorHAnsi"/>
          <w:sz w:val="24"/>
          <w:szCs w:val="24"/>
          <w:lang w:eastAsia="pl-PL"/>
        </w:rPr>
      </w:pPr>
      <w:bookmarkStart w:id="1" w:name="_Hlk90549289"/>
      <w:r w:rsidRPr="00CC1465">
        <w:rPr>
          <w:rFonts w:eastAsia="Times New Roman" w:cstheme="minorHAnsi"/>
          <w:sz w:val="24"/>
          <w:szCs w:val="24"/>
          <w:lang w:eastAsia="pl-PL"/>
        </w:rPr>
        <w:t>Cena minimalna</w:t>
      </w:r>
    </w:p>
    <w:p w14:paraId="72F2EEE2" w14:textId="77777777" w:rsidR="00CC1465" w:rsidRPr="00CC1465" w:rsidRDefault="00CC1465" w:rsidP="00CC1465">
      <w:pPr>
        <w:spacing w:after="0" w:line="276" w:lineRule="auto"/>
        <w:rPr>
          <w:rFonts w:eastAsia="Times New Roman" w:cstheme="minorHAnsi"/>
          <w:sz w:val="24"/>
          <w:szCs w:val="24"/>
          <w:lang w:eastAsia="pl-PL"/>
        </w:rPr>
      </w:pPr>
      <w:r w:rsidRPr="00CC1465">
        <w:rPr>
          <w:rFonts w:eastAsia="Times New Roman" w:cstheme="minorHAnsi"/>
          <w:sz w:val="24"/>
          <w:szCs w:val="24"/>
          <w:lang w:eastAsia="pl-PL"/>
        </w:rPr>
        <w:t>P1= ------------------------------ x 60 pkt (zaokrąglone do 2 miejsca po przecinku)</w:t>
      </w:r>
    </w:p>
    <w:p w14:paraId="6CC35A12" w14:textId="77777777" w:rsidR="00CC1465" w:rsidRDefault="00CC1465" w:rsidP="00CC1465">
      <w:pPr>
        <w:spacing w:after="0" w:line="276" w:lineRule="auto"/>
        <w:ind w:firstLine="567"/>
        <w:rPr>
          <w:rFonts w:eastAsia="Times New Roman" w:cstheme="minorHAnsi"/>
          <w:sz w:val="24"/>
          <w:szCs w:val="24"/>
          <w:lang w:eastAsia="pl-PL"/>
        </w:rPr>
      </w:pPr>
      <w:r w:rsidRPr="00CC1465">
        <w:rPr>
          <w:rFonts w:eastAsia="Times New Roman" w:cstheme="minorHAnsi"/>
          <w:sz w:val="24"/>
          <w:szCs w:val="24"/>
          <w:lang w:eastAsia="pl-PL"/>
        </w:rPr>
        <w:t>Cena ofertowa</w:t>
      </w:r>
      <w:r w:rsidRPr="00CC1465">
        <w:rPr>
          <w:rFonts w:eastAsia="Times New Roman" w:cstheme="minorHAnsi"/>
          <w:sz w:val="24"/>
          <w:szCs w:val="24"/>
          <w:lang w:eastAsia="pl-PL"/>
        </w:rPr>
        <w:br/>
      </w:r>
    </w:p>
    <w:bookmarkEnd w:id="1"/>
    <w:p w14:paraId="1D635C0D" w14:textId="77777777" w:rsidR="00CC1465" w:rsidRPr="00CC1465" w:rsidRDefault="00CC1465" w:rsidP="00CC1465">
      <w:pPr>
        <w:spacing w:after="0" w:line="276" w:lineRule="auto"/>
        <w:jc w:val="both"/>
        <w:outlineLvl w:val="1"/>
        <w:rPr>
          <w:rFonts w:eastAsia="Times New Roman" w:cstheme="minorHAnsi"/>
          <w:b/>
          <w:bCs/>
          <w:iCs/>
          <w:color w:val="000000"/>
          <w:sz w:val="24"/>
          <w:szCs w:val="24"/>
          <w:u w:val="single"/>
          <w:lang w:eastAsia="pl-PL"/>
        </w:rPr>
      </w:pPr>
      <w:r w:rsidRPr="00CC1465">
        <w:rPr>
          <w:rFonts w:eastAsia="Times New Roman" w:cstheme="minorHAnsi"/>
          <w:b/>
          <w:bCs/>
          <w:iCs/>
          <w:color w:val="000000"/>
          <w:sz w:val="24"/>
          <w:szCs w:val="24"/>
          <w:u w:val="single"/>
          <w:lang w:eastAsia="pl-PL"/>
        </w:rPr>
        <w:t>Kryterium jakość  (J)</w:t>
      </w:r>
    </w:p>
    <w:p w14:paraId="07CF2DC7" w14:textId="32B96474" w:rsidR="00CC1465" w:rsidRPr="00CC1465" w:rsidRDefault="00CC1465" w:rsidP="00CC1465">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W ramach kryterium „Jakość” ocenie będą podlegać załączone do oferty próbki. Zamawiający sprawdzi, czy są one zgodne z parametrami wymienionymi w</w:t>
      </w:r>
      <w:r w:rsidR="00123DBE">
        <w:rPr>
          <w:rFonts w:eastAsia="Times New Roman" w:cstheme="minorHAnsi"/>
          <w:bCs/>
          <w:iCs/>
          <w:color w:val="000000"/>
          <w:sz w:val="24"/>
          <w:szCs w:val="24"/>
          <w:lang w:eastAsia="pl-PL"/>
        </w:rPr>
        <w:t xml:space="preserve"> Opisie przedmiotu zamówienia.</w:t>
      </w:r>
      <w:r w:rsidRPr="00CC1465">
        <w:rPr>
          <w:rFonts w:eastAsia="Times New Roman" w:cstheme="minorHAnsi"/>
          <w:bCs/>
          <w:iCs/>
          <w:color w:val="000000"/>
          <w:sz w:val="24"/>
          <w:szCs w:val="24"/>
          <w:lang w:eastAsia="pl-PL"/>
        </w:rPr>
        <w:t xml:space="preserve"> </w:t>
      </w:r>
      <w:r w:rsidR="00123DBE">
        <w:rPr>
          <w:rFonts w:eastAsia="Times New Roman" w:cstheme="minorHAnsi"/>
          <w:bCs/>
          <w:iCs/>
          <w:color w:val="000000"/>
          <w:sz w:val="24"/>
          <w:szCs w:val="24"/>
          <w:lang w:eastAsia="pl-PL"/>
        </w:rPr>
        <w:t>Próbki niespełniające parametrów nie będą podlegać ocenie </w:t>
      </w:r>
      <w:r w:rsidRPr="00CC1465">
        <w:rPr>
          <w:rFonts w:eastAsia="Times New Roman" w:cstheme="minorHAnsi"/>
          <w:bCs/>
          <w:iCs/>
          <w:color w:val="000000"/>
          <w:sz w:val="24"/>
          <w:szCs w:val="24"/>
          <w:lang w:eastAsia="pl-PL"/>
        </w:rPr>
        <w:t xml:space="preserve">jakościowej, </w:t>
      </w:r>
      <w:r w:rsidR="00123DBE">
        <w:rPr>
          <w:rFonts w:eastAsia="Times New Roman" w:cstheme="minorHAnsi"/>
          <w:bCs/>
          <w:iCs/>
          <w:color w:val="000000"/>
          <w:sz w:val="24"/>
          <w:szCs w:val="24"/>
          <w:lang w:eastAsia="pl-PL"/>
        </w:rPr>
        <w:t>a oferta W</w:t>
      </w:r>
      <w:r w:rsidRPr="00CC1465">
        <w:rPr>
          <w:rFonts w:eastAsia="Times New Roman" w:cstheme="minorHAnsi"/>
          <w:bCs/>
          <w:iCs/>
          <w:color w:val="000000"/>
          <w:sz w:val="24"/>
          <w:szCs w:val="24"/>
          <w:lang w:eastAsia="pl-PL"/>
        </w:rPr>
        <w:t>ykonawcy zostanie odrzucona.</w:t>
      </w:r>
    </w:p>
    <w:p w14:paraId="321BD09C" w14:textId="77777777" w:rsidR="00CC1465" w:rsidRPr="00CC1465" w:rsidRDefault="00CC1465" w:rsidP="00CC1465">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Zamawiający dokona oceny dostarczonych próbek pod względem jakości wykonania. Zamawiający będzie oceniał ogólną jakość produktu: wykończenie, zastosowany materiał, wygoda użytkowania, gęstość przeszycia szwów i jakość ich wykonania (podkategorie).</w:t>
      </w:r>
    </w:p>
    <w:p w14:paraId="701EB5AE" w14:textId="0D4F8F62" w:rsidR="00CC1465" w:rsidRPr="00CC1465" w:rsidRDefault="00CC1465" w:rsidP="00CC1465">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 xml:space="preserve">Dostarczone próbki będą oceniane przez komisję na podstawie fizycznych oględzin </w:t>
      </w:r>
      <w:r>
        <w:rPr>
          <w:rFonts w:eastAsia="Times New Roman" w:cstheme="minorHAnsi"/>
          <w:bCs/>
          <w:iCs/>
          <w:color w:val="000000"/>
          <w:sz w:val="24"/>
          <w:szCs w:val="24"/>
          <w:lang w:eastAsia="pl-PL"/>
        </w:rPr>
        <w:br/>
      </w:r>
      <w:r w:rsidRPr="00CC1465">
        <w:rPr>
          <w:rFonts w:eastAsia="Times New Roman" w:cstheme="minorHAnsi"/>
          <w:bCs/>
          <w:iCs/>
          <w:color w:val="000000"/>
          <w:sz w:val="24"/>
          <w:szCs w:val="24"/>
          <w:lang w:eastAsia="pl-PL"/>
        </w:rPr>
        <w:t>w ramach każdej podkategorii.</w:t>
      </w:r>
    </w:p>
    <w:p w14:paraId="652CB936" w14:textId="403C62E4" w:rsidR="00CC1465" w:rsidRDefault="00CC1465" w:rsidP="00CC1465">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 xml:space="preserve">Próbki oceniane będą indywidualnie przez poszczególnych członków komisji zgodnie z macierzą porównania parami Thomasa L. </w:t>
      </w:r>
      <w:proofErr w:type="spellStart"/>
      <w:r w:rsidRPr="00CC1465">
        <w:rPr>
          <w:rFonts w:eastAsia="Times New Roman" w:cstheme="minorHAnsi"/>
          <w:bCs/>
          <w:iCs/>
          <w:color w:val="000000"/>
          <w:sz w:val="24"/>
          <w:szCs w:val="24"/>
          <w:lang w:eastAsia="pl-PL"/>
        </w:rPr>
        <w:t>Saaty</w:t>
      </w:r>
      <w:proofErr w:type="spellEnd"/>
      <w:r w:rsidRPr="00CC1465">
        <w:rPr>
          <w:rFonts w:eastAsia="Times New Roman" w:cstheme="minorHAnsi"/>
          <w:bCs/>
          <w:iCs/>
          <w:color w:val="000000"/>
          <w:sz w:val="24"/>
          <w:szCs w:val="24"/>
          <w:lang w:eastAsia="pl-PL"/>
        </w:rPr>
        <w:t>.</w:t>
      </w:r>
    </w:p>
    <w:p w14:paraId="257020D0" w14:textId="77777777" w:rsidR="00565664" w:rsidRPr="00CC1465" w:rsidRDefault="00565664" w:rsidP="00CC1465">
      <w:pPr>
        <w:spacing w:after="0" w:line="276" w:lineRule="auto"/>
        <w:jc w:val="both"/>
        <w:rPr>
          <w:rFonts w:eastAsia="Times New Roman" w:cstheme="minorHAnsi"/>
          <w:bCs/>
          <w:iCs/>
          <w:color w:val="000000"/>
          <w:sz w:val="24"/>
          <w:szCs w:val="24"/>
          <w:lang w:eastAsia="pl-PL"/>
        </w:rPr>
      </w:pPr>
    </w:p>
    <w:p w14:paraId="7FCA471F" w14:textId="77777777" w:rsidR="00CC1465" w:rsidRPr="00CC1465" w:rsidRDefault="00CC1465" w:rsidP="00CC1465">
      <w:pPr>
        <w:spacing w:after="0" w:line="276" w:lineRule="auto"/>
        <w:jc w:val="both"/>
        <w:rPr>
          <w:rFonts w:eastAsia="Calibri" w:cstheme="minorHAnsi"/>
          <w:sz w:val="24"/>
          <w:szCs w:val="24"/>
        </w:rPr>
      </w:pPr>
    </w:p>
    <w:p w14:paraId="0E176FCB" w14:textId="77777777" w:rsidR="00CC1465" w:rsidRPr="00CC1465" w:rsidRDefault="00CC1465" w:rsidP="00CC1465">
      <w:pPr>
        <w:spacing w:after="0" w:line="276" w:lineRule="auto"/>
        <w:jc w:val="both"/>
        <w:rPr>
          <w:rFonts w:eastAsia="Calibri" w:cstheme="minorHAnsi"/>
          <w:b/>
          <w:bCs/>
          <w:sz w:val="24"/>
          <w:szCs w:val="24"/>
        </w:rPr>
      </w:pPr>
      <w:r w:rsidRPr="00CC1465">
        <w:rPr>
          <w:rFonts w:eastAsia="Calibri" w:cstheme="minorHAnsi"/>
          <w:b/>
          <w:bCs/>
          <w:sz w:val="24"/>
          <w:szCs w:val="24"/>
        </w:rPr>
        <w:lastRenderedPageBreak/>
        <w:t xml:space="preserve">Macierz porównania parami Thomasa L. </w:t>
      </w:r>
      <w:proofErr w:type="spellStart"/>
      <w:r w:rsidRPr="00CC1465">
        <w:rPr>
          <w:rFonts w:eastAsia="Calibri" w:cstheme="minorHAnsi"/>
          <w:b/>
          <w:bCs/>
          <w:sz w:val="24"/>
          <w:szCs w:val="24"/>
        </w:rPr>
        <w:t>Saaty</w:t>
      </w:r>
      <w:proofErr w:type="spellEnd"/>
      <w:r w:rsidRPr="00CC1465">
        <w:rPr>
          <w:rFonts w:eastAsia="Calibri" w:cstheme="minorHAnsi"/>
          <w:b/>
          <w:bCs/>
          <w:sz w:val="24"/>
          <w:szCs w:val="24"/>
        </w:rPr>
        <w:t>:</w:t>
      </w:r>
    </w:p>
    <w:tbl>
      <w:tblPr>
        <w:tblStyle w:val="Tabela-Siatka"/>
        <w:tblW w:w="0" w:type="auto"/>
        <w:tblLook w:val="04A0" w:firstRow="1" w:lastRow="0" w:firstColumn="1" w:lastColumn="0" w:noHBand="0" w:noVBand="1"/>
      </w:tblPr>
      <w:tblGrid>
        <w:gridCol w:w="4531"/>
        <w:gridCol w:w="4531"/>
      </w:tblGrid>
      <w:tr w:rsidR="00CC1465" w:rsidRPr="00CC1465" w14:paraId="717267E1" w14:textId="77777777" w:rsidTr="009F7CE8">
        <w:tc>
          <w:tcPr>
            <w:tcW w:w="4531" w:type="dxa"/>
          </w:tcPr>
          <w:p w14:paraId="34287838" w14:textId="77777777" w:rsidR="00CC1465" w:rsidRPr="00CC1465" w:rsidRDefault="00CC1465" w:rsidP="00CC1465">
            <w:pPr>
              <w:spacing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 xml:space="preserve">Waga - skala numeryczna </w:t>
            </w:r>
          </w:p>
        </w:tc>
        <w:tc>
          <w:tcPr>
            <w:tcW w:w="4531" w:type="dxa"/>
          </w:tcPr>
          <w:p w14:paraId="0F98BC09" w14:textId="77777777" w:rsidR="00CC1465" w:rsidRPr="00CC1465" w:rsidRDefault="00CC1465" w:rsidP="00CC1465">
            <w:pPr>
              <w:spacing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Waga - skala werbalna</w:t>
            </w:r>
          </w:p>
        </w:tc>
      </w:tr>
      <w:tr w:rsidR="00CC1465" w:rsidRPr="00CC1465" w14:paraId="1662784B" w14:textId="77777777" w:rsidTr="009F7CE8">
        <w:tc>
          <w:tcPr>
            <w:tcW w:w="4531" w:type="dxa"/>
          </w:tcPr>
          <w:p w14:paraId="4D080EEF" w14:textId="77777777" w:rsidR="00CC1465" w:rsidRPr="00CC1465" w:rsidRDefault="00CC1465" w:rsidP="00CC1465">
            <w:pPr>
              <w:spacing w:line="276" w:lineRule="auto"/>
              <w:jc w:val="center"/>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1</w:t>
            </w:r>
          </w:p>
        </w:tc>
        <w:tc>
          <w:tcPr>
            <w:tcW w:w="4531" w:type="dxa"/>
          </w:tcPr>
          <w:p w14:paraId="4931CBC1" w14:textId="77777777" w:rsidR="00CC1465" w:rsidRPr="00CC1465" w:rsidRDefault="00CC1465" w:rsidP="00CC1465">
            <w:pPr>
              <w:spacing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Jednakowo dobre (brak dominacji)</w:t>
            </w:r>
          </w:p>
        </w:tc>
      </w:tr>
      <w:tr w:rsidR="00CC1465" w:rsidRPr="00CC1465" w14:paraId="15B3821A" w14:textId="77777777" w:rsidTr="00CC1465">
        <w:trPr>
          <w:trHeight w:val="391"/>
        </w:trPr>
        <w:tc>
          <w:tcPr>
            <w:tcW w:w="4531" w:type="dxa"/>
          </w:tcPr>
          <w:p w14:paraId="5AAD8C2B" w14:textId="77777777" w:rsidR="00CC1465" w:rsidRPr="00CC1465" w:rsidRDefault="00CC1465" w:rsidP="00CC1465">
            <w:pPr>
              <w:spacing w:line="276" w:lineRule="auto"/>
              <w:jc w:val="center"/>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2</w:t>
            </w:r>
          </w:p>
        </w:tc>
        <w:tc>
          <w:tcPr>
            <w:tcW w:w="4531" w:type="dxa"/>
          </w:tcPr>
          <w:p w14:paraId="4EE72CEE" w14:textId="77777777" w:rsidR="00CC1465" w:rsidRPr="00CC1465" w:rsidRDefault="00CC1465" w:rsidP="00CC1465">
            <w:pPr>
              <w:spacing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Lepsze (dominacja)</w:t>
            </w:r>
          </w:p>
        </w:tc>
      </w:tr>
      <w:tr w:rsidR="00CC1465" w:rsidRPr="00CC1465" w14:paraId="298969F9" w14:textId="77777777" w:rsidTr="009F7CE8">
        <w:tc>
          <w:tcPr>
            <w:tcW w:w="4531" w:type="dxa"/>
          </w:tcPr>
          <w:p w14:paraId="2292D88B" w14:textId="77777777" w:rsidR="00CC1465" w:rsidRPr="00CC1465" w:rsidRDefault="00CC1465" w:rsidP="00CC1465">
            <w:pPr>
              <w:spacing w:line="276" w:lineRule="auto"/>
              <w:jc w:val="center"/>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0,5</w:t>
            </w:r>
          </w:p>
        </w:tc>
        <w:tc>
          <w:tcPr>
            <w:tcW w:w="4531" w:type="dxa"/>
          </w:tcPr>
          <w:p w14:paraId="768A0FB4" w14:textId="77777777" w:rsidR="00CC1465" w:rsidRPr="00CC1465" w:rsidRDefault="00CC1465" w:rsidP="00CC1465">
            <w:pPr>
              <w:spacing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Dla relacji odwrotnych</w:t>
            </w:r>
          </w:p>
        </w:tc>
      </w:tr>
    </w:tbl>
    <w:p w14:paraId="17AC1E2C" w14:textId="77777777" w:rsidR="00CC1465" w:rsidRPr="00CC1465" w:rsidRDefault="00CC1465" w:rsidP="00CC1465">
      <w:pPr>
        <w:tabs>
          <w:tab w:val="right" w:pos="9072"/>
        </w:tabs>
        <w:spacing w:after="0" w:line="320" w:lineRule="exact"/>
        <w:ind w:left="357"/>
        <w:jc w:val="both"/>
        <w:rPr>
          <w:rFonts w:cstheme="minorHAnsi"/>
          <w:b/>
          <w:bCs/>
          <w:sz w:val="24"/>
          <w:szCs w:val="24"/>
        </w:rPr>
      </w:pPr>
    </w:p>
    <w:p w14:paraId="29958920" w14:textId="77777777" w:rsidR="00CC1465" w:rsidRPr="00CC1465" w:rsidRDefault="00CC1465" w:rsidP="00CC1465">
      <w:pPr>
        <w:autoSpaceDE w:val="0"/>
        <w:autoSpaceDN w:val="0"/>
        <w:adjustRightInd w:val="0"/>
        <w:spacing w:after="0" w:line="240" w:lineRule="auto"/>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Ocenie podlegać będzie ręcznik.</w:t>
      </w:r>
    </w:p>
    <w:p w14:paraId="68BA6C7C" w14:textId="77777777" w:rsidR="00CC1465" w:rsidRPr="00CC1465" w:rsidRDefault="00CC1465" w:rsidP="00CC1465">
      <w:pPr>
        <w:autoSpaceDE w:val="0"/>
        <w:autoSpaceDN w:val="0"/>
        <w:adjustRightInd w:val="0"/>
        <w:spacing w:after="0" w:line="240" w:lineRule="auto"/>
        <w:ind w:firstLine="708"/>
        <w:rPr>
          <w:rFonts w:eastAsia="Times New Roman" w:cstheme="minorHAnsi"/>
          <w:bCs/>
          <w:iCs/>
          <w:color w:val="000000"/>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CC1465" w:rsidRPr="00CC1465" w14:paraId="14022A5C" w14:textId="77777777" w:rsidTr="00CC1465">
        <w:trPr>
          <w:trHeight w:val="70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E0C569" w14:textId="77777777" w:rsidR="00CC1465" w:rsidRPr="00CC1465" w:rsidRDefault="00CC1465" w:rsidP="00CC1465">
            <w:pPr>
              <w:spacing w:after="0" w:line="240" w:lineRule="auto"/>
              <w:jc w:val="center"/>
              <w:rPr>
                <w:rFonts w:eastAsia="Times New Roman" w:cstheme="minorHAnsi"/>
                <w:b/>
                <w:sz w:val="24"/>
                <w:szCs w:val="24"/>
                <w:lang w:eastAsia="pl-PL"/>
              </w:rPr>
            </w:pPr>
            <w:r w:rsidRPr="00CC1465">
              <w:rPr>
                <w:rFonts w:eastAsia="Times New Roman" w:cstheme="minorHAnsi"/>
                <w:b/>
                <w:sz w:val="24"/>
                <w:szCs w:val="24"/>
                <w:lang w:eastAsia="pl-PL"/>
              </w:rPr>
              <w:t>Ręcznik</w:t>
            </w:r>
          </w:p>
        </w:tc>
      </w:tr>
      <w:tr w:rsidR="00CC1465" w:rsidRPr="00CC1465" w14:paraId="6ECAF7A5" w14:textId="77777777" w:rsidTr="00CC1465">
        <w:trPr>
          <w:trHeight w:hRule="exact" w:val="567"/>
        </w:trPr>
        <w:tc>
          <w:tcPr>
            <w:tcW w:w="7088" w:type="dxa"/>
            <w:tcBorders>
              <w:top w:val="single" w:sz="4" w:space="0" w:color="auto"/>
              <w:left w:val="single" w:sz="4" w:space="0" w:color="auto"/>
              <w:bottom w:val="single" w:sz="4" w:space="0" w:color="auto"/>
              <w:right w:val="single" w:sz="4" w:space="0" w:color="auto"/>
            </w:tcBorders>
            <w:vAlign w:val="center"/>
            <w:hideMark/>
          </w:tcPr>
          <w:p w14:paraId="321FBD66"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 xml:space="preserve">Wykończenie oraz gęstość przeszycia szwów i jakość ich wykonania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B1D1D1" w14:textId="1FCEE0A6"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max. 2</w:t>
            </w:r>
            <w:r>
              <w:rPr>
                <w:rFonts w:eastAsia="Times New Roman" w:cstheme="minorHAnsi"/>
                <w:sz w:val="24"/>
                <w:szCs w:val="24"/>
                <w:lang w:eastAsia="pl-PL"/>
              </w:rPr>
              <w:t xml:space="preserve"> </w:t>
            </w:r>
            <w:r w:rsidRPr="00CC1465">
              <w:rPr>
                <w:rFonts w:eastAsia="Times New Roman" w:cstheme="minorHAnsi"/>
                <w:sz w:val="24"/>
                <w:szCs w:val="24"/>
                <w:lang w:eastAsia="pl-PL"/>
              </w:rPr>
              <w:t>pkt</w:t>
            </w:r>
          </w:p>
        </w:tc>
      </w:tr>
      <w:tr w:rsidR="00CC1465" w:rsidRPr="00CC1465" w14:paraId="13475DE2" w14:textId="77777777" w:rsidTr="00CC1465">
        <w:trPr>
          <w:trHeight w:hRule="exact" w:val="567"/>
        </w:trPr>
        <w:tc>
          <w:tcPr>
            <w:tcW w:w="7088" w:type="dxa"/>
            <w:tcBorders>
              <w:top w:val="single" w:sz="4" w:space="0" w:color="auto"/>
              <w:left w:val="single" w:sz="4" w:space="0" w:color="auto"/>
              <w:bottom w:val="single" w:sz="4" w:space="0" w:color="auto"/>
              <w:right w:val="single" w:sz="4" w:space="0" w:color="auto"/>
            </w:tcBorders>
            <w:vAlign w:val="center"/>
            <w:hideMark/>
          </w:tcPr>
          <w:p w14:paraId="7B8B6209" w14:textId="7FFC75DF"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 xml:space="preserve">Zastosowany materiał, bordiura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3CDF18"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max. 2 pkt</w:t>
            </w:r>
          </w:p>
        </w:tc>
      </w:tr>
      <w:tr w:rsidR="00CC1465" w:rsidRPr="00CC1465" w14:paraId="11143F52" w14:textId="77777777" w:rsidTr="00CC1465">
        <w:trPr>
          <w:trHeight w:hRule="exact" w:val="567"/>
        </w:trPr>
        <w:tc>
          <w:tcPr>
            <w:tcW w:w="7088" w:type="dxa"/>
            <w:tcBorders>
              <w:top w:val="single" w:sz="4" w:space="0" w:color="auto"/>
              <w:left w:val="single" w:sz="4" w:space="0" w:color="auto"/>
              <w:bottom w:val="single" w:sz="4" w:space="0" w:color="auto"/>
              <w:right w:val="single" w:sz="4" w:space="0" w:color="auto"/>
            </w:tcBorders>
            <w:vAlign w:val="center"/>
            <w:hideMark/>
          </w:tcPr>
          <w:p w14:paraId="33E9697D"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 xml:space="preserve">Wygoda użytkowania- miękkość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80B7B4"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max. 2 pkt</w:t>
            </w:r>
          </w:p>
        </w:tc>
      </w:tr>
      <w:tr w:rsidR="00CC1465" w:rsidRPr="00CC1465" w14:paraId="36FF8267" w14:textId="77777777" w:rsidTr="00CC1465">
        <w:trPr>
          <w:trHeight w:hRule="exact" w:val="567"/>
        </w:trPr>
        <w:tc>
          <w:tcPr>
            <w:tcW w:w="7088" w:type="dxa"/>
            <w:tcBorders>
              <w:top w:val="single" w:sz="4" w:space="0" w:color="auto"/>
              <w:left w:val="single" w:sz="4" w:space="0" w:color="auto"/>
              <w:bottom w:val="single" w:sz="4" w:space="0" w:color="auto"/>
              <w:right w:val="single" w:sz="4" w:space="0" w:color="auto"/>
            </w:tcBorders>
            <w:vAlign w:val="center"/>
          </w:tcPr>
          <w:p w14:paraId="50CDF8D7"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Wygoda użytkowania- chłonność</w:t>
            </w:r>
          </w:p>
        </w:tc>
        <w:tc>
          <w:tcPr>
            <w:tcW w:w="1984" w:type="dxa"/>
            <w:tcBorders>
              <w:top w:val="single" w:sz="4" w:space="0" w:color="auto"/>
              <w:left w:val="single" w:sz="4" w:space="0" w:color="auto"/>
              <w:bottom w:val="single" w:sz="4" w:space="0" w:color="auto"/>
              <w:right w:val="single" w:sz="4" w:space="0" w:color="auto"/>
            </w:tcBorders>
            <w:vAlign w:val="center"/>
          </w:tcPr>
          <w:p w14:paraId="08D037F6"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max. 2 pkt</w:t>
            </w:r>
          </w:p>
        </w:tc>
      </w:tr>
      <w:tr w:rsidR="00CC1465" w:rsidRPr="00CC1465" w14:paraId="51E43D46" w14:textId="77777777" w:rsidTr="00CC1465">
        <w:trPr>
          <w:trHeight w:hRule="exact" w:val="567"/>
        </w:trPr>
        <w:tc>
          <w:tcPr>
            <w:tcW w:w="7088" w:type="dxa"/>
            <w:tcBorders>
              <w:top w:val="single" w:sz="4" w:space="0" w:color="auto"/>
              <w:left w:val="single" w:sz="4" w:space="0" w:color="auto"/>
              <w:bottom w:val="single" w:sz="4" w:space="0" w:color="auto"/>
              <w:right w:val="single" w:sz="4" w:space="0" w:color="auto"/>
            </w:tcBorders>
            <w:vAlign w:val="center"/>
          </w:tcPr>
          <w:p w14:paraId="033A7F71" w14:textId="6C2DCC3B" w:rsidR="00CC1465" w:rsidRPr="00CC1465" w:rsidRDefault="00CC1465" w:rsidP="001940CF">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Preferowany kolor szary lub gra</w:t>
            </w:r>
            <w:r w:rsidR="001940CF">
              <w:rPr>
                <w:rFonts w:eastAsia="Times New Roman" w:cstheme="minorHAnsi"/>
                <w:sz w:val="24"/>
                <w:szCs w:val="24"/>
                <w:lang w:eastAsia="pl-PL"/>
              </w:rPr>
              <w:t>fitowy</w:t>
            </w:r>
            <w:r w:rsidR="00675CD1">
              <w:rPr>
                <w:rFonts w:eastAsia="Times New Roman" w:cstheme="minorHAnsi"/>
                <w:sz w:val="24"/>
                <w:szCs w:val="24"/>
                <w:lang w:eastAsia="pl-P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7637B33E" w14:textId="77777777" w:rsidR="00CC1465" w:rsidRPr="00CC1465" w:rsidRDefault="00CC1465" w:rsidP="00CC1465">
            <w:pPr>
              <w:spacing w:after="0" w:line="240" w:lineRule="auto"/>
              <w:rPr>
                <w:rFonts w:eastAsia="Times New Roman" w:cstheme="minorHAnsi"/>
                <w:sz w:val="24"/>
                <w:szCs w:val="24"/>
                <w:lang w:eastAsia="pl-PL"/>
              </w:rPr>
            </w:pPr>
            <w:r w:rsidRPr="00CC1465">
              <w:rPr>
                <w:rFonts w:eastAsia="Times New Roman" w:cstheme="minorHAnsi"/>
                <w:sz w:val="24"/>
                <w:szCs w:val="24"/>
                <w:lang w:eastAsia="pl-PL"/>
              </w:rPr>
              <w:t>max. 2 pkt</w:t>
            </w:r>
          </w:p>
        </w:tc>
      </w:tr>
    </w:tbl>
    <w:p w14:paraId="3C0F78A0" w14:textId="77777777" w:rsidR="00CC1465" w:rsidRPr="00CC1465" w:rsidRDefault="00CC1465" w:rsidP="00CC1465">
      <w:pPr>
        <w:autoSpaceDE w:val="0"/>
        <w:autoSpaceDN w:val="0"/>
        <w:adjustRightInd w:val="0"/>
        <w:spacing w:after="0" w:line="240" w:lineRule="auto"/>
        <w:rPr>
          <w:rFonts w:ascii="Arial" w:eastAsia="Times New Roman" w:hAnsi="Arial" w:cs="Arial"/>
          <w:bCs/>
          <w:iCs/>
          <w:color w:val="000000"/>
          <w:lang w:eastAsia="pl-PL"/>
        </w:rPr>
      </w:pPr>
    </w:p>
    <w:p w14:paraId="389375EE" w14:textId="0BAA21F1" w:rsidR="00CC1465" w:rsidRPr="00CC1465" w:rsidRDefault="00CC1465" w:rsidP="00CC1465">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Maksymalna liczba punktów jaką Wykonawca mo</w:t>
      </w:r>
      <w:r w:rsidR="000F7227">
        <w:rPr>
          <w:rFonts w:eastAsia="Times New Roman" w:cstheme="minorHAnsi"/>
          <w:bCs/>
          <w:iCs/>
          <w:color w:val="000000"/>
          <w:sz w:val="24"/>
          <w:szCs w:val="24"/>
          <w:lang w:eastAsia="pl-PL"/>
        </w:rPr>
        <w:t xml:space="preserve">że otrzymać od członka komisji </w:t>
      </w:r>
      <w:r w:rsidRPr="00CC1465">
        <w:rPr>
          <w:rFonts w:eastAsia="Times New Roman" w:cstheme="minorHAnsi"/>
          <w:bCs/>
          <w:iCs/>
          <w:color w:val="000000"/>
          <w:sz w:val="24"/>
          <w:szCs w:val="24"/>
          <w:lang w:eastAsia="pl-PL"/>
        </w:rPr>
        <w:t>przy ocenie poszczególnej podkategorii wynosi 10 punktów.</w:t>
      </w:r>
    </w:p>
    <w:p w14:paraId="0C200335" w14:textId="77777777" w:rsidR="00CC1465" w:rsidRPr="00CC1465" w:rsidRDefault="00CC1465" w:rsidP="00CC1465">
      <w:pPr>
        <w:spacing w:after="0" w:line="276" w:lineRule="auto"/>
        <w:jc w:val="both"/>
        <w:rPr>
          <w:rFonts w:eastAsia="Times New Roman" w:cstheme="minorHAnsi"/>
          <w:bCs/>
          <w:iCs/>
          <w:color w:val="000000"/>
          <w:sz w:val="24"/>
          <w:szCs w:val="24"/>
          <w:lang w:eastAsia="pl-PL"/>
        </w:rPr>
      </w:pPr>
      <w:r w:rsidRPr="00CC1465">
        <w:rPr>
          <w:rFonts w:eastAsia="Times New Roman" w:cstheme="minorHAnsi"/>
          <w:bCs/>
          <w:iCs/>
          <w:color w:val="000000"/>
          <w:sz w:val="24"/>
          <w:szCs w:val="24"/>
          <w:lang w:eastAsia="pl-PL"/>
        </w:rPr>
        <w:t>Z punktów przyznanych przez poszczególnych członków komisji wyciągnięta zostanie średnia arytmetyczna dla badanej sztuki.</w:t>
      </w:r>
    </w:p>
    <w:p w14:paraId="4327B044" w14:textId="65247CEC" w:rsidR="00CC1465" w:rsidRPr="00CC1465" w:rsidRDefault="00CC1465" w:rsidP="00CC1465">
      <w:pPr>
        <w:autoSpaceDE w:val="0"/>
        <w:autoSpaceDN w:val="0"/>
        <w:adjustRightInd w:val="0"/>
        <w:spacing w:after="0" w:line="240" w:lineRule="auto"/>
        <w:jc w:val="both"/>
        <w:rPr>
          <w:rFonts w:eastAsia="Calibri" w:cstheme="minorHAnsi"/>
          <w:sz w:val="24"/>
          <w:szCs w:val="24"/>
        </w:rPr>
      </w:pPr>
      <w:r w:rsidRPr="00CC1465">
        <w:rPr>
          <w:rFonts w:eastAsia="Calibri" w:cstheme="minorHAnsi"/>
          <w:sz w:val="24"/>
          <w:szCs w:val="24"/>
        </w:rPr>
        <w:t xml:space="preserve">Wyliczone w powyższy sposób punkty stanowią </w:t>
      </w:r>
      <w:proofErr w:type="spellStart"/>
      <w:r w:rsidRPr="00CC1465">
        <w:rPr>
          <w:rFonts w:eastAsia="Calibri" w:cstheme="minorHAnsi"/>
          <w:sz w:val="24"/>
          <w:szCs w:val="24"/>
        </w:rPr>
        <w:t>Jof</w:t>
      </w:r>
      <w:proofErr w:type="spellEnd"/>
      <w:r w:rsidRPr="00CC1465">
        <w:rPr>
          <w:rFonts w:eastAsia="Calibri" w:cstheme="minorHAnsi"/>
          <w:sz w:val="24"/>
          <w:szCs w:val="24"/>
        </w:rPr>
        <w:t xml:space="preserve"> - jakość dostarczonej próbki badanej oferty </w:t>
      </w:r>
      <w:r w:rsidR="000F7227">
        <w:rPr>
          <w:rFonts w:eastAsia="Calibri" w:cstheme="minorHAnsi"/>
          <w:sz w:val="24"/>
          <w:szCs w:val="24"/>
        </w:rPr>
        <w:br/>
      </w:r>
      <w:r w:rsidRPr="00CC1465">
        <w:rPr>
          <w:rFonts w:eastAsia="Calibri" w:cstheme="minorHAnsi"/>
          <w:sz w:val="24"/>
          <w:szCs w:val="24"/>
        </w:rPr>
        <w:t>i zostaną podstawione do wzoru:</w:t>
      </w:r>
    </w:p>
    <w:p w14:paraId="350FB86D" w14:textId="77777777" w:rsidR="00CC1465" w:rsidRPr="00CC1465" w:rsidRDefault="00CC1465" w:rsidP="00CC1465">
      <w:pPr>
        <w:autoSpaceDE w:val="0"/>
        <w:autoSpaceDN w:val="0"/>
        <w:adjustRightInd w:val="0"/>
        <w:spacing w:after="0" w:line="240" w:lineRule="auto"/>
        <w:rPr>
          <w:rFonts w:eastAsia="Calibri" w:cstheme="minorHAnsi"/>
          <w:sz w:val="24"/>
          <w:szCs w:val="24"/>
        </w:rPr>
      </w:pPr>
    </w:p>
    <w:p w14:paraId="37230F3B" w14:textId="77777777" w:rsidR="00CC1465" w:rsidRPr="00CC1465" w:rsidRDefault="00CC1465" w:rsidP="00CC1465">
      <w:pPr>
        <w:spacing w:after="0" w:line="276" w:lineRule="auto"/>
        <w:ind w:firstLine="567"/>
        <w:rPr>
          <w:rFonts w:eastAsia="Times New Roman" w:cstheme="minorHAnsi"/>
          <w:sz w:val="24"/>
          <w:szCs w:val="24"/>
          <w:lang w:eastAsia="pl-PL"/>
        </w:rPr>
      </w:pPr>
      <w:proofErr w:type="spellStart"/>
      <w:r w:rsidRPr="00CC1465">
        <w:rPr>
          <w:rFonts w:eastAsia="Times New Roman" w:cstheme="minorHAnsi"/>
          <w:sz w:val="24"/>
          <w:szCs w:val="24"/>
          <w:lang w:eastAsia="pl-PL"/>
        </w:rPr>
        <w:t>Jof</w:t>
      </w:r>
      <w:proofErr w:type="spellEnd"/>
    </w:p>
    <w:p w14:paraId="570C17E9" w14:textId="77777777" w:rsidR="00CC1465" w:rsidRPr="00CC1465" w:rsidRDefault="00CC1465" w:rsidP="00CC1465">
      <w:pPr>
        <w:spacing w:after="0" w:line="276" w:lineRule="auto"/>
        <w:rPr>
          <w:rFonts w:eastAsia="Times New Roman" w:cstheme="minorHAnsi"/>
          <w:sz w:val="24"/>
          <w:szCs w:val="24"/>
          <w:lang w:eastAsia="pl-PL"/>
        </w:rPr>
      </w:pPr>
      <w:r w:rsidRPr="00CC1465">
        <w:rPr>
          <w:rFonts w:eastAsia="Times New Roman" w:cstheme="minorHAnsi"/>
          <w:sz w:val="24"/>
          <w:szCs w:val="24"/>
          <w:lang w:eastAsia="pl-PL"/>
        </w:rPr>
        <w:t>J= ------------------------------ x 40 pkt (zaokrąglone do 2 miejsca po przecinku)</w:t>
      </w:r>
    </w:p>
    <w:p w14:paraId="05FE1872" w14:textId="700879A5" w:rsidR="00CC1465" w:rsidRPr="00CC1465" w:rsidRDefault="00CC1465" w:rsidP="00CC1465">
      <w:pPr>
        <w:autoSpaceDE w:val="0"/>
        <w:autoSpaceDN w:val="0"/>
        <w:adjustRightInd w:val="0"/>
        <w:spacing w:after="0" w:line="240" w:lineRule="auto"/>
        <w:ind w:firstLine="708"/>
        <w:rPr>
          <w:rFonts w:eastAsia="Times New Roman" w:cstheme="minorHAnsi"/>
          <w:sz w:val="24"/>
          <w:szCs w:val="24"/>
          <w:lang w:eastAsia="pl-PL"/>
        </w:rPr>
      </w:pPr>
      <w:r w:rsidRPr="00CC1465">
        <w:rPr>
          <w:rFonts w:eastAsia="Times New Roman" w:cstheme="minorHAnsi"/>
          <w:sz w:val="24"/>
          <w:szCs w:val="24"/>
          <w:lang w:eastAsia="pl-PL"/>
        </w:rPr>
        <w:t xml:space="preserve">10 (maksymalna możliwa </w:t>
      </w:r>
      <w:r>
        <w:rPr>
          <w:rFonts w:eastAsia="Times New Roman" w:cstheme="minorHAnsi"/>
          <w:sz w:val="24"/>
          <w:szCs w:val="24"/>
          <w:lang w:eastAsia="pl-PL"/>
        </w:rPr>
        <w:t>ilość punktów do osiągnię</w:t>
      </w:r>
      <w:r w:rsidRPr="00CC1465">
        <w:rPr>
          <w:rFonts w:eastAsia="Times New Roman" w:cstheme="minorHAnsi"/>
          <w:sz w:val="24"/>
          <w:szCs w:val="24"/>
          <w:lang w:eastAsia="pl-PL"/>
        </w:rPr>
        <w:t>cia)</w:t>
      </w:r>
    </w:p>
    <w:p w14:paraId="410E3F79" w14:textId="77777777" w:rsidR="00CC1465" w:rsidRPr="00CC1465" w:rsidRDefault="00CC1465" w:rsidP="00CC1465">
      <w:pPr>
        <w:tabs>
          <w:tab w:val="right" w:pos="9072"/>
        </w:tabs>
        <w:spacing w:after="0" w:line="320" w:lineRule="exact"/>
        <w:ind w:left="357"/>
        <w:jc w:val="both"/>
        <w:rPr>
          <w:rFonts w:cstheme="minorHAnsi"/>
          <w:b/>
          <w:bCs/>
          <w:sz w:val="24"/>
          <w:szCs w:val="24"/>
        </w:rPr>
      </w:pPr>
    </w:p>
    <w:p w14:paraId="04C61BCC" w14:textId="6474C00C" w:rsidR="005A4F88" w:rsidRPr="005A4F88" w:rsidRDefault="005A4F88" w:rsidP="009A567D">
      <w:pPr>
        <w:pStyle w:val="Nagwek"/>
        <w:numPr>
          <w:ilvl w:val="0"/>
          <w:numId w:val="2"/>
        </w:numPr>
        <w:tabs>
          <w:tab w:val="clear" w:pos="4536"/>
        </w:tabs>
        <w:spacing w:line="320" w:lineRule="exact"/>
        <w:ind w:left="357" w:hanging="357"/>
        <w:jc w:val="both"/>
        <w:rPr>
          <w:rFonts w:cstheme="minorHAnsi"/>
          <w:sz w:val="24"/>
          <w:szCs w:val="24"/>
        </w:rPr>
      </w:pPr>
      <w:r w:rsidRPr="005A4F88">
        <w:rPr>
          <w:rFonts w:eastAsia="Trebuchet MS" w:cstheme="minorHAnsi"/>
          <w:color w:val="000000"/>
          <w:sz w:val="24"/>
          <w:szCs w:val="24"/>
        </w:rPr>
        <w:t>Po dokonaniu oceny punkty zostaną zsumowane dla każdego z kryteriów oddzielnie. Suma punktów uzyskanych za wszystkie kryteria oceny stanowić będzie końcową ocenę danej oferty</w:t>
      </w:r>
      <w:r>
        <w:rPr>
          <w:rFonts w:eastAsia="Trebuchet MS" w:cstheme="minorHAnsi"/>
          <w:color w:val="000000"/>
          <w:sz w:val="24"/>
          <w:szCs w:val="24"/>
        </w:rPr>
        <w:t>.</w:t>
      </w:r>
    </w:p>
    <w:p w14:paraId="501F6979" w14:textId="14E3F81A" w:rsidR="009A567D" w:rsidRPr="005A4F88" w:rsidRDefault="009A567D" w:rsidP="009A567D">
      <w:pPr>
        <w:pStyle w:val="Nagwek"/>
        <w:numPr>
          <w:ilvl w:val="0"/>
          <w:numId w:val="2"/>
        </w:numPr>
        <w:tabs>
          <w:tab w:val="clear" w:pos="4536"/>
        </w:tabs>
        <w:spacing w:line="320" w:lineRule="exact"/>
        <w:ind w:left="357" w:hanging="357"/>
        <w:jc w:val="both"/>
        <w:rPr>
          <w:rFonts w:cstheme="minorHAnsi"/>
          <w:sz w:val="24"/>
          <w:szCs w:val="24"/>
        </w:rPr>
      </w:pPr>
      <w:r w:rsidRPr="005A4F88">
        <w:rPr>
          <w:rFonts w:cstheme="minorHAnsi"/>
          <w:sz w:val="24"/>
          <w:szCs w:val="24"/>
        </w:rPr>
        <w:t>Za najkorzystniejszą zostanie uznana oferta, która będzie miała najwyższą wartość wyrażoną</w:t>
      </w:r>
      <w:r w:rsidRPr="005A4F88">
        <w:rPr>
          <w:rFonts w:cstheme="minorHAnsi"/>
          <w:sz w:val="24"/>
          <w:szCs w:val="24"/>
        </w:rPr>
        <w:br/>
        <w:t xml:space="preserve"> w punktach, z uwzględnieniem kryteriów oceny, o których mowa w ust. 1.</w:t>
      </w:r>
    </w:p>
    <w:p w14:paraId="4ABFFEAD" w14:textId="690D9A3F"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Zamawiający przyzna zamówienie Oferentowi, którego oferta odpowiada warunkom określonym w Zapytaniu ofertowym oraz zostanie uznana za najkorzystniejszą.</w:t>
      </w:r>
    </w:p>
    <w:p w14:paraId="08B1AAB5" w14:textId="77777777" w:rsidR="009A567D" w:rsidRPr="005A4F88"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5A4F88">
        <w:rPr>
          <w:rFonts w:cstheme="minorHAnsi"/>
          <w:sz w:val="24"/>
          <w:szCs w:val="24"/>
        </w:rPr>
        <w:t xml:space="preserve">Jeżeli Zamawiający nie może dokonać wyboru oferty najkorzystniejszej ze względu na to, że </w:t>
      </w:r>
    </w:p>
    <w:p w14:paraId="429A12D5" w14:textId="47240900" w:rsidR="000A7739" w:rsidRDefault="009A567D" w:rsidP="009A567D">
      <w:pPr>
        <w:pStyle w:val="Nagwek"/>
        <w:tabs>
          <w:tab w:val="clear" w:pos="4536"/>
        </w:tabs>
        <w:spacing w:line="320" w:lineRule="exact"/>
        <w:ind w:left="357"/>
        <w:jc w:val="both"/>
        <w:rPr>
          <w:rFonts w:cstheme="minorHAnsi"/>
          <w:sz w:val="24"/>
          <w:szCs w:val="24"/>
        </w:rPr>
      </w:pPr>
      <w:r w:rsidRPr="005A4F88">
        <w:rPr>
          <w:rFonts w:cstheme="minorHAnsi"/>
          <w:sz w:val="24"/>
          <w:szCs w:val="24"/>
        </w:rPr>
        <w:t xml:space="preserve">oferty uzyskały taką samą liczbę punktów, </w:t>
      </w:r>
      <w:r w:rsidR="005A4F88" w:rsidRPr="005A4F88">
        <w:rPr>
          <w:rFonts w:cstheme="minorHAnsi"/>
          <w:sz w:val="24"/>
          <w:szCs w:val="24"/>
        </w:rPr>
        <w:t xml:space="preserve">wówczas </w:t>
      </w:r>
      <w:r w:rsidR="000A7739" w:rsidRPr="005A4F88">
        <w:rPr>
          <w:rFonts w:cstheme="minorHAnsi"/>
          <w:sz w:val="24"/>
          <w:szCs w:val="24"/>
        </w:rPr>
        <w:t>Zamawiający wezwie Oferentów, którzy złożyli te oferty, do złożenia w terminie określonym przez Zamawiającego ofert dodatkowych.</w:t>
      </w:r>
    </w:p>
    <w:p w14:paraId="411ADFDC" w14:textId="65B896D5" w:rsidR="005A4F88" w:rsidRPr="005A4F88" w:rsidRDefault="005A4F88" w:rsidP="005A4F88">
      <w:pPr>
        <w:pStyle w:val="Nagwek"/>
        <w:numPr>
          <w:ilvl w:val="0"/>
          <w:numId w:val="39"/>
        </w:numPr>
        <w:tabs>
          <w:tab w:val="clear" w:pos="4536"/>
        </w:tabs>
        <w:autoSpaceDE w:val="0"/>
        <w:autoSpaceDN w:val="0"/>
        <w:adjustRightInd w:val="0"/>
        <w:spacing w:line="320" w:lineRule="exact"/>
        <w:jc w:val="both"/>
        <w:rPr>
          <w:rFonts w:cstheme="minorHAnsi"/>
          <w:sz w:val="24"/>
          <w:szCs w:val="24"/>
        </w:rPr>
      </w:pPr>
      <w:r w:rsidRPr="005A4F88">
        <w:rPr>
          <w:rFonts w:cstheme="minorHAnsi"/>
          <w:sz w:val="24"/>
          <w:szCs w:val="24"/>
        </w:rPr>
        <w:t xml:space="preserve">Wykonawca może złożyć ofertę dodatkową, która zawiera nowe propozycje w zakresie treści oferty podlegających ocenie w ramach kryteriów oceny ofert wskazanych przez Zamawiającego w zaproszeniu do negocjacji. Oferta dodatkowa nie może być mniej korzystna w żadnym </w:t>
      </w:r>
      <w:r w:rsidRPr="005A4F88">
        <w:rPr>
          <w:rFonts w:cstheme="minorHAnsi"/>
          <w:sz w:val="24"/>
          <w:szCs w:val="24"/>
        </w:rPr>
        <w:br/>
        <w:t xml:space="preserve">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w:t>
      </w:r>
      <w:r w:rsidRPr="005A4F88">
        <w:rPr>
          <w:rFonts w:cstheme="minorHAnsi"/>
          <w:sz w:val="24"/>
          <w:szCs w:val="24"/>
        </w:rPr>
        <w:lastRenderedPageBreak/>
        <w:t xml:space="preserve">ofert wskazanych w zaproszeniu do negocjacji. Oferta dodatkowa, która jest mniej korzystna </w:t>
      </w:r>
      <w:r>
        <w:rPr>
          <w:rFonts w:cstheme="minorHAnsi"/>
          <w:sz w:val="24"/>
          <w:szCs w:val="24"/>
        </w:rPr>
        <w:br/>
      </w:r>
      <w:r w:rsidRPr="005A4F88">
        <w:rPr>
          <w:rFonts w:cstheme="minorHAnsi"/>
          <w:sz w:val="24"/>
          <w:szCs w:val="24"/>
        </w:rPr>
        <w:t>w którymkolwiek z kryteriów oceny ofert wskazanych w zaproszeniu do negocjacji niż oferta złożona w odpowiedzi na ogłoszenie o zamówieniu, podlega odrzuceniu.</w:t>
      </w:r>
    </w:p>
    <w:p w14:paraId="16045E19" w14:textId="709F13C3" w:rsidR="008F4775" w:rsidRPr="00763BA7" w:rsidRDefault="001149A8" w:rsidP="00514EA1">
      <w:pPr>
        <w:pStyle w:val="Akapitzlist"/>
        <w:numPr>
          <w:ilvl w:val="0"/>
          <w:numId w:val="2"/>
        </w:numPr>
        <w:tabs>
          <w:tab w:val="clear" w:pos="720"/>
          <w:tab w:val="num" w:pos="993"/>
        </w:tabs>
        <w:autoSpaceDE w:val="0"/>
        <w:autoSpaceDN w:val="0"/>
        <w:adjustRightInd w:val="0"/>
        <w:spacing w:after="0" w:line="320" w:lineRule="exact"/>
        <w:ind w:left="357" w:hanging="357"/>
        <w:jc w:val="both"/>
        <w:rPr>
          <w:rFonts w:eastAsia="Times New Roman" w:cstheme="minorHAnsi"/>
          <w:b/>
          <w:bCs/>
          <w:sz w:val="24"/>
          <w:szCs w:val="24"/>
        </w:rPr>
      </w:pPr>
      <w:r w:rsidRPr="00763BA7">
        <w:rPr>
          <w:rFonts w:cstheme="minorHAnsi"/>
          <w:sz w:val="24"/>
          <w:szCs w:val="24"/>
        </w:rPr>
        <w:t xml:space="preserve">Zamawiający przyzna zamówienie Oferentowi, którego oferta </w:t>
      </w:r>
      <w:r w:rsidR="0074284D" w:rsidRPr="00763BA7">
        <w:rPr>
          <w:rFonts w:cstheme="minorHAnsi"/>
          <w:sz w:val="24"/>
          <w:szCs w:val="24"/>
        </w:rPr>
        <w:t xml:space="preserve">uzyska najwyższą liczbę punktów </w:t>
      </w:r>
      <w:r w:rsidR="00763EA9" w:rsidRPr="00763BA7">
        <w:rPr>
          <w:rFonts w:cstheme="minorHAnsi"/>
          <w:sz w:val="24"/>
          <w:szCs w:val="24"/>
        </w:rPr>
        <w:br/>
      </w:r>
      <w:r w:rsidR="0074284D" w:rsidRPr="00763BA7">
        <w:rPr>
          <w:rFonts w:cstheme="minorHAnsi"/>
          <w:sz w:val="24"/>
          <w:szCs w:val="24"/>
        </w:rPr>
        <w:t xml:space="preserve">w ostatecznej ocenie punktowej oraz </w:t>
      </w:r>
      <w:r w:rsidRPr="00763BA7">
        <w:rPr>
          <w:rFonts w:cstheme="minorHAnsi"/>
          <w:sz w:val="24"/>
          <w:szCs w:val="24"/>
        </w:rPr>
        <w:t xml:space="preserve">odpowiada warunkom określonym </w:t>
      </w:r>
      <w:r w:rsidR="006B361B" w:rsidRPr="00763BA7">
        <w:rPr>
          <w:rFonts w:cstheme="minorHAnsi"/>
          <w:sz w:val="24"/>
          <w:szCs w:val="24"/>
        </w:rPr>
        <w:t>w Zapytaniu ofertowym.</w:t>
      </w:r>
    </w:p>
    <w:p w14:paraId="4FFC4E14" w14:textId="1D4C284A" w:rsidR="00022BBB" w:rsidRPr="00763BA7" w:rsidRDefault="00022BBB" w:rsidP="00022BBB">
      <w:pPr>
        <w:tabs>
          <w:tab w:val="num" w:pos="993"/>
        </w:tabs>
        <w:autoSpaceDE w:val="0"/>
        <w:autoSpaceDN w:val="0"/>
        <w:adjustRightInd w:val="0"/>
        <w:spacing w:after="0" w:line="320" w:lineRule="exact"/>
        <w:jc w:val="both"/>
        <w:rPr>
          <w:rFonts w:eastAsia="Times New Roman" w:cstheme="minorHAnsi"/>
          <w:b/>
          <w:bCs/>
          <w:sz w:val="24"/>
          <w:szCs w:val="24"/>
        </w:rPr>
      </w:pPr>
    </w:p>
    <w:p w14:paraId="08B876A6" w14:textId="77777777" w:rsidR="00CC18E4" w:rsidRPr="00763BA7" w:rsidRDefault="00CC18E4" w:rsidP="00E70FE8">
      <w:pPr>
        <w:spacing w:after="120" w:line="320" w:lineRule="exact"/>
        <w:jc w:val="center"/>
        <w:rPr>
          <w:rFonts w:eastAsia="Calibri" w:cstheme="minorHAnsi"/>
          <w:b/>
          <w:sz w:val="24"/>
          <w:szCs w:val="24"/>
        </w:rPr>
      </w:pPr>
      <w:r w:rsidRPr="00763BA7">
        <w:rPr>
          <w:rFonts w:cstheme="minorHAnsi"/>
          <w:b/>
          <w:sz w:val="24"/>
          <w:szCs w:val="24"/>
        </w:rPr>
        <w:t xml:space="preserve">§ </w:t>
      </w:r>
      <w:r w:rsidR="00B83EC3" w:rsidRPr="00763BA7">
        <w:rPr>
          <w:rFonts w:cstheme="minorHAnsi"/>
          <w:b/>
          <w:sz w:val="24"/>
          <w:szCs w:val="24"/>
        </w:rPr>
        <w:t>5</w:t>
      </w:r>
      <w:r w:rsidRPr="00763BA7">
        <w:rPr>
          <w:rFonts w:cstheme="minorHAnsi"/>
          <w:b/>
          <w:sz w:val="24"/>
          <w:szCs w:val="24"/>
        </w:rPr>
        <w:t>. Opis sposobu przygotowania oferty od strony formalnej.</w:t>
      </w:r>
    </w:p>
    <w:p w14:paraId="27AC6246" w14:textId="781896D4" w:rsidR="008A1E2E" w:rsidRPr="00763BA7" w:rsidRDefault="00CC18E4" w:rsidP="00514EA1">
      <w:pPr>
        <w:pStyle w:val="Akapitzlist"/>
        <w:numPr>
          <w:ilvl w:val="0"/>
          <w:numId w:val="11"/>
        </w:numPr>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 xml:space="preserve">Ofertę należy przygotować </w:t>
      </w:r>
      <w:r w:rsidR="008A1E2E" w:rsidRPr="00763BA7">
        <w:rPr>
          <w:rFonts w:eastAsia="Calibri" w:cstheme="minorHAnsi"/>
          <w:sz w:val="24"/>
          <w:szCs w:val="24"/>
        </w:rPr>
        <w:t xml:space="preserve">na załączonym formularzu </w:t>
      </w:r>
      <w:r w:rsidR="00A85640" w:rsidRPr="00763BA7">
        <w:rPr>
          <w:rFonts w:eastAsia="Calibri" w:cstheme="minorHAnsi"/>
          <w:sz w:val="24"/>
          <w:szCs w:val="24"/>
        </w:rPr>
        <w:t>ofertowym</w:t>
      </w:r>
      <w:r w:rsidR="00712C42">
        <w:rPr>
          <w:rFonts w:eastAsia="Calibri" w:cstheme="minorHAnsi"/>
          <w:sz w:val="24"/>
          <w:szCs w:val="24"/>
        </w:rPr>
        <w:t>, stanowiącym Załącznik nr 1 do Zapytania ofertowego.</w:t>
      </w:r>
    </w:p>
    <w:p w14:paraId="1B42D21A"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Wszelkie koszty związane z przygotowaniem oferty ponosi składający ofertę.</w:t>
      </w:r>
    </w:p>
    <w:p w14:paraId="6D82EB89"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5292DA88" w14:textId="61416DEA"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Oferta podpisana przez upoważnionego przedstawiciela </w:t>
      </w:r>
      <w:r w:rsidR="00F93C20">
        <w:rPr>
          <w:rFonts w:eastAsia="Calibri" w:cstheme="minorHAnsi"/>
          <w:sz w:val="24"/>
          <w:szCs w:val="24"/>
        </w:rPr>
        <w:t>W</w:t>
      </w:r>
      <w:r w:rsidRPr="00763BA7">
        <w:rPr>
          <w:rFonts w:eastAsia="Calibri" w:cstheme="minorHAnsi"/>
          <w:sz w:val="24"/>
          <w:szCs w:val="24"/>
        </w:rPr>
        <w:t>ykonawcy wymaga załączenia właściwego pełnomocnictwa lub innego umocowania prawnego.</w:t>
      </w:r>
    </w:p>
    <w:p w14:paraId="66D685AB"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Dokumenty winny być sporządzone zgodnie z zaleceniami oraz przedstawionymi przez</w:t>
      </w:r>
      <w:r w:rsidR="006B24FA" w:rsidRPr="00763BA7">
        <w:rPr>
          <w:rFonts w:eastAsia="Calibri" w:cstheme="minorHAnsi"/>
          <w:sz w:val="24"/>
          <w:szCs w:val="24"/>
        </w:rPr>
        <w:t xml:space="preserve"> </w:t>
      </w:r>
      <w:r w:rsidRPr="00763BA7">
        <w:rPr>
          <w:rFonts w:eastAsia="Calibri" w:cstheme="minorHAnsi"/>
          <w:sz w:val="24"/>
          <w:szCs w:val="24"/>
        </w:rPr>
        <w:t>Zamawiającego wzorcami (załącznikami), zawierać informacje i dane określone w tych dokumentach.</w:t>
      </w:r>
    </w:p>
    <w:p w14:paraId="4ED2F166" w14:textId="77777777" w:rsidR="0000111C" w:rsidRPr="00E13E6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Poprawki w ofercie </w:t>
      </w:r>
      <w:r w:rsidRPr="00E13E67">
        <w:rPr>
          <w:rFonts w:eastAsia="Calibri" w:cstheme="minorHAnsi"/>
          <w:sz w:val="24"/>
          <w:szCs w:val="24"/>
        </w:rPr>
        <w:t>muszą być naniesione czytelnie oraz opatrzone podpisem osoby podpisującej ofertę.</w:t>
      </w:r>
    </w:p>
    <w:p w14:paraId="0D83AEB3" w14:textId="77777777" w:rsidR="006B24FA" w:rsidRPr="00E13E67" w:rsidRDefault="00CC18E4" w:rsidP="00514EA1">
      <w:pPr>
        <w:numPr>
          <w:ilvl w:val="0"/>
          <w:numId w:val="11"/>
        </w:numPr>
        <w:spacing w:after="0" w:line="320" w:lineRule="exact"/>
        <w:ind w:left="357" w:hanging="357"/>
        <w:jc w:val="both"/>
        <w:rPr>
          <w:rFonts w:eastAsia="Calibri" w:cstheme="minorHAnsi"/>
          <w:sz w:val="24"/>
          <w:szCs w:val="24"/>
        </w:rPr>
      </w:pPr>
      <w:r w:rsidRPr="00E13E67">
        <w:rPr>
          <w:rFonts w:eastAsia="Calibri" w:cstheme="minorHAnsi"/>
          <w:sz w:val="24"/>
          <w:szCs w:val="24"/>
        </w:rPr>
        <w:t>Oferta wraz z załącznikami musi być sporządzona w języku polskim.</w:t>
      </w:r>
    </w:p>
    <w:p w14:paraId="095D597E" w14:textId="36B0D0E2" w:rsidR="00A14ACE" w:rsidRDefault="00A14ACE" w:rsidP="00A14ACE">
      <w:pPr>
        <w:numPr>
          <w:ilvl w:val="0"/>
          <w:numId w:val="11"/>
        </w:numPr>
        <w:spacing w:after="0" w:line="320" w:lineRule="exact"/>
        <w:ind w:left="357" w:hanging="357"/>
        <w:jc w:val="both"/>
        <w:rPr>
          <w:rFonts w:eastAsia="Calibri" w:cstheme="minorHAnsi"/>
          <w:sz w:val="24"/>
          <w:szCs w:val="24"/>
        </w:rPr>
      </w:pPr>
      <w:r w:rsidRPr="00E13E67">
        <w:rPr>
          <w:rFonts w:eastAsia="Calibri" w:cstheme="minorHAnsi"/>
          <w:sz w:val="24"/>
          <w:szCs w:val="24"/>
        </w:rPr>
        <w:t>Oferty sporządzone wadliwie, złożone po terminie</w:t>
      </w:r>
      <w:r w:rsidR="00220B9D">
        <w:rPr>
          <w:rFonts w:eastAsia="Calibri" w:cstheme="minorHAnsi"/>
          <w:sz w:val="24"/>
          <w:szCs w:val="24"/>
        </w:rPr>
        <w:t>, niekompletne</w:t>
      </w:r>
      <w:r w:rsidRPr="00E13E67">
        <w:rPr>
          <w:rFonts w:eastAsia="Calibri" w:cstheme="minorHAnsi"/>
          <w:sz w:val="24"/>
          <w:szCs w:val="24"/>
        </w:rPr>
        <w:t xml:space="preserve"> lub na niewłaściwym formularzu zostaną odrzucone.</w:t>
      </w:r>
    </w:p>
    <w:p w14:paraId="384A32E3" w14:textId="77777777" w:rsidR="00220B9D" w:rsidRPr="00E13E67" w:rsidRDefault="00220B9D" w:rsidP="00220B9D">
      <w:pPr>
        <w:spacing w:after="0" w:line="320" w:lineRule="exact"/>
        <w:ind w:left="357"/>
        <w:jc w:val="both"/>
        <w:rPr>
          <w:rFonts w:eastAsia="Calibri" w:cstheme="minorHAnsi"/>
          <w:sz w:val="24"/>
          <w:szCs w:val="24"/>
        </w:rPr>
      </w:pPr>
    </w:p>
    <w:p w14:paraId="0FD1B7F0" w14:textId="441EAF51" w:rsidR="005E271E" w:rsidRPr="00763BA7" w:rsidRDefault="005E271E" w:rsidP="00E70FE8">
      <w:pPr>
        <w:widowControl w:val="0"/>
        <w:spacing w:after="120" w:line="320" w:lineRule="exact"/>
        <w:ind w:right="79"/>
        <w:jc w:val="center"/>
        <w:rPr>
          <w:rFonts w:eastAsia="Times New Roman" w:cstheme="minorHAnsi"/>
          <w:b/>
          <w:bCs/>
          <w:sz w:val="24"/>
          <w:szCs w:val="24"/>
        </w:rPr>
      </w:pPr>
      <w:r w:rsidRPr="00763BA7">
        <w:rPr>
          <w:rFonts w:eastAsia="Times New Roman" w:cstheme="minorHAnsi"/>
          <w:b/>
          <w:bCs/>
          <w:sz w:val="24"/>
          <w:szCs w:val="24"/>
        </w:rPr>
        <w:t xml:space="preserve">§ 6. Dokumenty wymagane od </w:t>
      </w:r>
      <w:r w:rsidR="008A6D3F" w:rsidRPr="00763BA7">
        <w:rPr>
          <w:rFonts w:eastAsia="Times New Roman" w:cstheme="minorHAnsi"/>
          <w:b/>
          <w:bCs/>
          <w:sz w:val="24"/>
          <w:szCs w:val="24"/>
        </w:rPr>
        <w:t>O</w:t>
      </w:r>
      <w:r w:rsidRPr="00763BA7">
        <w:rPr>
          <w:rFonts w:eastAsia="Times New Roman" w:cstheme="minorHAnsi"/>
          <w:b/>
          <w:bCs/>
          <w:sz w:val="24"/>
          <w:szCs w:val="24"/>
        </w:rPr>
        <w:t>ferentów.</w:t>
      </w:r>
    </w:p>
    <w:p w14:paraId="7B8A1A6C" w14:textId="77777777" w:rsidR="005E271E" w:rsidRPr="00763BA7" w:rsidRDefault="005E271E" w:rsidP="005E271E">
      <w:pPr>
        <w:widowControl w:val="0"/>
        <w:spacing w:after="0" w:line="320" w:lineRule="exact"/>
        <w:ind w:left="20" w:right="23"/>
        <w:jc w:val="both"/>
        <w:rPr>
          <w:rFonts w:cstheme="minorHAnsi"/>
          <w:sz w:val="24"/>
          <w:szCs w:val="24"/>
        </w:rPr>
      </w:pPr>
      <w:r w:rsidRPr="00763BA7">
        <w:rPr>
          <w:rFonts w:cstheme="minorHAnsi"/>
          <w:sz w:val="24"/>
          <w:szCs w:val="24"/>
        </w:rPr>
        <w:t xml:space="preserve">Do oferty </w:t>
      </w:r>
      <w:r w:rsidR="00A931DB" w:rsidRPr="00763BA7">
        <w:rPr>
          <w:rFonts w:cstheme="minorHAnsi"/>
          <w:sz w:val="24"/>
          <w:szCs w:val="24"/>
        </w:rPr>
        <w:t>sporządzonej</w:t>
      </w:r>
      <w:r w:rsidRPr="00763BA7">
        <w:rPr>
          <w:rFonts w:cstheme="minorHAnsi"/>
          <w:sz w:val="24"/>
          <w:szCs w:val="24"/>
        </w:rPr>
        <w:t xml:space="preserve"> na wymaganym formularzu ofertowym </w:t>
      </w:r>
      <w:r w:rsidRPr="00763BA7">
        <w:rPr>
          <w:rFonts w:cstheme="minorHAnsi"/>
          <w:bCs/>
          <w:sz w:val="24"/>
          <w:szCs w:val="24"/>
        </w:rPr>
        <w:t xml:space="preserve">(załącznik nr </w:t>
      </w:r>
      <w:r w:rsidR="007E5106" w:rsidRPr="00763BA7">
        <w:rPr>
          <w:rFonts w:cstheme="minorHAnsi"/>
          <w:bCs/>
          <w:sz w:val="24"/>
          <w:szCs w:val="24"/>
        </w:rPr>
        <w:t>1</w:t>
      </w:r>
      <w:r w:rsidRPr="00763BA7">
        <w:rPr>
          <w:rFonts w:cstheme="minorHAnsi"/>
          <w:bCs/>
          <w:sz w:val="24"/>
          <w:szCs w:val="24"/>
        </w:rPr>
        <w:t xml:space="preserve">) </w:t>
      </w:r>
      <w:r w:rsidRPr="00763BA7">
        <w:rPr>
          <w:rFonts w:cstheme="minorHAnsi"/>
          <w:sz w:val="24"/>
          <w:szCs w:val="24"/>
        </w:rPr>
        <w:t>należy dołączyć następujące dokumenty, oświadczenia:</w:t>
      </w:r>
    </w:p>
    <w:p w14:paraId="7C248FD3" w14:textId="106D69C1" w:rsidR="00F462F2" w:rsidRDefault="00712C42" w:rsidP="00514EA1">
      <w:pPr>
        <w:widowControl w:val="0"/>
        <w:numPr>
          <w:ilvl w:val="0"/>
          <w:numId w:val="13"/>
        </w:numPr>
        <w:tabs>
          <w:tab w:val="left" w:pos="707"/>
        </w:tabs>
        <w:spacing w:after="0" w:line="320" w:lineRule="exact"/>
        <w:ind w:left="357" w:hanging="357"/>
        <w:jc w:val="both"/>
        <w:rPr>
          <w:rFonts w:cstheme="minorHAnsi"/>
          <w:sz w:val="24"/>
          <w:szCs w:val="24"/>
        </w:rPr>
      </w:pPr>
      <w:r>
        <w:rPr>
          <w:rFonts w:cstheme="minorHAnsi"/>
          <w:sz w:val="24"/>
          <w:szCs w:val="24"/>
        </w:rPr>
        <w:t>a</w:t>
      </w:r>
      <w:r w:rsidR="00A931DB" w:rsidRPr="00763BA7">
        <w:rPr>
          <w:rFonts w:cstheme="minorHAnsi"/>
          <w:sz w:val="24"/>
          <w:szCs w:val="24"/>
        </w:rPr>
        <w:t xml:space="preserve">ktualny </w:t>
      </w:r>
      <w:r w:rsidR="00DE4A7E" w:rsidRPr="00763BA7">
        <w:rPr>
          <w:rFonts w:cstheme="minorHAnsi"/>
          <w:sz w:val="24"/>
          <w:szCs w:val="24"/>
        </w:rPr>
        <w:t>odpis</w:t>
      </w:r>
      <w:r w:rsidR="005E271E" w:rsidRPr="00763BA7">
        <w:rPr>
          <w:rFonts w:cstheme="minorHAnsi"/>
          <w:sz w:val="24"/>
          <w:szCs w:val="24"/>
        </w:rPr>
        <w:t xml:space="preserve"> z właściwego rejestru lub z centralnej ewidencji i informacji o działalności gospodarczej, jeżeli odrębne przepisy wymagają wpisu do rejestru lub ewidencji</w:t>
      </w:r>
      <w:r w:rsidR="00A931DB" w:rsidRPr="00763BA7">
        <w:rPr>
          <w:rFonts w:cstheme="minorHAnsi"/>
          <w:sz w:val="24"/>
          <w:szCs w:val="24"/>
        </w:rPr>
        <w:t xml:space="preserve"> – w przypadku</w:t>
      </w:r>
      <w:r w:rsidR="009603D7" w:rsidRPr="00763BA7">
        <w:rPr>
          <w:rFonts w:cstheme="minorHAnsi"/>
          <w:sz w:val="24"/>
          <w:szCs w:val="24"/>
        </w:rPr>
        <w:t>, gdy ww. dokumenty</w:t>
      </w:r>
      <w:r w:rsidR="00A931DB" w:rsidRPr="00763BA7">
        <w:rPr>
          <w:rFonts w:cstheme="minorHAnsi"/>
          <w:sz w:val="24"/>
          <w:szCs w:val="24"/>
        </w:rPr>
        <w:t xml:space="preserve"> </w:t>
      </w:r>
      <w:r w:rsidR="009603D7" w:rsidRPr="00763BA7">
        <w:rPr>
          <w:rFonts w:cstheme="minorHAnsi"/>
          <w:sz w:val="24"/>
          <w:szCs w:val="24"/>
        </w:rPr>
        <w:t>pozostają aktualne w wyznaczonym terminie składania ofert, pros</w:t>
      </w:r>
      <w:r w:rsidR="00311FC9" w:rsidRPr="00763BA7">
        <w:rPr>
          <w:rFonts w:cstheme="minorHAnsi"/>
          <w:sz w:val="24"/>
          <w:szCs w:val="24"/>
        </w:rPr>
        <w:t>imy</w:t>
      </w:r>
      <w:r w:rsidR="009603D7" w:rsidRPr="00763BA7">
        <w:rPr>
          <w:rFonts w:cstheme="minorHAnsi"/>
          <w:sz w:val="24"/>
          <w:szCs w:val="24"/>
        </w:rPr>
        <w:t xml:space="preserve"> </w:t>
      </w:r>
      <w:r w:rsidR="00E45853">
        <w:rPr>
          <w:rFonts w:cstheme="minorHAnsi"/>
          <w:sz w:val="24"/>
          <w:szCs w:val="24"/>
        </w:rPr>
        <w:br/>
      </w:r>
      <w:r w:rsidR="009603D7" w:rsidRPr="00763BA7">
        <w:rPr>
          <w:rFonts w:cstheme="minorHAnsi"/>
          <w:sz w:val="24"/>
          <w:szCs w:val="24"/>
        </w:rPr>
        <w:t xml:space="preserve">o wskazanie </w:t>
      </w:r>
      <w:r w:rsidR="00311FC9" w:rsidRPr="00763BA7">
        <w:rPr>
          <w:rFonts w:cstheme="minorHAnsi"/>
          <w:sz w:val="24"/>
          <w:szCs w:val="24"/>
        </w:rPr>
        <w:t xml:space="preserve">bezpłatnych i ogólnodostępnych baz danych, w szczególności rejestrów publicznych. W przeciwnym przypadku prosimy o dołączenie </w:t>
      </w:r>
      <w:r>
        <w:rPr>
          <w:rFonts w:cstheme="minorHAnsi"/>
          <w:sz w:val="24"/>
          <w:szCs w:val="24"/>
        </w:rPr>
        <w:t>aktualnych dokumentów do oferty;</w:t>
      </w:r>
    </w:p>
    <w:p w14:paraId="05A5BC3B" w14:textId="6BD01A36" w:rsidR="007260A1" w:rsidRPr="00105294" w:rsidRDefault="00712C42" w:rsidP="007260A1">
      <w:pPr>
        <w:widowControl w:val="0"/>
        <w:numPr>
          <w:ilvl w:val="0"/>
          <w:numId w:val="13"/>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r>
        <w:rPr>
          <w:rFonts w:eastAsia="Times New Roman" w:cstheme="minorHAnsi"/>
          <w:sz w:val="24"/>
          <w:szCs w:val="24"/>
          <w:lang w:eastAsia="ar-SA"/>
        </w:rPr>
        <w:t>f</w:t>
      </w:r>
      <w:r w:rsidR="007260A1" w:rsidRPr="004559D1">
        <w:rPr>
          <w:rFonts w:eastAsia="Times New Roman" w:cstheme="minorHAnsi"/>
          <w:sz w:val="24"/>
          <w:szCs w:val="24"/>
          <w:lang w:eastAsia="ar-SA"/>
        </w:rPr>
        <w:t xml:space="preserve">akultatywnie ewentualne pełnomocnictwa osób podpisujących ofertę w imieniu Wykonawcy udzielone przez Wykonawcę (imienne upoważnienie do reprezentowania Wykonawcy </w:t>
      </w:r>
      <w:r w:rsidR="007260A1">
        <w:rPr>
          <w:rFonts w:eastAsia="Times New Roman" w:cstheme="minorHAnsi"/>
          <w:sz w:val="24"/>
          <w:szCs w:val="24"/>
          <w:lang w:eastAsia="ar-SA"/>
        </w:rPr>
        <w:br/>
      </w:r>
      <w:r w:rsidR="007260A1" w:rsidRPr="004559D1">
        <w:rPr>
          <w:rFonts w:eastAsia="Times New Roman" w:cstheme="minorHAnsi"/>
          <w:sz w:val="24"/>
          <w:szCs w:val="24"/>
          <w:lang w:eastAsia="ar-SA"/>
        </w:rPr>
        <w:t>w niniejszym postępowaniu, jeżeli osoba podpisująca nie została wskazana do reprezentacji we właściwym rejestrze lub ewidencji działalności gospoda</w:t>
      </w:r>
      <w:r w:rsidR="00105294">
        <w:rPr>
          <w:rFonts w:eastAsia="Times New Roman" w:cstheme="minorHAnsi"/>
          <w:bCs/>
          <w:iCs/>
          <w:sz w:val="24"/>
          <w:szCs w:val="24"/>
          <w:lang w:eastAsia="x-none"/>
        </w:rPr>
        <w:t>rczej);</w:t>
      </w:r>
    </w:p>
    <w:p w14:paraId="2E92C26B" w14:textId="12601405" w:rsidR="000B1AE6" w:rsidRPr="000B1AE6" w:rsidRDefault="00105294" w:rsidP="000B1AE6">
      <w:pPr>
        <w:widowControl w:val="0"/>
        <w:numPr>
          <w:ilvl w:val="0"/>
          <w:numId w:val="13"/>
        </w:numPr>
        <w:tabs>
          <w:tab w:val="left" w:pos="707"/>
        </w:tabs>
        <w:autoSpaceDE w:val="0"/>
        <w:autoSpaceDN w:val="0"/>
        <w:adjustRightInd w:val="0"/>
        <w:spacing w:after="0" w:line="320" w:lineRule="exact"/>
        <w:ind w:left="357" w:hanging="357"/>
        <w:jc w:val="both"/>
        <w:rPr>
          <w:rFonts w:eastAsia="Times New Roman" w:cstheme="minorHAnsi"/>
          <w:kern w:val="28"/>
          <w:sz w:val="24"/>
          <w:szCs w:val="24"/>
          <w:lang w:eastAsia="pl-PL"/>
        </w:rPr>
      </w:pPr>
      <w:r w:rsidRPr="00105294">
        <w:rPr>
          <w:rFonts w:eastAsia="Times New Roman" w:cstheme="minorHAnsi"/>
          <w:b/>
          <w:kern w:val="28"/>
          <w:sz w:val="24"/>
          <w:szCs w:val="24"/>
          <w:lang w:eastAsia="pl-PL"/>
        </w:rPr>
        <w:t>próbka</w:t>
      </w:r>
      <w:r w:rsidRPr="00105294">
        <w:rPr>
          <w:rFonts w:eastAsia="Times New Roman" w:cstheme="minorHAnsi"/>
          <w:kern w:val="28"/>
          <w:sz w:val="24"/>
          <w:szCs w:val="24"/>
          <w:lang w:eastAsia="pl-PL"/>
        </w:rPr>
        <w:t xml:space="preserve"> na  potwierdzenie spełniania wymagań </w:t>
      </w:r>
      <w:r w:rsidR="000B1AE6">
        <w:rPr>
          <w:rFonts w:eastAsia="Times New Roman" w:cstheme="minorHAnsi"/>
          <w:kern w:val="28"/>
          <w:sz w:val="24"/>
          <w:szCs w:val="24"/>
          <w:lang w:eastAsia="pl-PL"/>
        </w:rPr>
        <w:t>określonych przez Zamawiającego:</w:t>
      </w:r>
      <w:r w:rsidR="000B1AE6" w:rsidRPr="000B1AE6">
        <w:t xml:space="preserve"> </w:t>
      </w:r>
    </w:p>
    <w:p w14:paraId="07087DD5" w14:textId="5F2894A9" w:rsidR="00105294" w:rsidRDefault="000B1AE6" w:rsidP="00565664">
      <w:pPr>
        <w:pStyle w:val="Akapitzlist"/>
        <w:widowControl w:val="0"/>
        <w:numPr>
          <w:ilvl w:val="0"/>
          <w:numId w:val="41"/>
        </w:numPr>
        <w:tabs>
          <w:tab w:val="left" w:pos="707"/>
        </w:tabs>
        <w:autoSpaceDE w:val="0"/>
        <w:autoSpaceDN w:val="0"/>
        <w:adjustRightInd w:val="0"/>
        <w:spacing w:line="320" w:lineRule="exact"/>
        <w:jc w:val="both"/>
        <w:rPr>
          <w:rFonts w:eastAsia="Times New Roman" w:cstheme="minorHAnsi"/>
          <w:kern w:val="28"/>
          <w:sz w:val="24"/>
          <w:szCs w:val="24"/>
          <w:lang w:eastAsia="pl-PL"/>
        </w:rPr>
      </w:pPr>
      <w:r>
        <w:rPr>
          <w:rFonts w:eastAsia="Times New Roman" w:cstheme="minorHAnsi"/>
          <w:kern w:val="28"/>
          <w:sz w:val="24"/>
          <w:szCs w:val="24"/>
          <w:lang w:eastAsia="pl-PL"/>
        </w:rPr>
        <w:t>r</w:t>
      </w:r>
      <w:r w:rsidRPr="000B1AE6">
        <w:rPr>
          <w:rFonts w:eastAsia="Times New Roman" w:cstheme="minorHAnsi"/>
          <w:kern w:val="28"/>
          <w:sz w:val="24"/>
          <w:szCs w:val="24"/>
          <w:lang w:eastAsia="pl-PL"/>
        </w:rPr>
        <w:t>ęcznik – 1 szt. (próbka ręcznika będzie używana, prana, podlegała zniszczeniu</w:t>
      </w:r>
      <w:r>
        <w:rPr>
          <w:rFonts w:eastAsia="Times New Roman" w:cstheme="minorHAnsi"/>
          <w:kern w:val="28"/>
          <w:sz w:val="24"/>
          <w:szCs w:val="24"/>
          <w:lang w:eastAsia="pl-PL"/>
        </w:rPr>
        <w:t>, nie będzie zwracana Wykonawcy;</w:t>
      </w:r>
      <w:r w:rsidRPr="000B1AE6">
        <w:rPr>
          <w:rFonts w:eastAsia="Times New Roman" w:cstheme="minorHAnsi"/>
          <w:kern w:val="28"/>
          <w:sz w:val="24"/>
          <w:szCs w:val="24"/>
          <w:lang w:eastAsia="pl-PL"/>
        </w:rPr>
        <w:t xml:space="preserve"> Zamawiający zezwala na mniejszy rozmiar ręcznika </w:t>
      </w:r>
      <w:r>
        <w:rPr>
          <w:rFonts w:eastAsia="Times New Roman" w:cstheme="minorHAnsi"/>
          <w:kern w:val="28"/>
          <w:sz w:val="24"/>
          <w:szCs w:val="24"/>
          <w:lang w:eastAsia="pl-PL"/>
        </w:rPr>
        <w:br/>
      </w:r>
      <w:r w:rsidRPr="000B1AE6">
        <w:rPr>
          <w:rFonts w:eastAsia="Times New Roman" w:cstheme="minorHAnsi"/>
          <w:kern w:val="28"/>
          <w:sz w:val="24"/>
          <w:szCs w:val="24"/>
          <w:lang w:eastAsia="pl-PL"/>
        </w:rPr>
        <w:t>min.: 30</w:t>
      </w:r>
      <w:r>
        <w:rPr>
          <w:rFonts w:eastAsia="Times New Roman" w:cstheme="minorHAnsi"/>
          <w:kern w:val="28"/>
          <w:sz w:val="24"/>
          <w:szCs w:val="24"/>
          <w:lang w:eastAsia="pl-PL"/>
        </w:rPr>
        <w:t xml:space="preserve"> </w:t>
      </w:r>
      <w:r w:rsidRPr="000B1AE6">
        <w:rPr>
          <w:rFonts w:eastAsia="Times New Roman" w:cstheme="minorHAnsi"/>
          <w:kern w:val="28"/>
          <w:sz w:val="24"/>
          <w:szCs w:val="24"/>
          <w:lang w:eastAsia="pl-PL"/>
        </w:rPr>
        <w:t>x</w:t>
      </w:r>
      <w:r>
        <w:rPr>
          <w:rFonts w:eastAsia="Times New Roman" w:cstheme="minorHAnsi"/>
          <w:kern w:val="28"/>
          <w:sz w:val="24"/>
          <w:szCs w:val="24"/>
          <w:lang w:eastAsia="pl-PL"/>
        </w:rPr>
        <w:t xml:space="preserve"> </w:t>
      </w:r>
      <w:r w:rsidRPr="000B1AE6">
        <w:rPr>
          <w:rFonts w:eastAsia="Times New Roman" w:cstheme="minorHAnsi"/>
          <w:kern w:val="28"/>
          <w:sz w:val="24"/>
          <w:szCs w:val="24"/>
          <w:lang w:eastAsia="pl-PL"/>
        </w:rPr>
        <w:t>30 cm).</w:t>
      </w:r>
    </w:p>
    <w:p w14:paraId="10792C6B" w14:textId="2145E598" w:rsidR="007260A1" w:rsidRDefault="00220B9D" w:rsidP="00B33FFE">
      <w:pPr>
        <w:widowControl w:val="0"/>
        <w:tabs>
          <w:tab w:val="left" w:pos="707"/>
        </w:tabs>
        <w:autoSpaceDE w:val="0"/>
        <w:autoSpaceDN w:val="0"/>
        <w:adjustRightInd w:val="0"/>
        <w:spacing w:after="0" w:line="320" w:lineRule="exact"/>
        <w:jc w:val="both"/>
        <w:rPr>
          <w:rFonts w:cstheme="minorHAnsi"/>
          <w:sz w:val="24"/>
          <w:szCs w:val="24"/>
        </w:rPr>
      </w:pPr>
      <w:r w:rsidRPr="00220B9D">
        <w:rPr>
          <w:rFonts w:cstheme="minorHAnsi"/>
          <w:b/>
          <w:iCs/>
          <w:sz w:val="24"/>
          <w:szCs w:val="24"/>
          <w:u w:val="single"/>
        </w:rPr>
        <w:t>Próbki nie podlegają uzupełnieniu, należy je dołączyć do oferty.</w:t>
      </w:r>
      <w:r w:rsidR="00B33FFE">
        <w:rPr>
          <w:rFonts w:cstheme="minorHAnsi"/>
          <w:b/>
          <w:iCs/>
          <w:sz w:val="24"/>
          <w:szCs w:val="24"/>
          <w:u w:val="single"/>
        </w:rPr>
        <w:t xml:space="preserve"> </w:t>
      </w:r>
    </w:p>
    <w:p w14:paraId="59A7A27A" w14:textId="77777777" w:rsidR="00565664" w:rsidRDefault="00565664" w:rsidP="00E70FE8">
      <w:pPr>
        <w:widowControl w:val="0"/>
        <w:spacing w:after="120" w:line="320" w:lineRule="exact"/>
        <w:jc w:val="center"/>
        <w:rPr>
          <w:rFonts w:eastAsia="Times New Roman" w:cstheme="minorHAnsi"/>
          <w:b/>
          <w:bCs/>
          <w:sz w:val="24"/>
          <w:szCs w:val="24"/>
        </w:rPr>
      </w:pPr>
    </w:p>
    <w:p w14:paraId="0F111723" w14:textId="77777777" w:rsidR="00565664" w:rsidRDefault="00565664" w:rsidP="00E70FE8">
      <w:pPr>
        <w:widowControl w:val="0"/>
        <w:spacing w:after="120" w:line="320" w:lineRule="exact"/>
        <w:jc w:val="center"/>
        <w:rPr>
          <w:rFonts w:eastAsia="Times New Roman" w:cstheme="minorHAnsi"/>
          <w:b/>
          <w:bCs/>
          <w:sz w:val="24"/>
          <w:szCs w:val="24"/>
        </w:rPr>
      </w:pPr>
    </w:p>
    <w:p w14:paraId="41B3C995" w14:textId="77777777" w:rsidR="00D66812" w:rsidRPr="00763BA7" w:rsidRDefault="005E271E" w:rsidP="00E70FE8">
      <w:pPr>
        <w:widowControl w:val="0"/>
        <w:spacing w:after="120" w:line="320" w:lineRule="exact"/>
        <w:jc w:val="center"/>
        <w:rPr>
          <w:rFonts w:eastAsia="Times New Roman" w:cstheme="minorHAnsi"/>
          <w:b/>
          <w:bCs/>
          <w:strike/>
          <w:sz w:val="24"/>
          <w:szCs w:val="24"/>
        </w:rPr>
      </w:pPr>
      <w:r w:rsidRPr="00763BA7">
        <w:rPr>
          <w:rFonts w:eastAsia="Times New Roman" w:cstheme="minorHAnsi"/>
          <w:b/>
          <w:bCs/>
          <w:sz w:val="24"/>
          <w:szCs w:val="24"/>
        </w:rPr>
        <w:lastRenderedPageBreak/>
        <w:t>§ 7</w:t>
      </w:r>
      <w:r w:rsidR="00D66812" w:rsidRPr="00763BA7">
        <w:rPr>
          <w:rFonts w:eastAsia="Times New Roman" w:cstheme="minorHAnsi"/>
          <w:b/>
          <w:bCs/>
          <w:sz w:val="24"/>
          <w:szCs w:val="24"/>
        </w:rPr>
        <w:t xml:space="preserve">. Miejsce </w:t>
      </w:r>
      <w:r w:rsidR="006B1990" w:rsidRPr="00763BA7">
        <w:rPr>
          <w:rFonts w:eastAsia="Times New Roman" w:cstheme="minorHAnsi"/>
          <w:b/>
          <w:bCs/>
          <w:sz w:val="24"/>
          <w:szCs w:val="24"/>
        </w:rPr>
        <w:t>oraz</w:t>
      </w:r>
      <w:r w:rsidR="00D66812" w:rsidRPr="00763BA7">
        <w:rPr>
          <w:rFonts w:eastAsia="Times New Roman" w:cstheme="minorHAnsi"/>
          <w:b/>
          <w:bCs/>
          <w:sz w:val="24"/>
          <w:szCs w:val="24"/>
        </w:rPr>
        <w:t xml:space="preserve"> termin składania ofert.</w:t>
      </w:r>
    </w:p>
    <w:p w14:paraId="29492303" w14:textId="75602FC1" w:rsidR="00E02F0E" w:rsidRPr="00763BA7" w:rsidRDefault="00E02F0E" w:rsidP="00514EA1">
      <w:pPr>
        <w:pStyle w:val="Akapitzlist"/>
        <w:widowControl w:val="0"/>
        <w:numPr>
          <w:ilvl w:val="0"/>
          <w:numId w:val="3"/>
        </w:numPr>
        <w:tabs>
          <w:tab w:val="left" w:pos="357"/>
        </w:tabs>
        <w:spacing w:after="0" w:line="320" w:lineRule="exact"/>
        <w:ind w:left="0"/>
        <w:contextualSpacing w:val="0"/>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Ofertę należy złożyć do godziny </w:t>
      </w:r>
      <w:r w:rsidRPr="00763BA7">
        <w:rPr>
          <w:rFonts w:eastAsia="Calibri" w:cstheme="minorHAnsi"/>
          <w:b/>
          <w:kern w:val="28"/>
          <w:sz w:val="24"/>
          <w:szCs w:val="24"/>
          <w:shd w:val="clear" w:color="auto" w:fill="FFFFFF"/>
        </w:rPr>
        <w:t>1</w:t>
      </w:r>
      <w:r w:rsidR="001C129F" w:rsidRPr="00763BA7">
        <w:rPr>
          <w:rFonts w:eastAsia="Calibri" w:cstheme="minorHAnsi"/>
          <w:b/>
          <w:kern w:val="28"/>
          <w:sz w:val="24"/>
          <w:szCs w:val="24"/>
          <w:shd w:val="clear" w:color="auto" w:fill="FFFFFF"/>
        </w:rPr>
        <w:t>0</w:t>
      </w:r>
      <w:r w:rsidR="006B24FA" w:rsidRPr="00763BA7">
        <w:rPr>
          <w:rFonts w:eastAsia="Calibri" w:cstheme="minorHAnsi"/>
          <w:b/>
          <w:kern w:val="28"/>
          <w:sz w:val="24"/>
          <w:szCs w:val="24"/>
          <w:shd w:val="clear" w:color="auto" w:fill="FFFFFF"/>
          <w:vertAlign w:val="superscript"/>
        </w:rPr>
        <w:t>00</w:t>
      </w:r>
      <w:r w:rsidRPr="00763BA7">
        <w:rPr>
          <w:rFonts w:eastAsia="Calibri" w:cstheme="minorHAnsi"/>
          <w:kern w:val="28"/>
          <w:sz w:val="24"/>
          <w:szCs w:val="24"/>
          <w:shd w:val="clear" w:color="auto" w:fill="FFFFFF"/>
        </w:rPr>
        <w:t xml:space="preserve"> do dnia </w:t>
      </w:r>
      <w:r w:rsidR="00217195">
        <w:rPr>
          <w:rFonts w:eastAsia="Calibri" w:cstheme="minorHAnsi"/>
          <w:b/>
          <w:kern w:val="28"/>
          <w:sz w:val="24"/>
          <w:szCs w:val="24"/>
          <w:shd w:val="clear" w:color="auto" w:fill="FFFFFF"/>
        </w:rPr>
        <w:t>31</w:t>
      </w:r>
      <w:r w:rsidR="00543100" w:rsidRPr="00543100">
        <w:rPr>
          <w:rFonts w:eastAsia="Calibri" w:cstheme="minorHAnsi"/>
          <w:b/>
          <w:kern w:val="28"/>
          <w:sz w:val="24"/>
          <w:szCs w:val="24"/>
          <w:shd w:val="clear" w:color="auto" w:fill="FFFFFF"/>
        </w:rPr>
        <w:t>.01.2023</w:t>
      </w:r>
      <w:r w:rsidR="00532E00" w:rsidRPr="00543100">
        <w:rPr>
          <w:rFonts w:eastAsia="Calibri" w:cstheme="minorHAnsi"/>
          <w:b/>
          <w:kern w:val="28"/>
          <w:sz w:val="24"/>
          <w:szCs w:val="24"/>
          <w:shd w:val="clear" w:color="auto" w:fill="FFFFFF"/>
        </w:rPr>
        <w:t xml:space="preserve"> </w:t>
      </w:r>
      <w:r w:rsidR="00532E00" w:rsidRPr="00514EA1">
        <w:rPr>
          <w:rFonts w:eastAsia="Calibri" w:cstheme="minorHAnsi"/>
          <w:b/>
          <w:kern w:val="28"/>
          <w:sz w:val="24"/>
          <w:szCs w:val="24"/>
          <w:shd w:val="clear" w:color="auto" w:fill="FFFFFF"/>
        </w:rPr>
        <w:t>r</w:t>
      </w:r>
      <w:r w:rsidR="00532E00" w:rsidRPr="00E45853">
        <w:rPr>
          <w:rFonts w:eastAsia="Calibri" w:cstheme="minorHAnsi"/>
          <w:b/>
          <w:kern w:val="28"/>
          <w:sz w:val="24"/>
          <w:szCs w:val="24"/>
          <w:shd w:val="clear" w:color="auto" w:fill="FFFFFF"/>
        </w:rPr>
        <w:t>.</w:t>
      </w:r>
      <w:r w:rsidR="009D3E43" w:rsidRPr="00763BA7">
        <w:rPr>
          <w:rFonts w:eastAsia="Calibri" w:cstheme="minorHAnsi"/>
          <w:b/>
          <w:kern w:val="28"/>
          <w:sz w:val="24"/>
          <w:szCs w:val="24"/>
          <w:shd w:val="clear" w:color="auto" w:fill="FFFFFF"/>
        </w:rPr>
        <w:t xml:space="preserve"> </w:t>
      </w:r>
      <w:r w:rsidR="009D3E43" w:rsidRPr="00763BA7">
        <w:rPr>
          <w:rFonts w:eastAsia="Calibri" w:cstheme="minorHAnsi"/>
          <w:kern w:val="28"/>
          <w:sz w:val="24"/>
          <w:szCs w:val="24"/>
          <w:shd w:val="clear" w:color="auto" w:fill="FFFFFF"/>
        </w:rPr>
        <w:t>w formie:</w:t>
      </w:r>
    </w:p>
    <w:p w14:paraId="75D0E14F" w14:textId="5263AEE5" w:rsidR="00E02F0E" w:rsidRPr="00763BA7" w:rsidRDefault="00E02F0E" w:rsidP="007260A1">
      <w:pPr>
        <w:widowControl w:val="0"/>
        <w:numPr>
          <w:ilvl w:val="0"/>
          <w:numId w:val="7"/>
        </w:numPr>
        <w:tabs>
          <w:tab w:val="left" w:pos="357"/>
        </w:tabs>
        <w:spacing w:after="0" w:line="276" w:lineRule="auto"/>
        <w:contextualSpacing/>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p</w:t>
      </w:r>
      <w:r w:rsidR="009D3E43" w:rsidRPr="00763BA7">
        <w:rPr>
          <w:rFonts w:eastAsia="Calibri" w:cstheme="minorHAnsi"/>
          <w:kern w:val="28"/>
          <w:sz w:val="24"/>
          <w:szCs w:val="24"/>
          <w:shd w:val="clear" w:color="auto" w:fill="FFFFFF"/>
        </w:rPr>
        <w:t>isemn</w:t>
      </w:r>
      <w:r w:rsidRPr="00763BA7">
        <w:rPr>
          <w:rFonts w:eastAsia="Calibri" w:cstheme="minorHAnsi"/>
          <w:kern w:val="28"/>
          <w:sz w:val="24"/>
          <w:szCs w:val="24"/>
          <w:shd w:val="clear" w:color="auto" w:fill="FFFFFF"/>
        </w:rPr>
        <w:t>e</w:t>
      </w:r>
      <w:r w:rsidR="009D3E43" w:rsidRPr="00763BA7">
        <w:rPr>
          <w:rFonts w:eastAsia="Calibri" w:cstheme="minorHAnsi"/>
          <w:kern w:val="28"/>
          <w:sz w:val="24"/>
          <w:szCs w:val="24"/>
          <w:shd w:val="clear" w:color="auto" w:fill="FFFFFF"/>
        </w:rPr>
        <w:t>j</w:t>
      </w:r>
      <w:r w:rsidRPr="00763BA7">
        <w:rPr>
          <w:rFonts w:eastAsia="Calibri" w:cstheme="minorHAnsi"/>
          <w:kern w:val="28"/>
          <w:sz w:val="24"/>
          <w:szCs w:val="24"/>
          <w:shd w:val="clear" w:color="auto" w:fill="FFFFFF"/>
        </w:rPr>
        <w:t xml:space="preserve"> w siedzibie Zamawiającego – w sekretariacie MZK Sp. z o.o., ul. Komunalna 1, </w:t>
      </w:r>
      <w:r w:rsidR="006335B5"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37-450 Stalowa Wola.</w:t>
      </w:r>
    </w:p>
    <w:p w14:paraId="69608EE1" w14:textId="4D4E2A79" w:rsidR="00356F0F" w:rsidRPr="00763BA7" w:rsidRDefault="00BF471D" w:rsidP="00565664">
      <w:pPr>
        <w:widowControl w:val="0"/>
        <w:tabs>
          <w:tab w:val="left" w:pos="357"/>
        </w:tabs>
        <w:spacing w:after="0" w:line="276" w:lineRule="auto"/>
        <w:ind w:left="357"/>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63BA7">
        <w:rPr>
          <w:rFonts w:eastAsia="Calibri" w:cstheme="minorHAnsi"/>
          <w:kern w:val="28"/>
          <w:sz w:val="24"/>
          <w:szCs w:val="24"/>
          <w:shd w:val="clear" w:color="auto" w:fill="FFFFFF"/>
        </w:rPr>
        <w:t>ertę winno być zaadresowane do Z</w:t>
      </w:r>
      <w:r w:rsidRPr="00763BA7">
        <w:rPr>
          <w:rFonts w:eastAsia="Calibri" w:cstheme="minorHAnsi"/>
          <w:kern w:val="28"/>
          <w:sz w:val="24"/>
          <w:szCs w:val="24"/>
          <w:shd w:val="clear" w:color="auto" w:fill="FFFFFF"/>
        </w:rPr>
        <w:t>amawiającego na adres:</w:t>
      </w:r>
    </w:p>
    <w:tbl>
      <w:tblPr>
        <w:tblStyle w:val="Tabela-Siatka"/>
        <w:tblW w:w="0" w:type="auto"/>
        <w:jc w:val="center"/>
        <w:tblLook w:val="04A0" w:firstRow="1" w:lastRow="0" w:firstColumn="1" w:lastColumn="0" w:noHBand="0" w:noVBand="1"/>
      </w:tblPr>
      <w:tblGrid>
        <w:gridCol w:w="7838"/>
      </w:tblGrid>
      <w:tr w:rsidR="00356F0F" w:rsidRPr="00763BA7" w14:paraId="715BEE2B" w14:textId="77777777" w:rsidTr="009D3E43">
        <w:trPr>
          <w:trHeight w:val="2024"/>
          <w:jc w:val="center"/>
        </w:trPr>
        <w:tc>
          <w:tcPr>
            <w:tcW w:w="7838" w:type="dxa"/>
          </w:tcPr>
          <w:p w14:paraId="5FC58192" w14:textId="77777777" w:rsidR="00356F0F" w:rsidRPr="00763BA7" w:rsidRDefault="00356F0F" w:rsidP="003C779C">
            <w:pPr>
              <w:widowControl w:val="0"/>
              <w:tabs>
                <w:tab w:val="left" w:pos="357"/>
              </w:tabs>
              <w:spacing w:before="240" w:line="240" w:lineRule="exact"/>
              <w:ind w:left="23"/>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Miejski Zakład Komunalny Sp. z o.o.</w:t>
            </w:r>
          </w:p>
          <w:p w14:paraId="37089987"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ul. Komunalna 1</w:t>
            </w:r>
          </w:p>
          <w:p w14:paraId="5FF6A190"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37-450 Stalowa Wola</w:t>
            </w:r>
          </w:p>
          <w:p w14:paraId="13A10322" w14:textId="77777777" w:rsidR="00356F0F" w:rsidRPr="00763BA7" w:rsidRDefault="00356F0F" w:rsidP="003C779C">
            <w:pPr>
              <w:widowControl w:val="0"/>
              <w:tabs>
                <w:tab w:val="left" w:pos="357"/>
              </w:tabs>
              <w:spacing w:line="240" w:lineRule="exact"/>
              <w:ind w:left="25"/>
              <w:contextualSpacing/>
              <w:jc w:val="both"/>
              <w:rPr>
                <w:rFonts w:eastAsia="Calibri" w:cstheme="minorHAnsi"/>
                <w:kern w:val="28"/>
                <w:sz w:val="24"/>
                <w:szCs w:val="24"/>
                <w:shd w:val="clear" w:color="auto" w:fill="FFFFFF"/>
              </w:rPr>
            </w:pPr>
          </w:p>
          <w:p w14:paraId="2301DF75" w14:textId="1355CD51" w:rsidR="00356F0F" w:rsidRPr="00763BA7" w:rsidRDefault="00356F0F" w:rsidP="003C779C">
            <w:pPr>
              <w:widowControl w:val="0"/>
              <w:tabs>
                <w:tab w:val="left" w:pos="357"/>
              </w:tabs>
              <w:spacing w:after="120" w:line="240" w:lineRule="exact"/>
              <w:ind w:left="25"/>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i opatrzone nazwą, dokładnym adresem Wykonawcy oraz oznaczone </w:t>
            </w:r>
            <w:r w:rsidR="00830EEF">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w sposób następujący:</w:t>
            </w:r>
          </w:p>
          <w:p w14:paraId="5E61E83B" w14:textId="32EAEFA4" w:rsidR="00514EA1" w:rsidRPr="00763BA7" w:rsidRDefault="00543100" w:rsidP="002E4504">
            <w:pPr>
              <w:widowControl w:val="0"/>
              <w:autoSpaceDE w:val="0"/>
              <w:autoSpaceDN w:val="0"/>
              <w:spacing w:line="280" w:lineRule="exact"/>
              <w:jc w:val="center"/>
              <w:rPr>
                <w:rFonts w:cstheme="minorHAnsi"/>
                <w:b/>
                <w:kern w:val="28"/>
                <w:sz w:val="24"/>
                <w:szCs w:val="24"/>
              </w:rPr>
            </w:pPr>
            <w:r w:rsidRPr="00543100">
              <w:rPr>
                <w:rFonts w:cstheme="minorHAnsi"/>
                <w:b/>
                <w:kern w:val="28"/>
                <w:sz w:val="24"/>
                <w:szCs w:val="24"/>
              </w:rPr>
              <w:t>„</w:t>
            </w:r>
            <w:r w:rsidR="00C764D6">
              <w:rPr>
                <w:rFonts w:cstheme="minorHAnsi"/>
                <w:b/>
                <w:kern w:val="28"/>
                <w:sz w:val="24"/>
                <w:szCs w:val="24"/>
              </w:rPr>
              <w:t>D</w:t>
            </w:r>
            <w:r w:rsidRPr="00543100">
              <w:rPr>
                <w:rFonts w:cstheme="minorHAnsi"/>
                <w:b/>
                <w:kern w:val="28"/>
                <w:sz w:val="24"/>
                <w:szCs w:val="24"/>
              </w:rPr>
              <w:t xml:space="preserve">ostawa ręczników dla pracowników Miejskiego Zakładu Komunalnego </w:t>
            </w:r>
            <w:r w:rsidR="00C764D6">
              <w:rPr>
                <w:rFonts w:cstheme="minorHAnsi"/>
                <w:b/>
                <w:kern w:val="28"/>
                <w:sz w:val="24"/>
                <w:szCs w:val="24"/>
              </w:rPr>
              <w:br/>
            </w:r>
            <w:r w:rsidRPr="00543100">
              <w:rPr>
                <w:rFonts w:cstheme="minorHAnsi"/>
                <w:b/>
                <w:kern w:val="28"/>
                <w:sz w:val="24"/>
                <w:szCs w:val="24"/>
              </w:rPr>
              <w:t>Sp. z o.o. w Stalowej Woli”</w:t>
            </w:r>
          </w:p>
          <w:p w14:paraId="4EBE309E" w14:textId="64CBC9FD" w:rsidR="00356F0F" w:rsidRPr="00763BA7" w:rsidRDefault="00356F0F" w:rsidP="00217195">
            <w:pPr>
              <w:widowControl w:val="0"/>
              <w:tabs>
                <w:tab w:val="left" w:pos="357"/>
              </w:tabs>
              <w:spacing w:before="240" w:after="240" w:line="240" w:lineRule="exact"/>
              <w:ind w:left="23"/>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nie otwierać przed terminem otwarcia ofert, tj.</w:t>
            </w:r>
            <w:r w:rsidR="008864C5" w:rsidRPr="00763BA7">
              <w:rPr>
                <w:rFonts w:eastAsia="Calibri" w:cstheme="minorHAnsi"/>
                <w:kern w:val="28"/>
                <w:sz w:val="24"/>
                <w:szCs w:val="24"/>
                <w:shd w:val="clear" w:color="auto" w:fill="FFFFFF"/>
              </w:rPr>
              <w:t xml:space="preserve"> </w:t>
            </w:r>
            <w:r w:rsidR="00217195">
              <w:rPr>
                <w:rFonts w:eastAsia="Calibri" w:cstheme="minorHAnsi"/>
                <w:b/>
                <w:bCs/>
                <w:kern w:val="28"/>
                <w:sz w:val="24"/>
                <w:szCs w:val="24"/>
                <w:shd w:val="clear" w:color="auto" w:fill="FFFFFF"/>
              </w:rPr>
              <w:t>31</w:t>
            </w:r>
            <w:r w:rsidR="00543100">
              <w:rPr>
                <w:rFonts w:eastAsia="Calibri" w:cstheme="minorHAnsi"/>
                <w:b/>
                <w:bCs/>
                <w:kern w:val="28"/>
                <w:sz w:val="24"/>
                <w:szCs w:val="24"/>
                <w:shd w:val="clear" w:color="auto" w:fill="FFFFFF"/>
              </w:rPr>
              <w:t>.01.2023</w:t>
            </w:r>
            <w:r w:rsidRPr="00763BA7">
              <w:rPr>
                <w:rFonts w:eastAsia="Calibri" w:cstheme="minorHAnsi"/>
                <w:b/>
                <w:kern w:val="28"/>
                <w:sz w:val="24"/>
                <w:szCs w:val="24"/>
                <w:shd w:val="clear" w:color="auto" w:fill="FFFFFF"/>
              </w:rPr>
              <w:t xml:space="preserve"> r. godz. 10:</w:t>
            </w:r>
            <w:r w:rsidR="004C579B">
              <w:rPr>
                <w:rFonts w:eastAsia="Calibri" w:cstheme="minorHAnsi"/>
                <w:b/>
                <w:kern w:val="28"/>
                <w:sz w:val="24"/>
                <w:szCs w:val="24"/>
                <w:shd w:val="clear" w:color="auto" w:fill="FFFFFF"/>
              </w:rPr>
              <w:t>30</w:t>
            </w:r>
          </w:p>
        </w:tc>
      </w:tr>
    </w:tbl>
    <w:p w14:paraId="6ECCE07A" w14:textId="77777777" w:rsidR="00E70FE8" w:rsidRPr="00763BA7" w:rsidRDefault="00E70FE8" w:rsidP="00E02F0E">
      <w:pPr>
        <w:widowControl w:val="0"/>
        <w:tabs>
          <w:tab w:val="left" w:pos="357"/>
        </w:tabs>
        <w:spacing w:after="0" w:line="320" w:lineRule="exact"/>
        <w:ind w:left="357"/>
        <w:jc w:val="both"/>
        <w:rPr>
          <w:rFonts w:eastAsia="Calibri" w:cstheme="minorHAnsi"/>
          <w:kern w:val="28"/>
          <w:sz w:val="24"/>
          <w:szCs w:val="24"/>
          <w:shd w:val="clear" w:color="auto" w:fill="FFFFFF"/>
        </w:rPr>
      </w:pPr>
    </w:p>
    <w:p w14:paraId="3EF916C7" w14:textId="1952F2CB" w:rsidR="001E28D4" w:rsidRPr="00F93CA2" w:rsidRDefault="001E28D4" w:rsidP="00514EA1">
      <w:pPr>
        <w:widowControl w:val="0"/>
        <w:numPr>
          <w:ilvl w:val="0"/>
          <w:numId w:val="7"/>
        </w:numPr>
        <w:tabs>
          <w:tab w:val="left" w:pos="357"/>
        </w:tabs>
        <w:spacing w:before="100" w:after="0" w:line="320" w:lineRule="exact"/>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 xml:space="preserve">elektronicznej na adres e-mail: </w:t>
      </w:r>
      <w:hyperlink r:id="rId13" w:history="1">
        <w:r w:rsidR="00514EA1" w:rsidRPr="00F93CA2">
          <w:rPr>
            <w:rStyle w:val="Hipercze"/>
            <w:rFonts w:cstheme="minorHAnsi"/>
            <w:sz w:val="24"/>
            <w:szCs w:val="24"/>
          </w:rPr>
          <w:t>sekretariat@mzk.stalowa-wola.pl</w:t>
        </w:r>
      </w:hyperlink>
      <w:r w:rsidR="00514EA1" w:rsidRPr="00F93CA2">
        <w:rPr>
          <w:rFonts w:cstheme="minorHAnsi"/>
          <w:sz w:val="24"/>
          <w:szCs w:val="24"/>
          <w:u w:val="single"/>
        </w:rPr>
        <w:t>.</w:t>
      </w:r>
    </w:p>
    <w:p w14:paraId="668330F3" w14:textId="51F9D2FC" w:rsidR="0026079E" w:rsidRPr="00F93CA2" w:rsidRDefault="0026079E" w:rsidP="000B1AE6">
      <w:pPr>
        <w:widowControl w:val="0"/>
        <w:tabs>
          <w:tab w:val="left" w:pos="357"/>
        </w:tabs>
        <w:spacing w:after="0" w:line="320" w:lineRule="exact"/>
        <w:contextualSpacing/>
        <w:jc w:val="both"/>
        <w:rPr>
          <w:rFonts w:eastAsia="Calibri" w:cstheme="minorHAnsi"/>
          <w:kern w:val="28"/>
          <w:sz w:val="24"/>
          <w:szCs w:val="24"/>
          <w:shd w:val="clear" w:color="auto" w:fill="FFFFFF"/>
        </w:rPr>
      </w:pPr>
    </w:p>
    <w:p w14:paraId="174EDEA7" w14:textId="19CC9962" w:rsidR="00830EEF" w:rsidRPr="00E13E67" w:rsidRDefault="001E28D4" w:rsidP="00830EEF">
      <w:pPr>
        <w:widowControl w:val="0"/>
        <w:tabs>
          <w:tab w:val="left" w:pos="357"/>
        </w:tabs>
        <w:spacing w:before="240" w:after="0" w:line="320" w:lineRule="exact"/>
        <w:ind w:left="429"/>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w:t>
      </w:r>
      <w:r w:rsidR="00830EEF" w:rsidRPr="00F93CA2">
        <w:rPr>
          <w:rFonts w:eastAsia="Calibri" w:cstheme="minorHAnsi"/>
          <w:kern w:val="28"/>
          <w:sz w:val="24"/>
          <w:szCs w:val="24"/>
          <w:shd w:val="clear" w:color="auto" w:fill="FFFFFF"/>
        </w:rPr>
        <w:t xml:space="preserve"> Dopuszczona jest postać elektroniczna oferty</w:t>
      </w:r>
      <w:r w:rsidR="00830EEF" w:rsidRPr="00E13E67">
        <w:rPr>
          <w:rFonts w:eastAsia="Calibri" w:cstheme="minorHAnsi"/>
          <w:kern w:val="28"/>
          <w:sz w:val="24"/>
          <w:szCs w:val="24"/>
          <w:shd w:val="clear" w:color="auto" w:fill="FFFFFF"/>
        </w:rPr>
        <w:t>.</w:t>
      </w:r>
      <w:r w:rsidR="00141BFE" w:rsidRPr="00E13E67">
        <w:t xml:space="preserve"> </w:t>
      </w:r>
      <w:r w:rsidR="00141BFE" w:rsidRPr="00E13E67">
        <w:rPr>
          <w:rFonts w:eastAsia="Calibri" w:cstheme="minorHAnsi"/>
          <w:kern w:val="28"/>
          <w:sz w:val="24"/>
          <w:szCs w:val="24"/>
          <w:shd w:val="clear" w:color="auto" w:fill="FFFFFF"/>
        </w:rPr>
        <w:t xml:space="preserve">„Dopuszczalna przez </w:t>
      </w:r>
      <w:r w:rsidR="00F93CA2" w:rsidRPr="00E13E67">
        <w:rPr>
          <w:rFonts w:eastAsia="Calibri" w:cstheme="minorHAnsi"/>
          <w:kern w:val="28"/>
          <w:sz w:val="24"/>
          <w:szCs w:val="24"/>
          <w:shd w:val="clear" w:color="auto" w:fill="FFFFFF"/>
        </w:rPr>
        <w:t>Z</w:t>
      </w:r>
      <w:r w:rsidR="00141BFE" w:rsidRPr="00E13E67">
        <w:rPr>
          <w:rFonts w:eastAsia="Calibri" w:cstheme="minorHAnsi"/>
          <w:kern w:val="28"/>
          <w:sz w:val="24"/>
          <w:szCs w:val="24"/>
          <w:shd w:val="clear" w:color="auto" w:fill="FFFFFF"/>
        </w:rPr>
        <w:t>amawiającego wielkość wiadomości e-mail zawierająca ofertę wraz załącznikami to 80</w:t>
      </w:r>
      <w:r w:rsidR="00E13E67">
        <w:rPr>
          <w:rFonts w:eastAsia="Calibri" w:cstheme="minorHAnsi"/>
          <w:kern w:val="28"/>
          <w:sz w:val="24"/>
          <w:szCs w:val="24"/>
          <w:shd w:val="clear" w:color="auto" w:fill="FFFFFF"/>
        </w:rPr>
        <w:t xml:space="preserve"> </w:t>
      </w:r>
      <w:r w:rsidR="00141BFE" w:rsidRPr="00E13E67">
        <w:rPr>
          <w:rFonts w:eastAsia="Calibri" w:cstheme="minorHAnsi"/>
          <w:kern w:val="28"/>
          <w:sz w:val="24"/>
          <w:szCs w:val="24"/>
          <w:shd w:val="clear" w:color="auto" w:fill="FFFFFF"/>
        </w:rPr>
        <w:t>MB.”</w:t>
      </w:r>
    </w:p>
    <w:p w14:paraId="68441F4F" w14:textId="54455E27" w:rsidR="00E02F0E" w:rsidRPr="00E13E67" w:rsidRDefault="00E02F0E"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E13E67">
        <w:rPr>
          <w:rFonts w:eastAsia="Calibri" w:cstheme="minorHAnsi"/>
          <w:kern w:val="28"/>
          <w:sz w:val="24"/>
          <w:szCs w:val="24"/>
          <w:shd w:val="clear" w:color="auto" w:fill="FFFFFF"/>
        </w:rPr>
        <w:t>Oferta otrzymana przez Zamawiającego po terminie składania ofert nie zostanie rozpatrzona.</w:t>
      </w:r>
    </w:p>
    <w:p w14:paraId="18720D04" w14:textId="77777777" w:rsidR="00BF471D" w:rsidRPr="000B1AE6" w:rsidRDefault="00BF471D"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Zamawiający nie ponosi odpowiedzialności za skutki spowodowane niezachowaniem powyższych warunków.</w:t>
      </w:r>
    </w:p>
    <w:p w14:paraId="0394490E" w14:textId="77777777" w:rsidR="00D66812" w:rsidRPr="00763BA7" w:rsidRDefault="005E271E"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8</w:t>
      </w:r>
      <w:r w:rsidR="00D66812" w:rsidRPr="00763BA7">
        <w:rPr>
          <w:rFonts w:eastAsia="Times New Roman" w:cstheme="minorHAnsi"/>
          <w:b/>
          <w:bCs/>
          <w:sz w:val="24"/>
          <w:szCs w:val="24"/>
        </w:rPr>
        <w:t>. Opis sposobu obliczenia ceny oferty.</w:t>
      </w:r>
    </w:p>
    <w:p w14:paraId="6AC3523C"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określi ceny jednostkowe wymienione w formularzu ofertowym.</w:t>
      </w:r>
    </w:p>
    <w:p w14:paraId="6236B1D2"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obliczy wartość pozycji poprzez przemnożenie ceny jednostkowej dla danej pozycji przez ilość jednostek.</w:t>
      </w:r>
    </w:p>
    <w:p w14:paraId="67509FF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Wszystkie</w:t>
      </w:r>
      <w:r w:rsidRPr="00763BA7">
        <w:rPr>
          <w:rFonts w:eastAsia="Calibri" w:cstheme="minorHAnsi"/>
          <w:bCs/>
          <w:iCs/>
          <w:color w:val="000000"/>
          <w:sz w:val="24"/>
          <w:szCs w:val="24"/>
        </w:rPr>
        <w:t xml:space="preserve"> wartości powinny być liczone z dokładnością do dwóch miejsc po przecinku.</w:t>
      </w:r>
    </w:p>
    <w:p w14:paraId="1B15253D" w14:textId="77777777" w:rsidR="00B12F10" w:rsidRPr="00763BA7"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sz w:val="24"/>
          <w:szCs w:val="24"/>
          <w:u w:val="single"/>
        </w:rPr>
      </w:pPr>
      <w:r w:rsidRPr="00763BA7">
        <w:rPr>
          <w:rFonts w:eastAsia="Calibri" w:cstheme="minorHAnsi"/>
          <w:bCs/>
          <w:iCs/>
          <w:color w:val="000000"/>
          <w:sz w:val="24"/>
          <w:szCs w:val="24"/>
        </w:rPr>
        <w:tab/>
      </w:r>
      <w:r w:rsidRPr="00763BA7">
        <w:rPr>
          <w:rFonts w:eastAsia="Calibri" w:cstheme="minorHAnsi"/>
          <w:bCs/>
          <w:i/>
          <w:iCs/>
          <w:color w:val="000000"/>
          <w:sz w:val="24"/>
          <w:szCs w:val="24"/>
          <w:u w:val="single"/>
        </w:rPr>
        <w:t>Uwaga!</w:t>
      </w:r>
    </w:p>
    <w:p w14:paraId="15426796" w14:textId="528CF73D" w:rsidR="00B12F10" w:rsidRPr="00763BA7" w:rsidRDefault="00B12F10" w:rsidP="00890B65">
      <w:pPr>
        <w:numPr>
          <w:ilvl w:val="1"/>
          <w:numId w:val="0"/>
        </w:numPr>
        <w:tabs>
          <w:tab w:val="left" w:pos="357"/>
          <w:tab w:val="left" w:pos="426"/>
          <w:tab w:val="left" w:pos="4500"/>
        </w:tabs>
        <w:spacing w:after="0" w:line="240" w:lineRule="auto"/>
        <w:ind w:left="357" w:hanging="357"/>
        <w:jc w:val="both"/>
        <w:outlineLvl w:val="1"/>
        <w:rPr>
          <w:rFonts w:eastAsia="Calibri" w:cstheme="minorHAnsi"/>
          <w:bCs/>
          <w:i/>
          <w:iCs/>
          <w:color w:val="000000"/>
          <w:sz w:val="24"/>
          <w:szCs w:val="24"/>
        </w:rPr>
      </w:pPr>
      <w:r w:rsidRPr="00763BA7">
        <w:rPr>
          <w:rFonts w:eastAsia="Calibri" w:cstheme="minorHAnsi"/>
          <w:bCs/>
          <w:iCs/>
          <w:color w:val="000000"/>
          <w:sz w:val="24"/>
          <w:szCs w:val="24"/>
        </w:rPr>
        <w:tab/>
      </w:r>
      <w:r w:rsidRPr="00763BA7">
        <w:rPr>
          <w:rFonts w:eastAsia="Calibri" w:cstheme="minorHAnsi"/>
          <w:bCs/>
          <w:i/>
          <w:iCs/>
          <w:color w:val="000000"/>
          <w:sz w:val="24"/>
          <w:szCs w:val="24"/>
        </w:rPr>
        <w:t>Zaokrąglenia cen w złotych należy dokonać do dwóch miejsc po przecinku według zasady, że trzecia cyfra po przecinku</w:t>
      </w:r>
      <w:r w:rsidR="001E28D4" w:rsidRPr="00763BA7">
        <w:rPr>
          <w:rFonts w:eastAsia="Calibri" w:cstheme="minorHAnsi"/>
          <w:bCs/>
          <w:i/>
          <w:iCs/>
          <w:color w:val="000000"/>
          <w:sz w:val="24"/>
          <w:szCs w:val="24"/>
        </w:rPr>
        <w:t xml:space="preserve"> </w:t>
      </w:r>
      <w:r w:rsidRPr="00763BA7">
        <w:rPr>
          <w:rFonts w:eastAsia="Calibri" w:cstheme="minorHAnsi"/>
          <w:bCs/>
          <w:i/>
          <w:iCs/>
          <w:color w:val="000000"/>
          <w:sz w:val="24"/>
          <w:szCs w:val="24"/>
        </w:rPr>
        <w:t>od 5 w górę powoduje zaokrąglenie drugiej cyfry po przecinku w  górę o 1. Jeżeli trzecia cyfra po przecinku jest niższa od 5, to druga cyfra po przecinku nie ulegnie zmianie.</w:t>
      </w:r>
    </w:p>
    <w:p w14:paraId="2F8C917A" w14:textId="77777777" w:rsidR="00B12F10" w:rsidRPr="00763BA7" w:rsidRDefault="00B12F10" w:rsidP="00514EA1">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z w:val="24"/>
          <w:szCs w:val="24"/>
          <w:shd w:val="clear" w:color="auto" w:fill="FFFFFF"/>
        </w:rPr>
      </w:pPr>
      <w:r w:rsidRPr="00763BA7">
        <w:rPr>
          <w:rFonts w:eastAsia="Calibri" w:cstheme="minorHAnsi"/>
          <w:sz w:val="24"/>
          <w:szCs w:val="24"/>
        </w:rPr>
        <w:t>Cena ofertowa musi zawierać wszelkie wydatki oraz ryzyko związane z koniecznością zrealizowania przedmiotu zamówienia.</w:t>
      </w:r>
    </w:p>
    <w:p w14:paraId="3EB5C0B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Ceny jednostkowe winny być określone przez Oferenta z uwzględnieniem ewentualnych upustów.</w:t>
      </w:r>
    </w:p>
    <w:p w14:paraId="5DAE6286"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lastRenderedPageBreak/>
        <w:t>Cena ofertowa powinna być podana w jednym wariancie i określona cyfrowo i słownie.</w:t>
      </w:r>
    </w:p>
    <w:p w14:paraId="0606A42C" w14:textId="5813AE48"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Jeżeli wystąpi rozbieżność pomiędzy ceną wyrażoną cyframi i słownie, ważna będzie cena wyrażona słownie.</w:t>
      </w:r>
    </w:p>
    <w:p w14:paraId="6F31E4E2" w14:textId="77777777" w:rsidR="000F0D47" w:rsidRPr="00763BA7" w:rsidRDefault="000F0D47" w:rsidP="000F0D47">
      <w:pPr>
        <w:widowControl w:val="0"/>
        <w:tabs>
          <w:tab w:val="left" w:pos="357"/>
          <w:tab w:val="left" w:pos="426"/>
        </w:tabs>
        <w:spacing w:after="0" w:line="320" w:lineRule="exact"/>
        <w:jc w:val="both"/>
        <w:rPr>
          <w:rFonts w:eastAsia="Calibri" w:cstheme="minorHAnsi"/>
          <w:sz w:val="24"/>
          <w:szCs w:val="24"/>
        </w:rPr>
      </w:pPr>
    </w:p>
    <w:p w14:paraId="47D4D844" w14:textId="017546D4" w:rsidR="00C83E7B" w:rsidRPr="00763BA7" w:rsidRDefault="00C83E7B" w:rsidP="009448F6">
      <w:pPr>
        <w:widowControl w:val="0"/>
        <w:tabs>
          <w:tab w:val="left" w:pos="-11890"/>
        </w:tabs>
        <w:suppressAutoHyphens/>
        <w:autoSpaceDE w:val="0"/>
        <w:autoSpaceDN w:val="0"/>
        <w:spacing w:after="0" w:line="360" w:lineRule="auto"/>
        <w:jc w:val="center"/>
        <w:rPr>
          <w:rFonts w:eastAsia="Times New Roman" w:cstheme="minorHAnsi"/>
          <w:b/>
          <w:kern w:val="28"/>
          <w:sz w:val="24"/>
          <w:szCs w:val="24"/>
          <w:shd w:val="clear" w:color="auto" w:fill="FFFFFF"/>
        </w:rPr>
      </w:pPr>
      <w:r w:rsidRPr="00763BA7">
        <w:rPr>
          <w:rFonts w:eastAsia="Times New Roman" w:cstheme="minorHAnsi"/>
          <w:b/>
          <w:kern w:val="28"/>
          <w:sz w:val="24"/>
          <w:szCs w:val="24"/>
          <w:shd w:val="clear" w:color="auto" w:fill="FFFFFF"/>
        </w:rPr>
        <w:t xml:space="preserve">§ </w:t>
      </w:r>
      <w:r w:rsidR="005E271E" w:rsidRPr="00763BA7">
        <w:rPr>
          <w:rFonts w:eastAsia="Times New Roman" w:cstheme="minorHAnsi"/>
          <w:b/>
          <w:kern w:val="28"/>
          <w:sz w:val="24"/>
          <w:szCs w:val="24"/>
          <w:shd w:val="clear" w:color="auto" w:fill="FFFFFF"/>
        </w:rPr>
        <w:t>9</w:t>
      </w:r>
      <w:r w:rsidRPr="00763BA7">
        <w:rPr>
          <w:rFonts w:eastAsia="Times New Roman" w:cstheme="minorHAnsi"/>
          <w:b/>
          <w:kern w:val="28"/>
          <w:sz w:val="24"/>
          <w:szCs w:val="24"/>
          <w:shd w:val="clear" w:color="auto" w:fill="FFFFFF"/>
        </w:rPr>
        <w:t>. Okres związania ofertą.</w:t>
      </w:r>
    </w:p>
    <w:p w14:paraId="4B798FF4" w14:textId="4FDC6816" w:rsidR="008E4DD9" w:rsidRPr="00763BA7" w:rsidRDefault="008E4DD9" w:rsidP="008E4DD9">
      <w:pPr>
        <w:widowControl w:val="0"/>
        <w:tabs>
          <w:tab w:val="left" w:pos="707"/>
        </w:tabs>
        <w:spacing w:after="0" w:line="320" w:lineRule="exact"/>
        <w:ind w:right="23"/>
        <w:jc w:val="both"/>
        <w:rPr>
          <w:rFonts w:eastAsia="Calibri" w:cstheme="minorHAnsi"/>
          <w:sz w:val="24"/>
          <w:szCs w:val="24"/>
        </w:rPr>
      </w:pPr>
      <w:r w:rsidRPr="00763BA7">
        <w:rPr>
          <w:rFonts w:eastAsia="Calibri" w:cstheme="minorHAnsi"/>
          <w:sz w:val="24"/>
          <w:szCs w:val="24"/>
        </w:rPr>
        <w:t xml:space="preserve">Oferenci są związani złożoną ofertą do czasu zawarcia umowy z wybranym </w:t>
      </w:r>
      <w:r w:rsidR="001C37B6" w:rsidRPr="00763BA7">
        <w:rPr>
          <w:rFonts w:eastAsia="Calibri" w:cstheme="minorHAnsi"/>
          <w:sz w:val="24"/>
          <w:szCs w:val="24"/>
        </w:rPr>
        <w:t>Wykonawcą</w:t>
      </w:r>
      <w:r w:rsidRPr="00763BA7">
        <w:rPr>
          <w:rFonts w:eastAsia="Calibri" w:cstheme="minorHAnsi"/>
          <w:sz w:val="24"/>
          <w:szCs w:val="24"/>
        </w:rPr>
        <w:t xml:space="preserve">, jednak nie dłużej niż </w:t>
      </w:r>
      <w:r w:rsidRPr="00763BA7">
        <w:rPr>
          <w:rFonts w:eastAsia="Calibri" w:cstheme="minorHAnsi"/>
          <w:b/>
          <w:bCs/>
          <w:sz w:val="24"/>
          <w:szCs w:val="24"/>
        </w:rPr>
        <w:t xml:space="preserve">30 dni </w:t>
      </w:r>
      <w:r w:rsidRPr="00763BA7">
        <w:rPr>
          <w:rFonts w:eastAsia="Calibri" w:cstheme="minorHAnsi"/>
          <w:sz w:val="24"/>
          <w:szCs w:val="24"/>
        </w:rPr>
        <w:t>od dnia ostatecznego terminu składania ofert.</w:t>
      </w:r>
    </w:p>
    <w:p w14:paraId="058DB571" w14:textId="1835BB0F" w:rsidR="00C83E7B" w:rsidRPr="00763BA7" w:rsidRDefault="0069758F" w:rsidP="00E70FE8">
      <w:pPr>
        <w:keepNext/>
        <w:keepLines/>
        <w:widowControl w:val="0"/>
        <w:spacing w:after="120" w:line="320" w:lineRule="exact"/>
        <w:jc w:val="center"/>
        <w:outlineLvl w:val="6"/>
        <w:rPr>
          <w:rFonts w:eastAsia="Times New Roman" w:cstheme="minorHAnsi"/>
          <w:b/>
          <w:bCs/>
          <w:sz w:val="24"/>
          <w:szCs w:val="24"/>
        </w:rPr>
      </w:pPr>
      <w:bookmarkStart w:id="2" w:name="bookmark4"/>
      <w:r>
        <w:rPr>
          <w:rFonts w:eastAsia="Times New Roman" w:cstheme="minorHAnsi"/>
          <w:b/>
          <w:bCs/>
          <w:sz w:val="24"/>
          <w:szCs w:val="24"/>
        </w:rPr>
        <w:br/>
      </w:r>
      <w:r w:rsidR="00C83E7B" w:rsidRPr="00763BA7">
        <w:rPr>
          <w:rFonts w:eastAsia="Times New Roman" w:cstheme="minorHAnsi"/>
          <w:b/>
          <w:bCs/>
          <w:sz w:val="24"/>
          <w:szCs w:val="24"/>
        </w:rPr>
        <w:t xml:space="preserve">§ </w:t>
      </w:r>
      <w:r w:rsidR="005E271E" w:rsidRPr="00763BA7">
        <w:rPr>
          <w:rFonts w:eastAsia="Times New Roman" w:cstheme="minorHAnsi"/>
          <w:b/>
          <w:bCs/>
          <w:sz w:val="24"/>
          <w:szCs w:val="24"/>
        </w:rPr>
        <w:t>10</w:t>
      </w:r>
      <w:r w:rsidR="00C83E7B" w:rsidRPr="00763BA7">
        <w:rPr>
          <w:rFonts w:eastAsia="Times New Roman" w:cstheme="minorHAnsi"/>
          <w:b/>
          <w:bCs/>
          <w:sz w:val="24"/>
          <w:szCs w:val="24"/>
        </w:rPr>
        <w:t>. Dodatkowe informacje</w:t>
      </w:r>
      <w:bookmarkEnd w:id="2"/>
      <w:r w:rsidR="00C83E7B" w:rsidRPr="00763BA7">
        <w:rPr>
          <w:rFonts w:eastAsia="Times New Roman" w:cstheme="minorHAnsi"/>
          <w:b/>
          <w:bCs/>
          <w:sz w:val="24"/>
          <w:szCs w:val="24"/>
        </w:rPr>
        <w:t>.</w:t>
      </w:r>
    </w:p>
    <w:p w14:paraId="2E7B0F7C" w14:textId="77777777" w:rsidR="00495122" w:rsidRPr="0069758F" w:rsidRDefault="00495122" w:rsidP="0069758F">
      <w:pPr>
        <w:pStyle w:val="Akapitzlist"/>
        <w:widowControl w:val="0"/>
        <w:numPr>
          <w:ilvl w:val="0"/>
          <w:numId w:val="40"/>
        </w:numPr>
        <w:tabs>
          <w:tab w:val="left" w:pos="284"/>
        </w:tabs>
        <w:spacing w:after="0" w:line="320" w:lineRule="exact"/>
        <w:jc w:val="both"/>
        <w:rPr>
          <w:rStyle w:val="Hipercze"/>
          <w:rFonts w:eastAsia="Calibri" w:cstheme="minorHAnsi"/>
          <w:color w:val="auto"/>
          <w:sz w:val="24"/>
          <w:szCs w:val="24"/>
          <w:u w:val="none"/>
        </w:rPr>
      </w:pPr>
      <w:r w:rsidRPr="0069758F">
        <w:rPr>
          <w:rFonts w:eastAsia="Calibri" w:cstheme="minorHAnsi"/>
          <w:sz w:val="24"/>
          <w:szCs w:val="24"/>
        </w:rPr>
        <w:t xml:space="preserve">Oferenci mogą zwrócić się do Zamawiającego o wyjaśnienie treści Zapytania ofertowego. Treść zapytań do niniejszego postępowania prosimy przesyłać na adres e-mail: </w:t>
      </w:r>
      <w:hyperlink r:id="rId14" w:history="1">
        <w:r w:rsidRPr="0069758F">
          <w:rPr>
            <w:rStyle w:val="Hipercze"/>
            <w:rFonts w:eastAsia="Calibri" w:cstheme="minorHAnsi"/>
            <w:sz w:val="24"/>
            <w:szCs w:val="24"/>
          </w:rPr>
          <w:t>sekretariat@mzk.stalowa-wola.pl</w:t>
        </w:r>
      </w:hyperlink>
      <w:r w:rsidRPr="0069758F">
        <w:rPr>
          <w:rFonts w:eastAsia="Calibri" w:cstheme="minorHAnsi"/>
          <w:sz w:val="24"/>
          <w:szCs w:val="24"/>
          <w:u w:val="single"/>
        </w:rPr>
        <w:t xml:space="preserve">. </w:t>
      </w:r>
      <w:r w:rsidRPr="0069758F">
        <w:rPr>
          <w:rFonts w:eastAsia="Calibri" w:cstheme="minorHAnsi"/>
          <w:sz w:val="24"/>
          <w:szCs w:val="24"/>
        </w:rPr>
        <w:t xml:space="preserve">Pytania i odpowiedzi zostaną umieszczone na stronie </w:t>
      </w:r>
      <w:hyperlink r:id="rId15" w:history="1">
        <w:r w:rsidRPr="0069758F">
          <w:rPr>
            <w:rStyle w:val="Hipercze"/>
            <w:rFonts w:eastAsia="Calibri" w:cstheme="minorHAnsi"/>
            <w:sz w:val="24"/>
            <w:szCs w:val="24"/>
          </w:rPr>
          <w:t>http://bip.mzk.stalowa-wola.pl/.</w:t>
        </w:r>
      </w:hyperlink>
    </w:p>
    <w:p w14:paraId="420DC377" w14:textId="4B5AE052" w:rsidR="00495122" w:rsidRPr="0069758F"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bCs/>
          <w:iCs/>
          <w:sz w:val="24"/>
          <w:szCs w:val="24"/>
          <w:shd w:val="clear" w:color="auto" w:fill="FFFFFF"/>
        </w:rPr>
        <w:t>Zamawiający udzieli</w:t>
      </w:r>
      <w:r w:rsidRPr="0069758F">
        <w:rPr>
          <w:rFonts w:eastAsia="Calibri" w:cstheme="minorHAnsi"/>
          <w:i/>
          <w:sz w:val="24"/>
          <w:szCs w:val="24"/>
          <w:shd w:val="clear" w:color="auto" w:fill="FFFFFF"/>
        </w:rPr>
        <w:t xml:space="preserve"> </w:t>
      </w:r>
      <w:r w:rsidRPr="0069758F">
        <w:rPr>
          <w:rFonts w:eastAsia="Calibri" w:cstheme="minorHAnsi"/>
          <w:sz w:val="24"/>
          <w:szCs w:val="24"/>
          <w:shd w:val="clear" w:color="auto" w:fill="FFFFFF"/>
        </w:rPr>
        <w:t>Wykonawcy</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odpowiedzi umieszczając informacje na stronie internetowej http://bip.mzk.stalowa-wola.pl/</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 xml:space="preserve">jeżeli </w:t>
      </w:r>
      <w:r w:rsidRPr="0069758F">
        <w:rPr>
          <w:rFonts w:eastAsia="Calibri" w:cstheme="minorHAnsi"/>
          <w:sz w:val="24"/>
          <w:szCs w:val="24"/>
          <w:shd w:val="clear" w:color="auto" w:fill="FFFFFF"/>
        </w:rPr>
        <w:t>wniosek wpłynie do niego</w:t>
      </w:r>
      <w:r w:rsidRPr="0069758F">
        <w:rPr>
          <w:rFonts w:eastAsia="Calibri" w:cstheme="minorHAnsi"/>
          <w:i/>
          <w:sz w:val="24"/>
          <w:szCs w:val="24"/>
          <w:shd w:val="clear" w:color="auto" w:fill="FFFFFF"/>
        </w:rPr>
        <w:t xml:space="preserve"> </w:t>
      </w:r>
      <w:r w:rsidRPr="0069758F">
        <w:rPr>
          <w:rFonts w:eastAsia="Calibri" w:cstheme="minorHAnsi"/>
          <w:sz w:val="24"/>
          <w:szCs w:val="24"/>
          <w:shd w:val="clear" w:color="auto" w:fill="FFFFFF"/>
        </w:rPr>
        <w:t>w</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 xml:space="preserve">terminie </w:t>
      </w:r>
      <w:r w:rsidRPr="0069758F">
        <w:rPr>
          <w:rFonts w:eastAsia="Calibri" w:cstheme="minorHAnsi"/>
          <w:sz w:val="24"/>
          <w:szCs w:val="24"/>
          <w:shd w:val="clear" w:color="auto" w:fill="FFFFFF"/>
        </w:rPr>
        <w:t>nie</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 xml:space="preserve">krótszym niż </w:t>
      </w:r>
      <w:r w:rsidR="0069758F">
        <w:rPr>
          <w:rFonts w:eastAsia="Calibri" w:cstheme="minorHAnsi"/>
          <w:bCs/>
          <w:iCs/>
          <w:sz w:val="24"/>
          <w:szCs w:val="24"/>
          <w:shd w:val="clear" w:color="auto" w:fill="FFFFFF"/>
        </w:rPr>
        <w:br/>
      </w:r>
      <w:r w:rsidRPr="0069758F">
        <w:rPr>
          <w:rFonts w:eastAsia="Calibri" w:cstheme="minorHAnsi"/>
          <w:bCs/>
          <w:iCs/>
          <w:sz w:val="24"/>
          <w:szCs w:val="24"/>
          <w:shd w:val="clear" w:color="auto" w:fill="FFFFFF"/>
        </w:rPr>
        <w:t>2</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251087A5" w14:textId="18369A56" w:rsidR="00495122"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 xml:space="preserve">W uzasadnionych przypadkach Zamawiający może przedłużyć termin składania ofert, powiadamiając o tym niezwłocznie wszystkich Oferentów, </w:t>
      </w:r>
      <w:bookmarkStart w:id="3" w:name="_Hlk118442605"/>
      <w:r w:rsidRPr="0069758F">
        <w:rPr>
          <w:rFonts w:eastAsia="Calibri" w:cstheme="minorHAnsi"/>
          <w:sz w:val="24"/>
          <w:szCs w:val="24"/>
        </w:rPr>
        <w:t xml:space="preserve">umieszczając informacje na stronie internetowej </w:t>
      </w:r>
      <w:hyperlink r:id="rId16" w:history="1">
        <w:r w:rsidRPr="0069758F">
          <w:rPr>
            <w:rStyle w:val="Hipercze"/>
            <w:rFonts w:eastAsia="Calibri" w:cstheme="minorHAnsi"/>
            <w:sz w:val="24"/>
            <w:szCs w:val="24"/>
          </w:rPr>
          <w:t>http://bip.mzk.stalowa-wola.pl/</w:t>
        </w:r>
      </w:hyperlink>
      <w:r w:rsidRPr="0069758F">
        <w:rPr>
          <w:rFonts w:eastAsia="Calibri" w:cstheme="minorHAnsi"/>
          <w:sz w:val="24"/>
          <w:szCs w:val="24"/>
        </w:rPr>
        <w:t>.</w:t>
      </w:r>
      <w:bookmarkEnd w:id="3"/>
    </w:p>
    <w:p w14:paraId="06308F80" w14:textId="4E972A17" w:rsidR="00495122"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 xml:space="preserve">Jeśli taka sytuacja będzie miała miejsce, to wszystkie prawa i obowiązki Zamawiającego </w:t>
      </w:r>
      <w:r w:rsidR="00922CB9" w:rsidRPr="0069758F">
        <w:rPr>
          <w:rFonts w:eastAsia="Calibri" w:cstheme="minorHAnsi"/>
          <w:sz w:val="24"/>
          <w:szCs w:val="24"/>
        </w:rPr>
        <w:br/>
      </w:r>
      <w:r w:rsidRPr="0069758F">
        <w:rPr>
          <w:rFonts w:eastAsia="Calibri" w:cstheme="minorHAnsi"/>
          <w:sz w:val="24"/>
          <w:szCs w:val="24"/>
        </w:rPr>
        <w:t>i Oferentów odnoszące się do terminu pierwotnego będą odnosiły się do terminu zmienionego.</w:t>
      </w:r>
    </w:p>
    <w:p w14:paraId="07B2EF61" w14:textId="107B0DB1" w:rsidR="000F0D47"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4" w:name="bookmark5"/>
      <w:r w:rsidRPr="0069758F">
        <w:rPr>
          <w:rFonts w:eastAsia="Calibri" w:cstheme="minorHAnsi"/>
          <w:sz w:val="24"/>
          <w:szCs w:val="24"/>
        </w:rPr>
        <w:t xml:space="preserve"> stanowić oddzielną część oferty, opisaną w następujący sposób: „tajemnice przedsiębiorstwa - tylko do wglądu przez Zamawiającego</w:t>
      </w:r>
      <w:bookmarkEnd w:id="4"/>
      <w:r w:rsidRPr="0069758F">
        <w:rPr>
          <w:rFonts w:eastAsia="Calibri" w:cstheme="minorHAnsi"/>
          <w:sz w:val="24"/>
          <w:szCs w:val="24"/>
        </w:rPr>
        <w:t>”.</w:t>
      </w:r>
    </w:p>
    <w:p w14:paraId="2C1561EF" w14:textId="77777777" w:rsidR="0069758F" w:rsidRPr="0069758F" w:rsidRDefault="0069758F" w:rsidP="0069758F">
      <w:pPr>
        <w:pStyle w:val="Akapitzlist"/>
        <w:widowControl w:val="0"/>
        <w:tabs>
          <w:tab w:val="left" w:pos="284"/>
        </w:tabs>
        <w:spacing w:after="0" w:line="320" w:lineRule="exact"/>
        <w:ind w:left="360"/>
        <w:jc w:val="both"/>
        <w:rPr>
          <w:rFonts w:eastAsia="Calibri" w:cstheme="minorHAnsi"/>
          <w:sz w:val="24"/>
          <w:szCs w:val="24"/>
        </w:rPr>
      </w:pPr>
    </w:p>
    <w:p w14:paraId="37DE93A5" w14:textId="01D4BCED" w:rsidR="00B52335" w:rsidRPr="00763BA7" w:rsidRDefault="00B52335" w:rsidP="00E70FE8">
      <w:pPr>
        <w:widowControl w:val="0"/>
        <w:spacing w:after="120" w:line="320" w:lineRule="exact"/>
        <w:jc w:val="center"/>
        <w:rPr>
          <w:rFonts w:eastAsia="Calibri" w:cstheme="minorHAnsi"/>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1</w:t>
      </w:r>
      <w:r w:rsidRPr="00763BA7">
        <w:rPr>
          <w:rFonts w:eastAsia="Times New Roman" w:cstheme="minorHAnsi"/>
          <w:b/>
          <w:bCs/>
          <w:sz w:val="24"/>
          <w:szCs w:val="24"/>
        </w:rPr>
        <w:t>. Otwarcie ofert.</w:t>
      </w:r>
    </w:p>
    <w:p w14:paraId="3353A513" w14:textId="17B813F9"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 xml:space="preserve">Zapoznanie się komisji z ofertami nastąpi w dniu </w:t>
      </w:r>
      <w:r w:rsidR="00217195">
        <w:rPr>
          <w:rFonts w:eastAsia="Calibri" w:cstheme="minorHAnsi"/>
          <w:b/>
          <w:kern w:val="28"/>
          <w:sz w:val="24"/>
          <w:szCs w:val="24"/>
          <w:shd w:val="clear" w:color="auto" w:fill="FFFFFF"/>
        </w:rPr>
        <w:t>31</w:t>
      </w:r>
      <w:r w:rsidR="00FC4548" w:rsidRPr="00FC4548">
        <w:rPr>
          <w:rFonts w:eastAsia="Calibri" w:cstheme="minorHAnsi"/>
          <w:b/>
          <w:kern w:val="28"/>
          <w:sz w:val="24"/>
          <w:szCs w:val="24"/>
          <w:shd w:val="clear" w:color="auto" w:fill="FFFFFF"/>
        </w:rPr>
        <w:t>.01.2023</w:t>
      </w:r>
      <w:r w:rsidR="004C579B">
        <w:rPr>
          <w:rFonts w:eastAsia="Calibri" w:cstheme="minorHAnsi"/>
          <w:b/>
          <w:kern w:val="28"/>
          <w:sz w:val="24"/>
          <w:szCs w:val="24"/>
          <w:shd w:val="clear" w:color="auto" w:fill="FFFFFF"/>
        </w:rPr>
        <w:t xml:space="preserve"> r. o godz. 10:30</w:t>
      </w:r>
      <w:r w:rsidRPr="00763BA7">
        <w:rPr>
          <w:rFonts w:eastAsia="Calibri" w:cstheme="minorHAnsi"/>
          <w:kern w:val="28"/>
          <w:sz w:val="24"/>
          <w:szCs w:val="24"/>
          <w:shd w:val="clear" w:color="auto" w:fill="FFFFFF"/>
        </w:rPr>
        <w:t xml:space="preserve"> w siedzibie Zamawiającego</w:t>
      </w:r>
      <w:r w:rsidRPr="00763BA7">
        <w:rPr>
          <w:rFonts w:eastAsia="Calibri" w:cstheme="minorHAnsi"/>
          <w:sz w:val="24"/>
          <w:szCs w:val="24"/>
        </w:rPr>
        <w:t>.</w:t>
      </w:r>
    </w:p>
    <w:p w14:paraId="2AF08B51"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Oferty złożone po terminie nie zostaną rozpatrzone.</w:t>
      </w:r>
    </w:p>
    <w:p w14:paraId="691D6BDA"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Nie przewiduje się publicznego otwarcia ofert.</w:t>
      </w:r>
    </w:p>
    <w:p w14:paraId="28BF8AB3"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Zamawiający może nie podać do publicznej wiadomości kwoty, którą przeznaczył na sfinansowanie zamówienia.</w:t>
      </w:r>
    </w:p>
    <w:p w14:paraId="5738BC35" w14:textId="6C3C042B"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763BA7">
        <w:rPr>
          <w:rFonts w:cstheme="minorHAnsi"/>
          <w:sz w:val="24"/>
          <w:szCs w:val="24"/>
        </w:rPr>
        <w:t xml:space="preserve"> Zamawiający może odstąpić od wezwania Wykonawcy do złożenia wyjaśnień lub uzupełnienia oferty</w:t>
      </w:r>
      <w:r w:rsidR="00C277C7">
        <w:rPr>
          <w:rFonts w:cstheme="minorHAnsi"/>
          <w:sz w:val="24"/>
          <w:szCs w:val="24"/>
        </w:rPr>
        <w:t>,</w:t>
      </w:r>
      <w:r w:rsidRPr="00763BA7">
        <w:rPr>
          <w:rFonts w:cstheme="minorHAnsi"/>
          <w:sz w:val="24"/>
          <w:szCs w:val="24"/>
        </w:rPr>
        <w:t xml:space="preserve"> jeżeli oferta Wykonawcy nie będzie ofertą najkorzystniejszą. </w:t>
      </w:r>
    </w:p>
    <w:p w14:paraId="36992C86"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cstheme="minorHAnsi"/>
          <w:sz w:val="24"/>
          <w:szCs w:val="24"/>
        </w:rPr>
        <w:lastRenderedPageBreak/>
        <w:t xml:space="preserve">Zamawiający zastrzega sobie prawo przeprowadzenia negocjacji z wybranymi Wykonawcami  lub wezwania Wykonawców do ponownego złożenia ofert korzystniejszych dla Zamawiającego oraz unieważnienia postępowania bez podawania przyczyny. </w:t>
      </w:r>
    </w:p>
    <w:p w14:paraId="56D240AA" w14:textId="77777777" w:rsidR="000F0D47" w:rsidRPr="00763BA7" w:rsidRDefault="000F0D47" w:rsidP="00AB2523">
      <w:pPr>
        <w:widowControl w:val="0"/>
        <w:tabs>
          <w:tab w:val="left" w:pos="707"/>
        </w:tabs>
        <w:spacing w:after="0" w:line="320" w:lineRule="exact"/>
        <w:jc w:val="both"/>
        <w:rPr>
          <w:rFonts w:eastAsia="Calibri" w:cstheme="minorHAnsi"/>
          <w:sz w:val="24"/>
          <w:szCs w:val="24"/>
        </w:rPr>
      </w:pPr>
    </w:p>
    <w:p w14:paraId="7E474512" w14:textId="77777777" w:rsidR="00C83E7B" w:rsidRPr="00763BA7" w:rsidRDefault="00C83E7B"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w:t>
      </w:r>
      <w:r w:rsidR="00B52335" w:rsidRPr="00763BA7">
        <w:rPr>
          <w:rFonts w:eastAsia="Times New Roman" w:cstheme="minorHAnsi"/>
          <w:b/>
          <w:bCs/>
          <w:sz w:val="24"/>
          <w:szCs w:val="24"/>
        </w:rPr>
        <w:t>1</w:t>
      </w:r>
      <w:r w:rsidR="005E271E" w:rsidRPr="00763BA7">
        <w:rPr>
          <w:rFonts w:eastAsia="Times New Roman" w:cstheme="minorHAnsi"/>
          <w:b/>
          <w:bCs/>
          <w:sz w:val="24"/>
          <w:szCs w:val="24"/>
        </w:rPr>
        <w:t>2</w:t>
      </w:r>
      <w:r w:rsidR="00B52335" w:rsidRPr="00763BA7">
        <w:rPr>
          <w:rFonts w:eastAsia="Times New Roman" w:cstheme="minorHAnsi"/>
          <w:b/>
          <w:bCs/>
          <w:sz w:val="24"/>
          <w:szCs w:val="24"/>
        </w:rPr>
        <w:t>.</w:t>
      </w:r>
      <w:r w:rsidRPr="00763BA7">
        <w:rPr>
          <w:rFonts w:eastAsia="Times New Roman" w:cstheme="minorHAnsi"/>
          <w:b/>
          <w:bCs/>
          <w:sz w:val="24"/>
          <w:szCs w:val="24"/>
        </w:rPr>
        <w:t xml:space="preserve"> Ogłoszenie wyników i zawarcie umowy.</w:t>
      </w:r>
    </w:p>
    <w:p w14:paraId="0F31CA57" w14:textId="79E8CFD0"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Oferenci biorący udział w postępowaniu powiadomieni zostaną o wyborze oferty pisemnie</w:t>
      </w:r>
      <w:r w:rsidR="004D3E01" w:rsidRPr="00763BA7">
        <w:rPr>
          <w:rFonts w:eastAsia="Calibri" w:cstheme="minorHAnsi"/>
          <w:sz w:val="24"/>
          <w:szCs w:val="24"/>
        </w:rPr>
        <w:t xml:space="preserve"> lub pocztą elektroniczną.</w:t>
      </w:r>
      <w:r w:rsidRPr="00763BA7">
        <w:rPr>
          <w:rFonts w:eastAsia="Calibri" w:cstheme="minorHAnsi"/>
          <w:sz w:val="24"/>
          <w:szCs w:val="24"/>
        </w:rPr>
        <w:t xml:space="preserve"> Informacja powyższa zawierać będzie nazwę, adres wyłonionego Wykonawcy oraz cenę ofertową.</w:t>
      </w:r>
    </w:p>
    <w:p w14:paraId="042C1665" w14:textId="77777777"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Oferent, którego oferta zostanie wybrana wraz z zawiadomieniem o wyniku postępowania otrzyma wskazówki dotyczące miejsca i terminu zawarcia umowy.</w:t>
      </w:r>
    </w:p>
    <w:p w14:paraId="2A63C94E" w14:textId="785C831A"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 xml:space="preserve">Jeżeli wybrany Oferent uchyli się od podpisania umowy (stanowiącej załącznik </w:t>
      </w:r>
      <w:r w:rsidR="0069758F">
        <w:rPr>
          <w:rFonts w:eastAsia="Calibri" w:cstheme="minorHAnsi"/>
          <w:sz w:val="24"/>
          <w:szCs w:val="24"/>
        </w:rPr>
        <w:t xml:space="preserve">nr 2 </w:t>
      </w:r>
      <w:r w:rsidRPr="00763BA7">
        <w:rPr>
          <w:rFonts w:eastAsia="Calibri" w:cstheme="minorHAnsi"/>
          <w:sz w:val="24"/>
          <w:szCs w:val="24"/>
        </w:rPr>
        <w:t>niniejszego zapytania ofertowego), wybór ofert zostanie przeprowadzony ponownie spośród ofert złożonych, o ile nie zostaną one odrzucone.</w:t>
      </w:r>
    </w:p>
    <w:p w14:paraId="44DF2226" w14:textId="77777777" w:rsidR="00F047AE" w:rsidRPr="00763BA7" w:rsidRDefault="00F047AE" w:rsidP="004E68E4">
      <w:pPr>
        <w:widowControl w:val="0"/>
        <w:tabs>
          <w:tab w:val="left" w:pos="707"/>
        </w:tabs>
        <w:spacing w:after="120" w:line="320" w:lineRule="exact"/>
        <w:jc w:val="both"/>
        <w:rPr>
          <w:rFonts w:eastAsia="Calibri" w:cstheme="minorHAnsi"/>
          <w:sz w:val="24"/>
          <w:szCs w:val="24"/>
        </w:rPr>
      </w:pPr>
    </w:p>
    <w:p w14:paraId="7F0CE77C" w14:textId="450EC9E1" w:rsidR="00C83E7B" w:rsidRPr="00763BA7" w:rsidRDefault="00377A34" w:rsidP="00A67300">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3</w:t>
      </w:r>
      <w:r w:rsidR="00C83E7B" w:rsidRPr="00763BA7">
        <w:rPr>
          <w:rFonts w:eastAsia="Times New Roman" w:cstheme="minorHAnsi"/>
          <w:b/>
          <w:bCs/>
          <w:sz w:val="24"/>
          <w:szCs w:val="24"/>
        </w:rPr>
        <w:t>. Zamknięcie postępowania bez dokonania wyboru oferty</w:t>
      </w:r>
      <w:r w:rsidR="00C83E7B" w:rsidRPr="00763BA7">
        <w:rPr>
          <w:rFonts w:eastAsia="Times New Roman" w:cstheme="minorHAnsi"/>
          <w:b/>
          <w:bCs/>
          <w:sz w:val="24"/>
          <w:szCs w:val="24"/>
        </w:rPr>
        <w:br/>
        <w:t xml:space="preserve"> oraz postępowania przygotowującego umowę.</w:t>
      </w:r>
    </w:p>
    <w:p w14:paraId="2D198B0A" w14:textId="3B5B13BD" w:rsidR="00C83E7B" w:rsidRPr="00763BA7" w:rsidRDefault="00C83E7B" w:rsidP="00514EA1">
      <w:pPr>
        <w:pStyle w:val="Akapitzlist"/>
        <w:widowControl w:val="0"/>
        <w:numPr>
          <w:ilvl w:val="0"/>
          <w:numId w:val="5"/>
        </w:numPr>
        <w:tabs>
          <w:tab w:val="left" w:pos="357"/>
        </w:tabs>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Zamawiający zastrzega sobie prawo do zamknięcia postępowania lub zakończenia postępowania</w:t>
      </w:r>
      <w:r w:rsidR="001C631D" w:rsidRPr="00763BA7">
        <w:rPr>
          <w:rFonts w:eastAsia="Calibri" w:cstheme="minorHAnsi"/>
          <w:sz w:val="24"/>
          <w:szCs w:val="24"/>
        </w:rPr>
        <w:t>,</w:t>
      </w:r>
      <w:r w:rsidRPr="00763BA7">
        <w:rPr>
          <w:rFonts w:eastAsia="Calibri" w:cstheme="minorHAnsi"/>
          <w:sz w:val="24"/>
          <w:szCs w:val="24"/>
        </w:rPr>
        <w:t xml:space="preserve"> </w:t>
      </w:r>
      <w:r w:rsidR="001C631D" w:rsidRPr="00763BA7">
        <w:rPr>
          <w:rFonts w:eastAsia="Calibri" w:cstheme="minorHAnsi"/>
          <w:sz w:val="24"/>
          <w:szCs w:val="24"/>
        </w:rPr>
        <w:t xml:space="preserve">na każdym etapie postępowania </w:t>
      </w:r>
      <w:r w:rsidRPr="00763BA7">
        <w:rPr>
          <w:rFonts w:eastAsia="Calibri" w:cstheme="minorHAnsi"/>
          <w:sz w:val="24"/>
          <w:szCs w:val="24"/>
        </w:rPr>
        <w:t>bez podania przyczyn.</w:t>
      </w:r>
      <w:r w:rsidR="00A931DB" w:rsidRPr="00763BA7">
        <w:rPr>
          <w:rFonts w:cstheme="minorHAnsi"/>
          <w:sz w:val="24"/>
          <w:szCs w:val="24"/>
        </w:rPr>
        <w:t xml:space="preserve"> Oferentom w takiej sytuacji, nie przysługują żadne roszczenia z tyt</w:t>
      </w:r>
      <w:r w:rsidR="008B6DD2">
        <w:rPr>
          <w:rFonts w:cstheme="minorHAnsi"/>
          <w:sz w:val="24"/>
          <w:szCs w:val="24"/>
        </w:rPr>
        <w:t>ułu zamknięcia lub zakończenia p</w:t>
      </w:r>
      <w:r w:rsidR="00A931DB" w:rsidRPr="00763BA7">
        <w:rPr>
          <w:rFonts w:cstheme="minorHAnsi"/>
          <w:sz w:val="24"/>
          <w:szCs w:val="24"/>
        </w:rPr>
        <w:t>ostępowania.</w:t>
      </w:r>
    </w:p>
    <w:p w14:paraId="47F7D660" w14:textId="77777777" w:rsidR="00C83E7B" w:rsidRPr="00763BA7" w:rsidRDefault="00C83E7B" w:rsidP="00514EA1">
      <w:pPr>
        <w:widowControl w:val="0"/>
        <w:numPr>
          <w:ilvl w:val="0"/>
          <w:numId w:val="5"/>
        </w:numPr>
        <w:tabs>
          <w:tab w:val="left" w:pos="357"/>
        </w:tabs>
        <w:spacing w:after="0" w:line="320" w:lineRule="exact"/>
        <w:jc w:val="both"/>
        <w:rPr>
          <w:rFonts w:eastAsia="Calibri" w:cstheme="minorHAnsi"/>
          <w:sz w:val="24"/>
          <w:szCs w:val="24"/>
        </w:rPr>
      </w:pPr>
      <w:r w:rsidRPr="00763BA7">
        <w:rPr>
          <w:rFonts w:eastAsia="Calibri" w:cstheme="minorHAnsi"/>
          <w:sz w:val="24"/>
          <w:szCs w:val="24"/>
        </w:rPr>
        <w:t>Informację o zamknięciu postępowania Zamawiający zamieszcza na stronie:</w:t>
      </w:r>
    </w:p>
    <w:p w14:paraId="09E7EF41" w14:textId="126CDFB3" w:rsidR="00C83E7B" w:rsidRPr="00763BA7" w:rsidRDefault="00C83E7B" w:rsidP="00F93971">
      <w:pPr>
        <w:widowControl w:val="0"/>
        <w:tabs>
          <w:tab w:val="left" w:pos="357"/>
        </w:tabs>
        <w:spacing w:after="0" w:line="320" w:lineRule="exact"/>
        <w:jc w:val="both"/>
        <w:rPr>
          <w:rFonts w:eastAsia="Calibri" w:cstheme="minorHAnsi"/>
          <w:sz w:val="24"/>
          <w:szCs w:val="24"/>
          <w:u w:val="single"/>
        </w:rPr>
      </w:pPr>
      <w:r w:rsidRPr="00763BA7">
        <w:rPr>
          <w:rFonts w:eastAsia="Times New Roman" w:cstheme="minorHAnsi"/>
          <w:sz w:val="24"/>
          <w:szCs w:val="24"/>
        </w:rPr>
        <w:tab/>
      </w:r>
      <w:hyperlink r:id="rId17" w:history="1">
        <w:r w:rsidR="00907896" w:rsidRPr="00763BA7">
          <w:rPr>
            <w:rStyle w:val="Hipercze"/>
            <w:rFonts w:eastAsia="Calibri" w:cstheme="minorHAnsi"/>
            <w:color w:val="auto"/>
            <w:sz w:val="24"/>
            <w:szCs w:val="24"/>
          </w:rPr>
          <w:t>http://www.mzk.stalowa-wola.pl/bip/</w:t>
        </w:r>
      </w:hyperlink>
      <w:r w:rsidR="00F93971" w:rsidRPr="00763BA7">
        <w:rPr>
          <w:rFonts w:eastAsia="Calibri" w:cstheme="minorHAnsi"/>
          <w:sz w:val="24"/>
          <w:szCs w:val="24"/>
          <w:u w:val="single"/>
        </w:rPr>
        <w:t>.</w:t>
      </w:r>
    </w:p>
    <w:p w14:paraId="47190983" w14:textId="268EB351"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4B820444" w14:textId="77777777"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0F55ECD6" w14:textId="77777777" w:rsidR="00AB2523" w:rsidRPr="00E3721E" w:rsidRDefault="00AB2523" w:rsidP="00AB2523">
      <w:pPr>
        <w:widowControl w:val="0"/>
        <w:spacing w:after="120" w:line="320" w:lineRule="exact"/>
        <w:ind w:left="360"/>
        <w:jc w:val="center"/>
        <w:rPr>
          <w:rFonts w:eastAsia="Calibri" w:cstheme="minorHAnsi"/>
          <w:b/>
          <w:bCs/>
          <w:color w:val="000000" w:themeColor="text1"/>
          <w:sz w:val="24"/>
          <w:szCs w:val="24"/>
        </w:rPr>
      </w:pPr>
      <w:bookmarkStart w:id="5" w:name="_Hlk516048591"/>
      <w:r w:rsidRPr="00E3721E">
        <w:rPr>
          <w:rFonts w:eastAsia="Calibri" w:cstheme="minorHAnsi"/>
          <w:b/>
          <w:bCs/>
          <w:color w:val="000000" w:themeColor="text1"/>
          <w:sz w:val="24"/>
          <w:szCs w:val="24"/>
        </w:rPr>
        <w:t xml:space="preserve">§ 14. </w:t>
      </w:r>
      <w:bookmarkEnd w:id="5"/>
      <w:r w:rsidRPr="00E3721E">
        <w:rPr>
          <w:rFonts w:eastAsia="Calibri" w:cstheme="minorHAnsi"/>
          <w:b/>
          <w:bCs/>
          <w:iCs/>
          <w:color w:val="000000" w:themeColor="text1"/>
          <w:sz w:val="24"/>
          <w:szCs w:val="24"/>
        </w:rPr>
        <w:t>Obowiązek informacyjny wynikający z art. 13 RODO do zamówienia publicznego.</w:t>
      </w:r>
    </w:p>
    <w:p w14:paraId="703C555A" w14:textId="12D40A72" w:rsidR="00703951" w:rsidRPr="00703951" w:rsidRDefault="00703951" w:rsidP="00703951">
      <w:pPr>
        <w:widowControl w:val="0"/>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A348C4" w14:textId="6BA16784"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Administratorem Pani/Pana danych osobowych jest Miejski Zakład Komunalny Sp. z o.o.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w Stalowej Woli przy ul. Komunalna 1.</w:t>
      </w:r>
    </w:p>
    <w:p w14:paraId="742B76C5" w14:textId="36D23C8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sidRPr="00703951">
          <w:rPr>
            <w:rFonts w:eastAsia="Times New Roman" w:cstheme="minorHAnsi"/>
            <w:bCs/>
            <w:iCs/>
            <w:color w:val="0066CC"/>
            <w:sz w:val="24"/>
            <w:szCs w:val="24"/>
            <w:u w:val="single"/>
            <w:lang w:eastAsia="pl-PL"/>
          </w:rPr>
          <w:t>iod@mzk.stalowa-wola.pl</w:t>
        </w:r>
      </w:hyperlink>
      <w:r w:rsidRPr="00703951">
        <w:rPr>
          <w:rFonts w:eastAsia="Times New Roman" w:cstheme="minorHAnsi"/>
          <w:bCs/>
          <w:iCs/>
          <w:color w:val="000000" w:themeColor="text1"/>
          <w:sz w:val="24"/>
          <w:szCs w:val="24"/>
          <w:lang w:eastAsia="pl-PL"/>
        </w:rPr>
        <w:t xml:space="preserve">. lub listu tradycyjnego na adres Administratora: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ul. Komunalna 1, 37-450 Stalowa Wola. </w:t>
      </w:r>
    </w:p>
    <w:p w14:paraId="42784F2A"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C81D1CE" w14:textId="0FA3395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„Odbiorcami Pani/Pana danych osobowych będą wyłącznie osoby upoważnione przez Administratora tj. pracownicy i współpracownicy Administratora, którzy z uwagi na wykonywane </w:t>
      </w:r>
      <w:r w:rsidRPr="00703951">
        <w:rPr>
          <w:rFonts w:eastAsia="Times New Roman" w:cstheme="minorHAnsi"/>
          <w:bCs/>
          <w:iCs/>
          <w:color w:val="000000" w:themeColor="text1"/>
          <w:sz w:val="24"/>
          <w:szCs w:val="24"/>
          <w:lang w:eastAsia="pl-PL"/>
        </w:rPr>
        <w:lastRenderedPageBreak/>
        <w:t>obowiązki służbowe, muszą mieć dostęp do danych; podmioty przetwarzające, którym Administrator zleci to zadanie, inni odbiorcy danych  lub instytucje upoważnione z mocy prawa do otrzymania przedmiotowych danych. Odbiorcami Pani/Pan</w:t>
      </w:r>
      <w:r>
        <w:rPr>
          <w:rFonts w:eastAsia="Times New Roman" w:cstheme="minorHAnsi"/>
          <w:bCs/>
          <w:iCs/>
          <w:color w:val="000000" w:themeColor="text1"/>
          <w:sz w:val="24"/>
          <w:szCs w:val="24"/>
          <w:lang w:eastAsia="pl-PL"/>
        </w:rPr>
        <w:t>a danych osobowych będą ponadto osoby </w:t>
      </w:r>
      <w:r w:rsidRPr="00703951">
        <w:rPr>
          <w:rFonts w:eastAsia="Times New Roman" w:cstheme="minorHAnsi"/>
          <w:bCs/>
          <w:iCs/>
          <w:color w:val="000000" w:themeColor="text1"/>
          <w:sz w:val="24"/>
          <w:szCs w:val="24"/>
          <w:lang w:eastAsia="pl-PL"/>
        </w:rPr>
        <w:t>l</w:t>
      </w:r>
      <w:r>
        <w:rPr>
          <w:rFonts w:eastAsia="Times New Roman" w:cstheme="minorHAnsi"/>
          <w:bCs/>
          <w:iCs/>
          <w:color w:val="000000" w:themeColor="text1"/>
          <w:sz w:val="24"/>
          <w:szCs w:val="24"/>
          <w:lang w:eastAsia="pl-PL"/>
        </w:rPr>
        <w:t>ub podmioty, którym </w:t>
      </w:r>
      <w:r w:rsidRPr="00703951">
        <w:rPr>
          <w:rFonts w:eastAsia="Times New Roman" w:cstheme="minorHAnsi"/>
          <w:bCs/>
          <w:iCs/>
          <w:color w:val="000000" w:themeColor="text1"/>
          <w:sz w:val="24"/>
          <w:szCs w:val="24"/>
          <w:lang w:eastAsia="pl-PL"/>
        </w:rPr>
        <w:t>udo</w:t>
      </w:r>
      <w:r>
        <w:rPr>
          <w:rFonts w:eastAsia="Times New Roman" w:cstheme="minorHAnsi"/>
          <w:bCs/>
          <w:iCs/>
          <w:color w:val="000000" w:themeColor="text1"/>
          <w:sz w:val="24"/>
          <w:szCs w:val="24"/>
          <w:lang w:eastAsia="pl-PL"/>
        </w:rPr>
        <w:t>stępniona zostanie dokumentacja postępowania </w:t>
      </w:r>
      <w:r>
        <w:rPr>
          <w:rFonts w:eastAsia="Times New Roman" w:cstheme="minorHAnsi"/>
          <w:bCs/>
          <w:iCs/>
          <w:color w:val="000000" w:themeColor="text1"/>
          <w:sz w:val="24"/>
          <w:szCs w:val="24"/>
          <w:lang w:eastAsia="pl-PL"/>
        </w:rPr>
        <w:br/>
        <w:t>w oparciu o </w:t>
      </w:r>
      <w:r w:rsidRPr="00703951">
        <w:rPr>
          <w:rFonts w:eastAsia="Times New Roman" w:cstheme="minorHAnsi"/>
          <w:bCs/>
          <w:iCs/>
          <w:color w:val="000000" w:themeColor="text1"/>
          <w:sz w:val="24"/>
          <w:szCs w:val="24"/>
          <w:lang w:eastAsia="pl-PL"/>
        </w:rPr>
        <w:t>ustawę o dostępie do informacji publicznej.”</w:t>
      </w:r>
    </w:p>
    <w:p w14:paraId="3B5A939E"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1CDDEEB1" w14:textId="0A222DD4"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Obowiązek podania przez Panią/Pana danych osobowych bezpośrednio Pani/Pana dotyczących, jest wymogiem ustawowym określonym w przepisach ust</w:t>
      </w:r>
      <w:r>
        <w:rPr>
          <w:rFonts w:eastAsia="Times New Roman" w:cstheme="minorHAnsi"/>
          <w:bCs/>
          <w:iCs/>
          <w:color w:val="000000" w:themeColor="text1"/>
          <w:sz w:val="24"/>
          <w:szCs w:val="24"/>
          <w:lang w:eastAsia="pl-PL"/>
        </w:rPr>
        <w:t>awy Prawo zamówień publicznych, </w:t>
      </w:r>
      <w:r w:rsidRPr="00703951">
        <w:rPr>
          <w:rFonts w:eastAsia="Times New Roman" w:cstheme="minorHAnsi"/>
          <w:bCs/>
          <w:iCs/>
          <w:color w:val="000000" w:themeColor="text1"/>
          <w:sz w:val="24"/>
          <w:szCs w:val="24"/>
          <w:lang w:eastAsia="pl-PL"/>
        </w:rPr>
        <w:t xml:space="preserve">związanym z udziałem w postępowaniu o udzielenie zamówienia publicznego. Konsekwencje niepodania określonych danych wynikają z ustawy Prawo zamówień publicznych. </w:t>
      </w:r>
    </w:p>
    <w:p w14:paraId="091AAB0F"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W odniesieniu do Pani/Pana danych osobowych decyzje nie będą podejmowane w sposób zautomatyzowany, stosowanie do art. 22 RODO;</w:t>
      </w:r>
    </w:p>
    <w:p w14:paraId="5F211F1C"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Posiada Pani/Pan:</w:t>
      </w:r>
    </w:p>
    <w:p w14:paraId="14B36C03"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na podstawie art. 15 RODO prawo dostępu do danych osobowych Pani/Pana dotyczących;</w:t>
      </w:r>
    </w:p>
    <w:p w14:paraId="424365B6"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EA1E0EB" w14:textId="55B890DE"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jednak zastosowania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o udzielenie zamówienia.   </w:t>
      </w:r>
    </w:p>
    <w:p w14:paraId="133E5D22"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5A8798F2" w14:textId="77777777" w:rsidR="00703951" w:rsidRPr="00703951" w:rsidRDefault="00703951" w:rsidP="00703951">
      <w:pPr>
        <w:widowControl w:val="0"/>
        <w:numPr>
          <w:ilvl w:val="0"/>
          <w:numId w:val="19"/>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Nie przysługuje Pani/Panu:</w:t>
      </w:r>
    </w:p>
    <w:p w14:paraId="1F037394" w14:textId="77777777" w:rsidR="00703951" w:rsidRP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w związku z art. 17 ust. 3 lit. b, d lub e RODO prawo do usunięcia danych osobowych;</w:t>
      </w:r>
    </w:p>
    <w:p w14:paraId="6275AB50" w14:textId="77777777" w:rsidR="00703951" w:rsidRP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prawo do przenoszenia danych osobowych, o którym mowa w art. 20 RODO;</w:t>
      </w:r>
    </w:p>
    <w:p w14:paraId="5739FEE4" w14:textId="06CCD459" w:rsid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21 RODO prawo sprzeciwu, wobec przetwarzania danych osobowych, gdyż podstawą prawną przetwarzania Pani/Pana danych osobowych jest art. 6 ust. 1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lit. c RODO. </w:t>
      </w:r>
    </w:p>
    <w:p w14:paraId="5182CCDD" w14:textId="77777777" w:rsidR="00565664" w:rsidRDefault="00565664" w:rsidP="00565664">
      <w:pPr>
        <w:widowControl w:val="0"/>
        <w:spacing w:after="0" w:line="276" w:lineRule="auto"/>
        <w:ind w:left="1146"/>
        <w:jc w:val="both"/>
        <w:rPr>
          <w:rFonts w:eastAsia="Times New Roman" w:cstheme="minorHAnsi"/>
          <w:bCs/>
          <w:iCs/>
          <w:color w:val="000000" w:themeColor="text1"/>
          <w:sz w:val="24"/>
          <w:szCs w:val="24"/>
          <w:lang w:eastAsia="pl-PL"/>
        </w:rPr>
      </w:pPr>
      <w:bookmarkStart w:id="6" w:name="_GoBack"/>
      <w:bookmarkEnd w:id="6"/>
    </w:p>
    <w:p w14:paraId="08684736" w14:textId="77777777" w:rsidR="00664E86" w:rsidRDefault="00664E86" w:rsidP="00664E86">
      <w:pPr>
        <w:widowControl w:val="0"/>
        <w:spacing w:after="0" w:line="276" w:lineRule="auto"/>
        <w:ind w:left="1146"/>
        <w:jc w:val="both"/>
        <w:rPr>
          <w:rFonts w:eastAsia="Times New Roman" w:cstheme="minorHAnsi"/>
          <w:bCs/>
          <w:iCs/>
          <w:color w:val="000000" w:themeColor="text1"/>
          <w:sz w:val="24"/>
          <w:szCs w:val="24"/>
          <w:lang w:eastAsia="pl-PL"/>
        </w:rPr>
      </w:pPr>
    </w:p>
    <w:p w14:paraId="483CCD20" w14:textId="1B0FB30E" w:rsidR="00703951" w:rsidRPr="00703951" w:rsidRDefault="00703951" w:rsidP="00703951">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lastRenderedPageBreak/>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skorzystanie z prawa do sprostowania nie może skutkować zmianą wyniku postępowania</w:t>
      </w:r>
      <w:r w:rsidR="00B237B5">
        <w:rPr>
          <w:rFonts w:eastAsia="Times New Roman" w:cstheme="minorHAnsi"/>
          <w:bCs/>
          <w:i/>
          <w:iCs/>
          <w:color w:val="000000" w:themeColor="text1"/>
          <w:sz w:val="24"/>
          <w:szCs w:val="24"/>
          <w:lang w:eastAsia="pl-PL"/>
        </w:rPr>
        <w:t xml:space="preserve"> </w:t>
      </w:r>
      <w:r w:rsidRPr="00703951">
        <w:rPr>
          <w:rFonts w:eastAsia="Times New Roman" w:cstheme="minorHAnsi"/>
          <w:bCs/>
          <w:i/>
          <w:iCs/>
          <w:color w:val="000000" w:themeColor="text1"/>
          <w:sz w:val="24"/>
          <w:szCs w:val="24"/>
          <w:lang w:eastAsia="pl-PL"/>
        </w:rPr>
        <w:t>o udzielenie zamówienia publicznego ani zmianą postanowień umowy w zakresie niezgodnym z przepisami prawa oraz nie może naruszać integralności protokołu oraz jego załączników.</w:t>
      </w:r>
    </w:p>
    <w:p w14:paraId="5F961971" w14:textId="77777777" w:rsidR="00703951" w:rsidRPr="00703951" w:rsidRDefault="00703951" w:rsidP="00703951">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63BA7" w:rsidRDefault="000F0D47" w:rsidP="000F0D47">
      <w:pPr>
        <w:widowControl w:val="0"/>
        <w:spacing w:after="120" w:line="320" w:lineRule="exact"/>
        <w:jc w:val="center"/>
        <w:rPr>
          <w:rFonts w:eastAsia="Calibri" w:cstheme="minorHAnsi"/>
          <w:b/>
          <w:bCs/>
          <w:sz w:val="24"/>
          <w:szCs w:val="24"/>
        </w:rPr>
      </w:pPr>
      <w:r w:rsidRPr="00763BA7">
        <w:rPr>
          <w:rFonts w:eastAsia="Times New Roman" w:cstheme="minorHAnsi"/>
          <w:b/>
          <w:bCs/>
          <w:sz w:val="24"/>
          <w:szCs w:val="24"/>
        </w:rPr>
        <w:t xml:space="preserve">§ </w:t>
      </w:r>
      <w:r w:rsidR="00EE72FF" w:rsidRPr="00763BA7">
        <w:rPr>
          <w:rFonts w:eastAsia="Calibri" w:cstheme="minorHAnsi"/>
          <w:b/>
          <w:bCs/>
          <w:sz w:val="24"/>
          <w:szCs w:val="24"/>
        </w:rPr>
        <w:t>15. Regulacja prawna.</w:t>
      </w:r>
    </w:p>
    <w:p w14:paraId="472AA5E6" w14:textId="77777777" w:rsidR="00EE72FF" w:rsidRPr="00763BA7" w:rsidRDefault="00EE72FF" w:rsidP="007260A1">
      <w:pPr>
        <w:widowControl w:val="0"/>
        <w:numPr>
          <w:ilvl w:val="0"/>
          <w:numId w:val="6"/>
        </w:numPr>
        <w:tabs>
          <w:tab w:val="left" w:pos="426"/>
        </w:tabs>
        <w:spacing w:after="0" w:line="276" w:lineRule="auto"/>
        <w:ind w:left="357" w:hanging="357"/>
        <w:jc w:val="both"/>
        <w:rPr>
          <w:rFonts w:eastAsia="Calibri" w:cstheme="minorHAnsi"/>
          <w:sz w:val="24"/>
          <w:szCs w:val="24"/>
        </w:rPr>
      </w:pPr>
      <w:r w:rsidRPr="00763BA7">
        <w:rPr>
          <w:rFonts w:eastAsia="Calibri" w:cstheme="minorHAnsi"/>
          <w:sz w:val="24"/>
          <w:szCs w:val="24"/>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63BA7" w:rsidRDefault="00EE72FF" w:rsidP="007260A1">
      <w:pPr>
        <w:widowControl w:val="0"/>
        <w:numPr>
          <w:ilvl w:val="0"/>
          <w:numId w:val="6"/>
        </w:numPr>
        <w:tabs>
          <w:tab w:val="left" w:pos="426"/>
        </w:tabs>
        <w:spacing w:after="0" w:line="276" w:lineRule="auto"/>
        <w:ind w:left="357" w:hanging="357"/>
        <w:jc w:val="both"/>
        <w:rPr>
          <w:rFonts w:eastAsia="Calibri" w:cstheme="minorHAnsi"/>
          <w:sz w:val="24"/>
          <w:szCs w:val="24"/>
        </w:rPr>
      </w:pPr>
      <w:r w:rsidRPr="00763BA7">
        <w:rPr>
          <w:rFonts w:eastAsia="Calibri" w:cstheme="minorHAnsi"/>
          <w:sz w:val="24"/>
          <w:szCs w:val="24"/>
        </w:rPr>
        <w:t xml:space="preserve">Sprawy nie ujęte w niniejszym Zapytaniu ofertowym regulują przepisy Kodeksu Cywilnego. </w:t>
      </w:r>
    </w:p>
    <w:p w14:paraId="77E136E5" w14:textId="77777777" w:rsidR="00EE72FF" w:rsidRPr="00763BA7" w:rsidRDefault="00EE72FF" w:rsidP="00EE72FF">
      <w:pPr>
        <w:widowControl w:val="0"/>
        <w:tabs>
          <w:tab w:val="left" w:pos="707"/>
        </w:tabs>
        <w:spacing w:after="120" w:line="320" w:lineRule="exact"/>
        <w:ind w:left="720" w:right="23"/>
        <w:jc w:val="both"/>
        <w:rPr>
          <w:rFonts w:eastAsia="Calibri" w:cstheme="minorHAnsi"/>
          <w:sz w:val="24"/>
          <w:szCs w:val="24"/>
        </w:rPr>
      </w:pPr>
    </w:p>
    <w:p w14:paraId="1603F265" w14:textId="77777777" w:rsidR="00EE72FF" w:rsidRPr="00763BA7" w:rsidRDefault="00EE72FF" w:rsidP="00EE72FF">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16. Informacje o kontakcie z Zamawiającym.</w:t>
      </w:r>
    </w:p>
    <w:p w14:paraId="5B15DE19" w14:textId="3D01BBCE" w:rsidR="00E3721E" w:rsidRPr="007260A1" w:rsidRDefault="00E3721E" w:rsidP="000412C6">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 xml:space="preserve">Ewa Woźniak, tel. +48 15 842 – 33 – 41 lub tel. +48 15 844 – 02 –74 wew. 27, e-mail: </w:t>
      </w:r>
      <w:hyperlink r:id="rId19" w:history="1">
        <w:r w:rsidRPr="009F7480">
          <w:rPr>
            <w:rStyle w:val="Hipercze"/>
            <w:rFonts w:eastAsia="ArialMT" w:cstheme="minorHAnsi"/>
            <w:iCs/>
            <w:kern w:val="28"/>
            <w:sz w:val="24"/>
            <w:szCs w:val="24"/>
            <w:u w:val="none"/>
            <w:shd w:val="clear" w:color="auto" w:fill="FFFFFF"/>
          </w:rPr>
          <w:t>ewozniak@mzk.stalowa-wola.pl</w:t>
        </w:r>
      </w:hyperlink>
      <w:r w:rsidRPr="009F7480">
        <w:rPr>
          <w:rFonts w:eastAsia="ArialMT" w:cstheme="minorHAnsi"/>
          <w:iCs/>
          <w:kern w:val="28"/>
          <w:sz w:val="24"/>
          <w:szCs w:val="24"/>
          <w:shd w:val="clear" w:color="auto" w:fill="FFFFFF"/>
        </w:rPr>
        <w:t xml:space="preserve"> </w:t>
      </w:r>
    </w:p>
    <w:p w14:paraId="37522D35" w14:textId="30047FEA" w:rsidR="00DF1CA9" w:rsidRPr="007260A1" w:rsidRDefault="00AB2523" w:rsidP="00D86B01">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Joanna Surma, tel. +48 15 842 – 33 – 41 lub tel. +48 15 844 – 02 –74 wew. 27,</w:t>
      </w:r>
      <w:r w:rsidR="00E3721E" w:rsidRPr="007260A1">
        <w:rPr>
          <w:rFonts w:eastAsia="ArialMT" w:cstheme="minorHAnsi"/>
          <w:iCs/>
          <w:kern w:val="28"/>
          <w:sz w:val="24"/>
          <w:szCs w:val="24"/>
          <w:shd w:val="clear" w:color="auto" w:fill="FFFFFF"/>
        </w:rPr>
        <w:t xml:space="preserve"> </w:t>
      </w:r>
      <w:r w:rsidRPr="007260A1">
        <w:rPr>
          <w:rFonts w:eastAsia="ArialMT" w:cstheme="minorHAnsi"/>
          <w:iCs/>
          <w:kern w:val="28"/>
          <w:sz w:val="24"/>
          <w:szCs w:val="24"/>
          <w:shd w:val="clear" w:color="auto" w:fill="FFFFFF"/>
        </w:rPr>
        <w:t xml:space="preserve">e-mail: </w:t>
      </w:r>
      <w:hyperlink r:id="rId20" w:history="1">
        <w:r w:rsidRPr="009F7480">
          <w:rPr>
            <w:rStyle w:val="Hipercze"/>
            <w:rFonts w:eastAsia="ArialMT" w:cstheme="minorHAnsi"/>
            <w:iCs/>
            <w:kern w:val="28"/>
            <w:sz w:val="24"/>
            <w:szCs w:val="24"/>
            <w:u w:val="none"/>
            <w:shd w:val="clear" w:color="auto" w:fill="FFFFFF"/>
          </w:rPr>
          <w:t>jsurma@mzk.stalowa-wola.pl</w:t>
        </w:r>
      </w:hyperlink>
      <w:r w:rsidRPr="007260A1">
        <w:rPr>
          <w:rFonts w:eastAsia="ArialMT" w:cstheme="minorHAnsi"/>
          <w:iCs/>
          <w:kern w:val="28"/>
          <w:sz w:val="24"/>
          <w:szCs w:val="24"/>
          <w:shd w:val="clear" w:color="auto" w:fill="FFFFFF"/>
        </w:rPr>
        <w:t xml:space="preserve"> </w:t>
      </w:r>
    </w:p>
    <w:p w14:paraId="669D1B19" w14:textId="58391ADF" w:rsidR="00DF1CA9" w:rsidRDefault="00A305D0" w:rsidP="00DF1CA9">
      <w:pPr>
        <w:widowControl w:val="0"/>
        <w:tabs>
          <w:tab w:val="left" w:pos="707"/>
        </w:tabs>
        <w:spacing w:after="80" w:line="360" w:lineRule="auto"/>
        <w:ind w:right="23"/>
        <w:jc w:val="center"/>
        <w:rPr>
          <w:rFonts w:eastAsia="Calibri" w:cstheme="minorHAnsi"/>
          <w:b/>
          <w:bCs/>
          <w:sz w:val="24"/>
          <w:szCs w:val="24"/>
        </w:rPr>
      </w:pPr>
      <w:r>
        <w:rPr>
          <w:rFonts w:eastAsia="Calibri" w:cstheme="minorHAnsi"/>
          <w:b/>
          <w:bCs/>
          <w:sz w:val="24"/>
          <w:szCs w:val="24"/>
        </w:rPr>
        <w:br/>
      </w:r>
      <w:r>
        <w:rPr>
          <w:rFonts w:eastAsia="Calibri" w:cstheme="minorHAnsi"/>
          <w:b/>
          <w:bCs/>
          <w:sz w:val="24"/>
          <w:szCs w:val="24"/>
        </w:rPr>
        <w:br/>
      </w:r>
      <w:r w:rsidR="00DF1CA9" w:rsidRPr="00763BA7">
        <w:rPr>
          <w:rFonts w:eastAsia="Calibri" w:cstheme="minorHAnsi"/>
          <w:b/>
          <w:bCs/>
          <w:sz w:val="24"/>
          <w:szCs w:val="24"/>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7"/>
        <w:gridCol w:w="2686"/>
        <w:gridCol w:w="5451"/>
      </w:tblGrid>
      <w:tr w:rsidR="00DF1CA9" w:rsidRPr="00763BA7" w14:paraId="53BF7A03" w14:textId="77777777" w:rsidTr="007260A1">
        <w:trPr>
          <w:trHeight w:hRule="exact" w:val="408"/>
          <w:jc w:val="center"/>
        </w:trPr>
        <w:tc>
          <w:tcPr>
            <w:tcW w:w="647" w:type="dxa"/>
            <w:shd w:val="clear" w:color="auto" w:fill="FFFFFF"/>
            <w:vAlign w:val="center"/>
          </w:tcPr>
          <w:p w14:paraId="34258DE9" w14:textId="77777777" w:rsidR="00DF1CA9" w:rsidRPr="00763BA7" w:rsidRDefault="00DF1CA9" w:rsidP="00F41BDB">
            <w:pPr>
              <w:widowControl w:val="0"/>
              <w:spacing w:after="0" w:line="240" w:lineRule="auto"/>
              <w:jc w:val="center"/>
              <w:rPr>
                <w:rFonts w:eastAsia="Calibri" w:cstheme="minorHAnsi"/>
                <w:sz w:val="24"/>
                <w:szCs w:val="24"/>
              </w:rPr>
            </w:pPr>
            <w:r w:rsidRPr="00763BA7">
              <w:rPr>
                <w:rFonts w:eastAsia="Calibri" w:cstheme="minorHAnsi"/>
                <w:sz w:val="24"/>
                <w:szCs w:val="24"/>
              </w:rPr>
              <w:t>1.</w:t>
            </w:r>
          </w:p>
        </w:tc>
        <w:tc>
          <w:tcPr>
            <w:tcW w:w="2686" w:type="dxa"/>
            <w:shd w:val="clear" w:color="auto" w:fill="FFFFFF"/>
            <w:vAlign w:val="center"/>
          </w:tcPr>
          <w:p w14:paraId="1FC1F8D7"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Załącznik nr 1</w:t>
            </w:r>
          </w:p>
        </w:tc>
        <w:tc>
          <w:tcPr>
            <w:tcW w:w="5451" w:type="dxa"/>
            <w:shd w:val="clear" w:color="auto" w:fill="FFFFFF"/>
            <w:vAlign w:val="center"/>
          </w:tcPr>
          <w:p w14:paraId="6F7417BC"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Formularz ofertowy</w:t>
            </w:r>
          </w:p>
        </w:tc>
      </w:tr>
      <w:tr w:rsidR="00DF1CA9" w:rsidRPr="00763BA7" w14:paraId="19710FBA" w14:textId="77777777" w:rsidTr="007260A1">
        <w:trPr>
          <w:trHeight w:hRule="exact" w:val="408"/>
          <w:jc w:val="center"/>
        </w:trPr>
        <w:tc>
          <w:tcPr>
            <w:tcW w:w="647" w:type="dxa"/>
            <w:shd w:val="clear" w:color="auto" w:fill="FFFFFF"/>
            <w:vAlign w:val="center"/>
          </w:tcPr>
          <w:p w14:paraId="73B8A286" w14:textId="77777777" w:rsidR="00DF1CA9" w:rsidRPr="00763BA7" w:rsidRDefault="00DF1CA9" w:rsidP="00F41BDB">
            <w:pPr>
              <w:widowControl w:val="0"/>
              <w:spacing w:after="0" w:line="240" w:lineRule="auto"/>
              <w:jc w:val="center"/>
              <w:rPr>
                <w:rFonts w:eastAsia="Calibri" w:cstheme="minorHAnsi"/>
                <w:sz w:val="24"/>
                <w:szCs w:val="24"/>
              </w:rPr>
            </w:pPr>
            <w:r w:rsidRPr="00763BA7">
              <w:rPr>
                <w:rFonts w:eastAsia="Calibri" w:cstheme="minorHAnsi"/>
                <w:sz w:val="24"/>
                <w:szCs w:val="24"/>
              </w:rPr>
              <w:t>2.</w:t>
            </w:r>
          </w:p>
        </w:tc>
        <w:tc>
          <w:tcPr>
            <w:tcW w:w="2686" w:type="dxa"/>
            <w:shd w:val="clear" w:color="auto" w:fill="FFFFFF"/>
            <w:vAlign w:val="center"/>
          </w:tcPr>
          <w:p w14:paraId="0D3FDBEE"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Załącznik nr 2</w:t>
            </w:r>
          </w:p>
        </w:tc>
        <w:tc>
          <w:tcPr>
            <w:tcW w:w="5451" w:type="dxa"/>
            <w:shd w:val="clear" w:color="auto" w:fill="FFFFFF"/>
            <w:vAlign w:val="center"/>
          </w:tcPr>
          <w:p w14:paraId="65E4E6A4"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Wzór umowy</w:t>
            </w:r>
          </w:p>
        </w:tc>
      </w:tr>
      <w:tr w:rsidR="00E3721E" w:rsidRPr="00763BA7" w14:paraId="4E2F6816" w14:textId="77777777" w:rsidTr="007260A1">
        <w:trPr>
          <w:trHeight w:hRule="exact" w:val="408"/>
          <w:jc w:val="center"/>
        </w:trPr>
        <w:tc>
          <w:tcPr>
            <w:tcW w:w="647" w:type="dxa"/>
            <w:shd w:val="clear" w:color="auto" w:fill="FFFFFF"/>
            <w:vAlign w:val="center"/>
          </w:tcPr>
          <w:p w14:paraId="103D0B42" w14:textId="0BB9055D" w:rsidR="00E3721E" w:rsidRPr="00763BA7" w:rsidRDefault="00E3721E" w:rsidP="00F41BDB">
            <w:pPr>
              <w:widowControl w:val="0"/>
              <w:spacing w:after="0" w:line="240" w:lineRule="auto"/>
              <w:jc w:val="center"/>
              <w:rPr>
                <w:rFonts w:eastAsia="Calibri" w:cstheme="minorHAnsi"/>
                <w:sz w:val="24"/>
                <w:szCs w:val="24"/>
              </w:rPr>
            </w:pPr>
            <w:r>
              <w:rPr>
                <w:rFonts w:eastAsia="Calibri" w:cstheme="minorHAnsi"/>
                <w:sz w:val="24"/>
                <w:szCs w:val="24"/>
              </w:rPr>
              <w:t>3.</w:t>
            </w:r>
          </w:p>
        </w:tc>
        <w:tc>
          <w:tcPr>
            <w:tcW w:w="2686" w:type="dxa"/>
            <w:shd w:val="clear" w:color="auto" w:fill="FFFFFF"/>
            <w:vAlign w:val="center"/>
          </w:tcPr>
          <w:p w14:paraId="10E58E23" w14:textId="5867569B" w:rsidR="00E3721E" w:rsidRPr="00763BA7" w:rsidRDefault="00E3721E" w:rsidP="00F41BDB">
            <w:pPr>
              <w:widowControl w:val="0"/>
              <w:spacing w:after="0" w:line="240" w:lineRule="auto"/>
              <w:ind w:left="113"/>
              <w:rPr>
                <w:rFonts w:eastAsia="Calibri" w:cstheme="minorHAnsi"/>
                <w:sz w:val="24"/>
                <w:szCs w:val="24"/>
              </w:rPr>
            </w:pPr>
            <w:r>
              <w:rPr>
                <w:rFonts w:eastAsia="Calibri" w:cstheme="minorHAnsi"/>
                <w:sz w:val="24"/>
                <w:szCs w:val="24"/>
              </w:rPr>
              <w:t>Załącznik nr 3</w:t>
            </w:r>
          </w:p>
        </w:tc>
        <w:tc>
          <w:tcPr>
            <w:tcW w:w="5451" w:type="dxa"/>
            <w:shd w:val="clear" w:color="auto" w:fill="FFFFFF"/>
            <w:vAlign w:val="center"/>
          </w:tcPr>
          <w:p w14:paraId="518AA02B" w14:textId="45071B28" w:rsidR="00E3721E" w:rsidRPr="00763BA7" w:rsidRDefault="00E3721E" w:rsidP="00F41BDB">
            <w:pPr>
              <w:widowControl w:val="0"/>
              <w:spacing w:after="0" w:line="240" w:lineRule="auto"/>
              <w:ind w:left="113"/>
              <w:rPr>
                <w:rFonts w:eastAsia="Calibri" w:cstheme="minorHAnsi"/>
                <w:sz w:val="24"/>
                <w:szCs w:val="24"/>
              </w:rPr>
            </w:pPr>
            <w:r>
              <w:rPr>
                <w:rFonts w:eastAsia="Calibri" w:cstheme="minorHAnsi"/>
                <w:sz w:val="24"/>
                <w:szCs w:val="24"/>
              </w:rPr>
              <w:t>Szczegółowy opis zamówienia</w:t>
            </w:r>
          </w:p>
        </w:tc>
      </w:tr>
    </w:tbl>
    <w:p w14:paraId="6BFCF6C0" w14:textId="79AD63C3" w:rsidR="00DF1CA9" w:rsidRPr="00763BA7" w:rsidRDefault="00DF1CA9" w:rsidP="00DF1CA9">
      <w:pPr>
        <w:rPr>
          <w:rFonts w:eastAsia="Times New Roman" w:cstheme="minorHAnsi"/>
          <w:sz w:val="24"/>
          <w:szCs w:val="24"/>
          <w:lang w:eastAsia="pl-PL"/>
        </w:rPr>
      </w:pPr>
    </w:p>
    <w:p w14:paraId="6D697E3D" w14:textId="77777777" w:rsidR="008C3002" w:rsidRPr="00763BA7" w:rsidRDefault="008C3002" w:rsidP="008C3002">
      <w:pPr>
        <w:spacing w:after="0"/>
        <w:ind w:left="2836"/>
        <w:jc w:val="center"/>
        <w:rPr>
          <w:rFonts w:eastAsia="Times New Roman" w:cstheme="minorHAnsi"/>
          <w:sz w:val="24"/>
          <w:szCs w:val="24"/>
          <w:lang w:eastAsia="pl-PL"/>
        </w:rPr>
      </w:pPr>
    </w:p>
    <w:p w14:paraId="039D6E79" w14:textId="77777777" w:rsidR="008C3002" w:rsidRPr="00763BA7" w:rsidRDefault="008C3002" w:rsidP="008C3002">
      <w:pPr>
        <w:spacing w:after="0"/>
        <w:ind w:left="2836"/>
        <w:jc w:val="center"/>
        <w:rPr>
          <w:rFonts w:eastAsia="Times New Roman" w:cstheme="minorHAnsi"/>
          <w:sz w:val="24"/>
          <w:szCs w:val="24"/>
          <w:lang w:eastAsia="pl-PL"/>
        </w:rPr>
      </w:pPr>
    </w:p>
    <w:p w14:paraId="2ACBF4FC" w14:textId="77777777" w:rsidR="008C3002" w:rsidRPr="00763BA7" w:rsidRDefault="008C3002" w:rsidP="008C3002">
      <w:pPr>
        <w:spacing w:after="0"/>
        <w:ind w:left="2836"/>
        <w:jc w:val="center"/>
        <w:rPr>
          <w:rFonts w:eastAsia="Times New Roman" w:cstheme="minorHAnsi"/>
          <w:sz w:val="24"/>
          <w:szCs w:val="24"/>
          <w:lang w:eastAsia="pl-PL"/>
        </w:rPr>
      </w:pPr>
    </w:p>
    <w:p w14:paraId="08C9E8DF" w14:textId="49A3C511" w:rsidR="008C3002" w:rsidRPr="00763BA7" w:rsidRDefault="008C3002" w:rsidP="008C3002">
      <w:pPr>
        <w:spacing w:after="0"/>
        <w:ind w:left="2836"/>
        <w:jc w:val="center"/>
        <w:rPr>
          <w:rFonts w:eastAsia="Times New Roman" w:cstheme="minorHAnsi"/>
          <w:sz w:val="24"/>
          <w:szCs w:val="24"/>
          <w:lang w:eastAsia="pl-PL"/>
        </w:rPr>
      </w:pPr>
      <w:r w:rsidRPr="00763BA7">
        <w:rPr>
          <w:rFonts w:eastAsia="Times New Roman" w:cstheme="minorHAnsi"/>
          <w:sz w:val="24"/>
          <w:szCs w:val="24"/>
          <w:lang w:eastAsia="pl-PL"/>
        </w:rPr>
        <w:t>………………………………………………………………………</w:t>
      </w:r>
    </w:p>
    <w:p w14:paraId="0C8AFCE7" w14:textId="6D72B953" w:rsidR="008C3002" w:rsidRPr="00763BA7" w:rsidRDefault="00BD0605" w:rsidP="008C3002">
      <w:pPr>
        <w:spacing w:after="0"/>
        <w:ind w:left="2836"/>
        <w:jc w:val="center"/>
        <w:rPr>
          <w:rFonts w:eastAsia="Times New Roman" w:cstheme="minorHAnsi"/>
          <w:i/>
          <w:iCs/>
          <w:sz w:val="24"/>
          <w:szCs w:val="24"/>
          <w:lang w:eastAsia="pl-PL"/>
        </w:rPr>
      </w:pPr>
      <w:r w:rsidRPr="00763BA7">
        <w:rPr>
          <w:rFonts w:eastAsia="Times New Roman" w:cstheme="minorHAnsi"/>
          <w:i/>
          <w:iCs/>
          <w:sz w:val="24"/>
          <w:szCs w:val="24"/>
          <w:lang w:eastAsia="pl-PL"/>
        </w:rPr>
        <w:t>(</w:t>
      </w:r>
      <w:r w:rsidR="008C3002" w:rsidRPr="00763BA7">
        <w:rPr>
          <w:rFonts w:eastAsia="Times New Roman" w:cstheme="minorHAnsi"/>
          <w:i/>
          <w:iCs/>
          <w:sz w:val="24"/>
          <w:szCs w:val="24"/>
          <w:lang w:eastAsia="pl-PL"/>
        </w:rPr>
        <w:t>podpis Kierownika Zamawiającego</w:t>
      </w:r>
      <w:r w:rsidRPr="00763BA7">
        <w:rPr>
          <w:rFonts w:eastAsia="Times New Roman" w:cstheme="minorHAnsi"/>
          <w:i/>
          <w:iCs/>
          <w:sz w:val="24"/>
          <w:szCs w:val="24"/>
          <w:lang w:eastAsia="pl-PL"/>
        </w:rPr>
        <w:t>)</w:t>
      </w:r>
    </w:p>
    <w:sectPr w:rsidR="008C3002" w:rsidRPr="00763BA7" w:rsidSect="00AB2523">
      <w:headerReference w:type="default" r:id="rId21"/>
      <w:headerReference w:type="first" r:id="rId22"/>
      <w:type w:val="continuous"/>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20E0" w14:textId="77777777" w:rsidR="00F41BDB" w:rsidRDefault="00F41BDB" w:rsidP="00260550">
      <w:pPr>
        <w:spacing w:after="0" w:line="240" w:lineRule="auto"/>
      </w:pPr>
      <w:r>
        <w:separator/>
      </w:r>
    </w:p>
  </w:endnote>
  <w:endnote w:type="continuationSeparator" w:id="0">
    <w:p w14:paraId="07597F7C" w14:textId="77777777" w:rsidR="00F41BDB" w:rsidRDefault="00F41BD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8773" w14:textId="77777777" w:rsidR="00F41BDB" w:rsidRPr="00F20509" w:rsidRDefault="00F41BDB"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sidR="00565664">
      <w:rPr>
        <w:rStyle w:val="Numerstrony"/>
        <w:rFonts w:ascii="Times New Roman" w:hAnsi="Times New Roman" w:cs="Times New Roman"/>
        <w:noProof/>
        <w:snapToGrid w:val="0"/>
        <w:sz w:val="16"/>
        <w:szCs w:val="16"/>
      </w:rPr>
      <w:t>9</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sidR="00565664">
      <w:rPr>
        <w:rStyle w:val="Numerstrony"/>
        <w:rFonts w:ascii="Times New Roman" w:hAnsi="Times New Roman" w:cs="Times New Roman"/>
        <w:noProof/>
        <w:snapToGrid w:val="0"/>
        <w:sz w:val="16"/>
        <w:szCs w:val="16"/>
      </w:rPr>
      <w:t>9</w:t>
    </w:r>
    <w:r w:rsidRPr="00F20509">
      <w:rPr>
        <w:rStyle w:val="Numerstrony"/>
        <w:rFonts w:ascii="Times New Roman" w:hAnsi="Times New Roman" w:cs="Times New Roman"/>
        <w:snapToGrid w:val="0"/>
        <w:sz w:val="16"/>
        <w:szCs w:val="16"/>
      </w:rPr>
      <w:fldChar w:fldCharType="end"/>
    </w:r>
  </w:p>
  <w:p w14:paraId="57F327E2" w14:textId="77777777" w:rsidR="00F41BDB" w:rsidRPr="00260550" w:rsidRDefault="00F41BDB" w:rsidP="002605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8935" w14:textId="77777777" w:rsidR="00F41BDB" w:rsidRPr="00C837B5" w:rsidRDefault="00F41BDB" w:rsidP="006C0408">
    <w:pPr>
      <w:pStyle w:val="Stopka"/>
      <w:pBdr>
        <w:top w:val="single" w:sz="4" w:space="1" w:color="auto"/>
      </w:pBdr>
      <w:jc w:val="right"/>
      <w:rPr>
        <w:rFonts w:cstheme="minorHAnsi"/>
        <w:sz w:val="16"/>
        <w:szCs w:val="16"/>
      </w:rPr>
    </w:pPr>
    <w:r w:rsidRPr="00C837B5">
      <w:rPr>
        <w:rStyle w:val="Numerstrony"/>
        <w:rFonts w:cstheme="minorHAnsi"/>
        <w:snapToGrid w:val="0"/>
        <w:sz w:val="16"/>
        <w:szCs w:val="16"/>
      </w:rPr>
      <w:t xml:space="preserve">Strona </w:t>
    </w:r>
    <w:r w:rsidRPr="00C837B5">
      <w:rPr>
        <w:rStyle w:val="Numerstrony"/>
        <w:rFonts w:cstheme="minorHAnsi"/>
        <w:snapToGrid w:val="0"/>
        <w:sz w:val="16"/>
        <w:szCs w:val="16"/>
      </w:rPr>
      <w:fldChar w:fldCharType="begin"/>
    </w:r>
    <w:r w:rsidRPr="00C837B5">
      <w:rPr>
        <w:rStyle w:val="Numerstrony"/>
        <w:rFonts w:cstheme="minorHAnsi"/>
        <w:snapToGrid w:val="0"/>
        <w:sz w:val="16"/>
        <w:szCs w:val="16"/>
      </w:rPr>
      <w:instrText xml:space="preserve"> PAGE </w:instrText>
    </w:r>
    <w:r w:rsidRPr="00C837B5">
      <w:rPr>
        <w:rStyle w:val="Numerstrony"/>
        <w:rFonts w:cstheme="minorHAnsi"/>
        <w:snapToGrid w:val="0"/>
        <w:sz w:val="16"/>
        <w:szCs w:val="16"/>
      </w:rPr>
      <w:fldChar w:fldCharType="separate"/>
    </w:r>
    <w:r w:rsidR="00565664">
      <w:rPr>
        <w:rStyle w:val="Numerstrony"/>
        <w:rFonts w:cstheme="minorHAnsi"/>
        <w:noProof/>
        <w:snapToGrid w:val="0"/>
        <w:sz w:val="16"/>
        <w:szCs w:val="16"/>
      </w:rPr>
      <w:t>1</w:t>
    </w:r>
    <w:r w:rsidRPr="00C837B5">
      <w:rPr>
        <w:rStyle w:val="Numerstrony"/>
        <w:rFonts w:cstheme="minorHAnsi"/>
        <w:snapToGrid w:val="0"/>
        <w:sz w:val="16"/>
        <w:szCs w:val="16"/>
      </w:rPr>
      <w:fldChar w:fldCharType="end"/>
    </w:r>
    <w:r w:rsidRPr="00C837B5">
      <w:rPr>
        <w:rStyle w:val="Numerstrony"/>
        <w:rFonts w:cstheme="minorHAnsi"/>
        <w:snapToGrid w:val="0"/>
        <w:sz w:val="16"/>
        <w:szCs w:val="16"/>
      </w:rPr>
      <w:t>/</w:t>
    </w:r>
    <w:r w:rsidRPr="00C837B5">
      <w:rPr>
        <w:rStyle w:val="Numerstrony"/>
        <w:rFonts w:cstheme="minorHAnsi"/>
        <w:snapToGrid w:val="0"/>
        <w:sz w:val="16"/>
        <w:szCs w:val="16"/>
      </w:rPr>
      <w:fldChar w:fldCharType="begin"/>
    </w:r>
    <w:r w:rsidRPr="00C837B5">
      <w:rPr>
        <w:rStyle w:val="Numerstrony"/>
        <w:rFonts w:cstheme="minorHAnsi"/>
        <w:snapToGrid w:val="0"/>
        <w:sz w:val="16"/>
        <w:szCs w:val="16"/>
      </w:rPr>
      <w:instrText xml:space="preserve"> NUMPAGES </w:instrText>
    </w:r>
    <w:r w:rsidRPr="00C837B5">
      <w:rPr>
        <w:rStyle w:val="Numerstrony"/>
        <w:rFonts w:cstheme="minorHAnsi"/>
        <w:snapToGrid w:val="0"/>
        <w:sz w:val="16"/>
        <w:szCs w:val="16"/>
      </w:rPr>
      <w:fldChar w:fldCharType="separate"/>
    </w:r>
    <w:r w:rsidR="00565664">
      <w:rPr>
        <w:rStyle w:val="Numerstrony"/>
        <w:rFonts w:cstheme="minorHAnsi"/>
        <w:noProof/>
        <w:snapToGrid w:val="0"/>
        <w:sz w:val="16"/>
        <w:szCs w:val="16"/>
      </w:rPr>
      <w:t>9</w:t>
    </w:r>
    <w:r w:rsidRPr="00C837B5">
      <w:rPr>
        <w:rStyle w:val="Numerstrony"/>
        <w:rFonts w:cstheme="minorHAnsi"/>
        <w:snapToGrid w:val="0"/>
        <w:sz w:val="16"/>
        <w:szCs w:val="16"/>
      </w:rPr>
      <w:fldChar w:fldCharType="end"/>
    </w:r>
  </w:p>
  <w:p w14:paraId="4A0466BB" w14:textId="77777777" w:rsidR="00F41BDB" w:rsidRPr="006C0408" w:rsidRDefault="00F41BDB" w:rsidP="006C0408">
    <w:pPr>
      <w:pStyle w:val="Stopk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9DD8" w14:textId="77777777" w:rsidR="00F41BDB" w:rsidRDefault="00F41BDB" w:rsidP="00260550">
      <w:pPr>
        <w:spacing w:after="0" w:line="240" w:lineRule="auto"/>
      </w:pPr>
      <w:r>
        <w:separator/>
      </w:r>
    </w:p>
  </w:footnote>
  <w:footnote w:type="continuationSeparator" w:id="0">
    <w:p w14:paraId="2C443CED" w14:textId="77777777" w:rsidR="00F41BDB" w:rsidRDefault="00F41BDB"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7CD1" w14:textId="77777777" w:rsidR="00F41BDB" w:rsidRPr="0094779C" w:rsidRDefault="00F41BDB"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F41BDB" w:rsidRDefault="00F41B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EE53" w14:textId="77777777" w:rsidR="00F41BDB" w:rsidRDefault="00F41BDB">
    <w:pPr>
      <w:pStyle w:val="Nagwek"/>
    </w:pPr>
  </w:p>
  <w:p w14:paraId="098CB25C" w14:textId="3D32F6F1" w:rsidR="00F41BDB" w:rsidRDefault="00F41BDB" w:rsidP="00EB740B">
    <w:pPr>
      <w:pStyle w:val="Nagwek"/>
      <w:jc w:val="center"/>
    </w:pPr>
    <w:r>
      <w:rPr>
        <w:noProof/>
        <w:lang w:eastAsia="pl-PL"/>
      </w:rPr>
      <w:drawing>
        <wp:inline distT="0" distB="0" distL="0" distR="0" wp14:anchorId="7648CB0E" wp14:editId="25EBC88D">
          <wp:extent cx="6120130" cy="101219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414A" w14:textId="48FA09CE" w:rsidR="00F41BDB" w:rsidRPr="00104328" w:rsidRDefault="00F41BDB"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F41BDB" w:rsidRDefault="00F41BDB" w:rsidP="00633425">
    <w:pPr>
      <w:pStyle w:val="Nagwek"/>
      <w:rPr>
        <w:rFonts w:ascii="Times New Roman" w:hAnsi="Times New Roman" w:cs="Times New Roman"/>
        <w: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C822" w14:textId="16E452CB" w:rsidR="00F41BDB" w:rsidRPr="009A10C2" w:rsidRDefault="00F41BDB"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F41BDB" w:rsidRPr="003F49AB" w:rsidRDefault="00F41BDB" w:rsidP="003F49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720ED9"/>
    <w:multiLevelType w:val="multilevel"/>
    <w:tmpl w:val="612C707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013B5B"/>
    <w:multiLevelType w:val="hybridMultilevel"/>
    <w:tmpl w:val="B27CCE06"/>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2A333A"/>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8" w15:restartNumberingAfterBreak="0">
    <w:nsid w:val="16E16E9A"/>
    <w:multiLevelType w:val="multilevel"/>
    <w:tmpl w:val="8BAA65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93F44E0"/>
    <w:multiLevelType w:val="hybridMultilevel"/>
    <w:tmpl w:val="C0AAB86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E264733"/>
    <w:multiLevelType w:val="hybridMultilevel"/>
    <w:tmpl w:val="67A81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BE2504"/>
    <w:multiLevelType w:val="multilevel"/>
    <w:tmpl w:val="AF6AF7C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864707"/>
    <w:multiLevelType w:val="multilevel"/>
    <w:tmpl w:val="58FACB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66743D8"/>
    <w:multiLevelType w:val="hybridMultilevel"/>
    <w:tmpl w:val="1616C406"/>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8"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004ED"/>
    <w:multiLevelType w:val="multilevel"/>
    <w:tmpl w:val="BF4A35E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FD7DFB"/>
    <w:multiLevelType w:val="hybridMultilevel"/>
    <w:tmpl w:val="94DA08BC"/>
    <w:lvl w:ilvl="0" w:tplc="FA44A5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94A3B"/>
    <w:multiLevelType w:val="multilevel"/>
    <w:tmpl w:val="EEF8667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911515"/>
    <w:multiLevelType w:val="hybridMultilevel"/>
    <w:tmpl w:val="1616C406"/>
    <w:lvl w:ilvl="0" w:tplc="FFFFFFFF">
      <w:start w:val="1"/>
      <w:numFmt w:val="decimal"/>
      <w:suff w:val="nothing"/>
      <w:lvlText w:val="%1."/>
      <w:lvlJc w:val="left"/>
      <w:pPr>
        <w:ind w:left="567"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6"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2F188D"/>
    <w:multiLevelType w:val="hybridMultilevel"/>
    <w:tmpl w:val="3658188E"/>
    <w:lvl w:ilvl="0" w:tplc="8D8A8B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04C2B"/>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9"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46DAF"/>
    <w:multiLevelType w:val="hybridMultilevel"/>
    <w:tmpl w:val="5F4AFAE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485C1E"/>
    <w:multiLevelType w:val="multilevel"/>
    <w:tmpl w:val="07DAB06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A1F63"/>
    <w:multiLevelType w:val="multilevel"/>
    <w:tmpl w:val="89BA33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707E15"/>
    <w:multiLevelType w:val="hybridMultilevel"/>
    <w:tmpl w:val="DCCAAD20"/>
    <w:lvl w:ilvl="0" w:tplc="258827D0">
      <w:start w:val="1"/>
      <w:numFmt w:val="decimal"/>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5B741F"/>
    <w:multiLevelType w:val="multilevel"/>
    <w:tmpl w:val="FBB4F2F6"/>
    <w:lvl w:ilvl="0">
      <w:start w:val="1"/>
      <w:numFmt w:val="decimal"/>
      <w:lvlText w:val="%1."/>
      <w:lvlJc w:val="left"/>
      <w:pPr>
        <w:ind w:left="340" w:hanging="340"/>
      </w:pPr>
      <w:rPr>
        <w:b w:val="0"/>
        <w:bCs/>
        <w:color w:val="000000" w:themeColor="text1"/>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37"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A4403F"/>
    <w:multiLevelType w:val="hybridMultilevel"/>
    <w:tmpl w:val="EDC416E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CE01EB"/>
    <w:multiLevelType w:val="hybridMultilevel"/>
    <w:tmpl w:val="39A4B02E"/>
    <w:lvl w:ilvl="0" w:tplc="5F942436">
      <w:start w:val="1"/>
      <w:numFmt w:val="decimal"/>
      <w:suff w:val="nothing"/>
      <w:lvlText w:val="%1."/>
      <w:lvlJc w:val="left"/>
      <w:pPr>
        <w:ind w:left="567" w:firstLine="0"/>
      </w:pPr>
      <w:rPr>
        <w:rFonts w:hint="default"/>
        <w:color w:val="auto"/>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40"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abstractNumId w:val="5"/>
  </w:num>
  <w:num w:numId="2">
    <w:abstractNumId w:val="35"/>
  </w:num>
  <w:num w:numId="3">
    <w:abstractNumId w:val="24"/>
  </w:num>
  <w:num w:numId="4">
    <w:abstractNumId w:val="33"/>
  </w:num>
  <w:num w:numId="5">
    <w:abstractNumId w:val="31"/>
  </w:num>
  <w:num w:numId="6">
    <w:abstractNumId w:val="20"/>
  </w:num>
  <w:num w:numId="7">
    <w:abstractNumId w:val="34"/>
  </w:num>
  <w:num w:numId="8">
    <w:abstractNumId w:val="22"/>
  </w:num>
  <w:num w:numId="9">
    <w:abstractNumId w:val="18"/>
  </w:num>
  <w:num w:numId="10">
    <w:abstractNumId w:val="13"/>
  </w:num>
  <w:num w:numId="11">
    <w:abstractNumId w:val="19"/>
  </w:num>
  <w:num w:numId="12">
    <w:abstractNumId w:val="14"/>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23"/>
  </w:num>
  <w:num w:numId="18">
    <w:abstractNumId w:val="17"/>
  </w:num>
  <w:num w:numId="19">
    <w:abstractNumId w:val="15"/>
  </w:num>
  <w:num w:numId="20">
    <w:abstractNumId w:val="11"/>
  </w:num>
  <w:num w:numId="21">
    <w:abstractNumId w:val="16"/>
  </w:num>
  <w:num w:numId="22">
    <w:abstractNumId w:val="40"/>
  </w:num>
  <w:num w:numId="23">
    <w:abstractNumId w:val="7"/>
  </w:num>
  <w:num w:numId="24">
    <w:abstractNumId w:val="28"/>
  </w:num>
  <w:num w:numId="25">
    <w:abstractNumId w:val="25"/>
  </w:num>
  <w:num w:numId="26">
    <w:abstractNumId w:val="39"/>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1"/>
  </w:num>
  <w:num w:numId="30">
    <w:abstractNumId w:val="16"/>
  </w:num>
  <w:num w:numId="31">
    <w:abstractNumId w:val="18"/>
  </w:num>
  <w:num w:numId="32">
    <w:abstractNumId w:val="36"/>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12"/>
  </w:num>
  <w:num w:numId="36">
    <w:abstractNumId w:val="30"/>
  </w:num>
  <w:num w:numId="37">
    <w:abstractNumId w:val="38"/>
  </w:num>
  <w:num w:numId="38">
    <w:abstractNumId w:val="6"/>
  </w:num>
  <w:num w:numId="39">
    <w:abstractNumId w:val="10"/>
  </w:num>
  <w:num w:numId="40">
    <w:abstractNumId w:val="27"/>
  </w:num>
  <w:num w:numId="41">
    <w:abstractNumId w:val="21"/>
  </w:num>
  <w:num w:numId="4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6C7A"/>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1B96"/>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866DA"/>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1AE6"/>
    <w:rsid w:val="000B300D"/>
    <w:rsid w:val="000B3D08"/>
    <w:rsid w:val="000B3FA0"/>
    <w:rsid w:val="000B4606"/>
    <w:rsid w:val="000B47EE"/>
    <w:rsid w:val="000B564A"/>
    <w:rsid w:val="000B5A17"/>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0D47"/>
    <w:rsid w:val="000F1477"/>
    <w:rsid w:val="000F1559"/>
    <w:rsid w:val="000F2094"/>
    <w:rsid w:val="000F438F"/>
    <w:rsid w:val="000F65AB"/>
    <w:rsid w:val="000F6A4D"/>
    <w:rsid w:val="000F7227"/>
    <w:rsid w:val="001006BA"/>
    <w:rsid w:val="00100FAB"/>
    <w:rsid w:val="001015D9"/>
    <w:rsid w:val="00101A36"/>
    <w:rsid w:val="00101FD8"/>
    <w:rsid w:val="001033AC"/>
    <w:rsid w:val="00103A89"/>
    <w:rsid w:val="00104328"/>
    <w:rsid w:val="001043A9"/>
    <w:rsid w:val="0010466F"/>
    <w:rsid w:val="001049D2"/>
    <w:rsid w:val="00104DCE"/>
    <w:rsid w:val="00104FA8"/>
    <w:rsid w:val="00105294"/>
    <w:rsid w:val="00105417"/>
    <w:rsid w:val="00105A59"/>
    <w:rsid w:val="001075D2"/>
    <w:rsid w:val="00110F44"/>
    <w:rsid w:val="001113C7"/>
    <w:rsid w:val="0011252E"/>
    <w:rsid w:val="0011291F"/>
    <w:rsid w:val="00112AA1"/>
    <w:rsid w:val="00112F04"/>
    <w:rsid w:val="0011393D"/>
    <w:rsid w:val="001149A8"/>
    <w:rsid w:val="0011676C"/>
    <w:rsid w:val="001169E4"/>
    <w:rsid w:val="00116BCC"/>
    <w:rsid w:val="00116EAA"/>
    <w:rsid w:val="001171FC"/>
    <w:rsid w:val="00117831"/>
    <w:rsid w:val="001216FF"/>
    <w:rsid w:val="00121E5C"/>
    <w:rsid w:val="00121FB5"/>
    <w:rsid w:val="00122E79"/>
    <w:rsid w:val="00123DBE"/>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BFE"/>
    <w:rsid w:val="00141D05"/>
    <w:rsid w:val="00143E21"/>
    <w:rsid w:val="00144523"/>
    <w:rsid w:val="00144A78"/>
    <w:rsid w:val="001465CC"/>
    <w:rsid w:val="00151787"/>
    <w:rsid w:val="00151E60"/>
    <w:rsid w:val="00152241"/>
    <w:rsid w:val="001524BD"/>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638A"/>
    <w:rsid w:val="00186B54"/>
    <w:rsid w:val="001877A8"/>
    <w:rsid w:val="00187814"/>
    <w:rsid w:val="001905E5"/>
    <w:rsid w:val="001909FB"/>
    <w:rsid w:val="00191E1A"/>
    <w:rsid w:val="001924D6"/>
    <w:rsid w:val="001933A0"/>
    <w:rsid w:val="001934EC"/>
    <w:rsid w:val="00193BEE"/>
    <w:rsid w:val="001940CF"/>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93F"/>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195"/>
    <w:rsid w:val="00217AB2"/>
    <w:rsid w:val="00217C36"/>
    <w:rsid w:val="0022008B"/>
    <w:rsid w:val="00220304"/>
    <w:rsid w:val="00220B9D"/>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750"/>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6D07"/>
    <w:rsid w:val="003473B9"/>
    <w:rsid w:val="00350FDD"/>
    <w:rsid w:val="003545C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63C"/>
    <w:rsid w:val="003A2765"/>
    <w:rsid w:val="003A2C5C"/>
    <w:rsid w:val="003A4213"/>
    <w:rsid w:val="003A4884"/>
    <w:rsid w:val="003A4F55"/>
    <w:rsid w:val="003A5EB5"/>
    <w:rsid w:val="003A7D1A"/>
    <w:rsid w:val="003B017F"/>
    <w:rsid w:val="003B1BBB"/>
    <w:rsid w:val="003B22D0"/>
    <w:rsid w:val="003B3EE4"/>
    <w:rsid w:val="003B4FD2"/>
    <w:rsid w:val="003B6258"/>
    <w:rsid w:val="003B70BD"/>
    <w:rsid w:val="003C0ADB"/>
    <w:rsid w:val="003C0ADD"/>
    <w:rsid w:val="003C21D7"/>
    <w:rsid w:val="003C3468"/>
    <w:rsid w:val="003C3668"/>
    <w:rsid w:val="003C489B"/>
    <w:rsid w:val="003C4D25"/>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55E2"/>
    <w:rsid w:val="00405A45"/>
    <w:rsid w:val="00405C3B"/>
    <w:rsid w:val="0040798D"/>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0A14"/>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5122"/>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79B"/>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C46"/>
    <w:rsid w:val="004F61C8"/>
    <w:rsid w:val="004F687F"/>
    <w:rsid w:val="004F6A79"/>
    <w:rsid w:val="00501912"/>
    <w:rsid w:val="00501F49"/>
    <w:rsid w:val="005028F3"/>
    <w:rsid w:val="005034FA"/>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4EA1"/>
    <w:rsid w:val="005152AF"/>
    <w:rsid w:val="00515511"/>
    <w:rsid w:val="00516B5A"/>
    <w:rsid w:val="005172D9"/>
    <w:rsid w:val="00517AE5"/>
    <w:rsid w:val="00517CCB"/>
    <w:rsid w:val="00522356"/>
    <w:rsid w:val="00523C57"/>
    <w:rsid w:val="00524081"/>
    <w:rsid w:val="0052477A"/>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100"/>
    <w:rsid w:val="005436EE"/>
    <w:rsid w:val="00543954"/>
    <w:rsid w:val="0054433C"/>
    <w:rsid w:val="005454C1"/>
    <w:rsid w:val="0054644B"/>
    <w:rsid w:val="005477C2"/>
    <w:rsid w:val="00547D1A"/>
    <w:rsid w:val="005505D2"/>
    <w:rsid w:val="00550C48"/>
    <w:rsid w:val="00551009"/>
    <w:rsid w:val="00551D96"/>
    <w:rsid w:val="00553178"/>
    <w:rsid w:val="00553E17"/>
    <w:rsid w:val="00556317"/>
    <w:rsid w:val="0055670B"/>
    <w:rsid w:val="0055723C"/>
    <w:rsid w:val="00557A02"/>
    <w:rsid w:val="0056131B"/>
    <w:rsid w:val="00561B87"/>
    <w:rsid w:val="005622D4"/>
    <w:rsid w:val="00562D69"/>
    <w:rsid w:val="00563A08"/>
    <w:rsid w:val="005643E0"/>
    <w:rsid w:val="005655D9"/>
    <w:rsid w:val="00565664"/>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18A9"/>
    <w:rsid w:val="005A19E6"/>
    <w:rsid w:val="005A3B79"/>
    <w:rsid w:val="005A417C"/>
    <w:rsid w:val="005A4F88"/>
    <w:rsid w:val="005A5AAA"/>
    <w:rsid w:val="005A68EA"/>
    <w:rsid w:val="005A7658"/>
    <w:rsid w:val="005A7762"/>
    <w:rsid w:val="005A78CB"/>
    <w:rsid w:val="005B1605"/>
    <w:rsid w:val="005B1B85"/>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4F71"/>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6DC"/>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4E86"/>
    <w:rsid w:val="006654FF"/>
    <w:rsid w:val="00665FDE"/>
    <w:rsid w:val="00665FEB"/>
    <w:rsid w:val="006662B5"/>
    <w:rsid w:val="006700FF"/>
    <w:rsid w:val="00670C4B"/>
    <w:rsid w:val="006743CB"/>
    <w:rsid w:val="00674E58"/>
    <w:rsid w:val="00675CD1"/>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58F"/>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951"/>
    <w:rsid w:val="00703DE1"/>
    <w:rsid w:val="0070449C"/>
    <w:rsid w:val="00705096"/>
    <w:rsid w:val="0070512C"/>
    <w:rsid w:val="0070532B"/>
    <w:rsid w:val="00707208"/>
    <w:rsid w:val="00707A4D"/>
    <w:rsid w:val="00711F11"/>
    <w:rsid w:val="0071265A"/>
    <w:rsid w:val="00712C36"/>
    <w:rsid w:val="00712C42"/>
    <w:rsid w:val="00713726"/>
    <w:rsid w:val="00714DB6"/>
    <w:rsid w:val="00715E56"/>
    <w:rsid w:val="007168AF"/>
    <w:rsid w:val="00717AA9"/>
    <w:rsid w:val="00717BC2"/>
    <w:rsid w:val="0072031A"/>
    <w:rsid w:val="007219CA"/>
    <w:rsid w:val="00721B68"/>
    <w:rsid w:val="00721E2E"/>
    <w:rsid w:val="007240AB"/>
    <w:rsid w:val="007249DE"/>
    <w:rsid w:val="00724F70"/>
    <w:rsid w:val="007255F0"/>
    <w:rsid w:val="007260A1"/>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3EEF"/>
    <w:rsid w:val="0075413F"/>
    <w:rsid w:val="007555B9"/>
    <w:rsid w:val="00755B87"/>
    <w:rsid w:val="007607D0"/>
    <w:rsid w:val="007609A6"/>
    <w:rsid w:val="00760DDC"/>
    <w:rsid w:val="00761553"/>
    <w:rsid w:val="007617F8"/>
    <w:rsid w:val="00762D49"/>
    <w:rsid w:val="007630A4"/>
    <w:rsid w:val="0076333F"/>
    <w:rsid w:val="00763BA7"/>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D7BFE"/>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0EEF"/>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B9C"/>
    <w:rsid w:val="00852242"/>
    <w:rsid w:val="00853A0B"/>
    <w:rsid w:val="00854960"/>
    <w:rsid w:val="00854AD6"/>
    <w:rsid w:val="00855B81"/>
    <w:rsid w:val="00856527"/>
    <w:rsid w:val="00856783"/>
    <w:rsid w:val="00860373"/>
    <w:rsid w:val="008611DD"/>
    <w:rsid w:val="008615C6"/>
    <w:rsid w:val="00862DAF"/>
    <w:rsid w:val="00862F0E"/>
    <w:rsid w:val="00864FBA"/>
    <w:rsid w:val="00865EE2"/>
    <w:rsid w:val="0086778B"/>
    <w:rsid w:val="008702F2"/>
    <w:rsid w:val="00870915"/>
    <w:rsid w:val="008723B8"/>
    <w:rsid w:val="0087340F"/>
    <w:rsid w:val="008734D0"/>
    <w:rsid w:val="008762A1"/>
    <w:rsid w:val="00876973"/>
    <w:rsid w:val="008807E5"/>
    <w:rsid w:val="00881B31"/>
    <w:rsid w:val="00882477"/>
    <w:rsid w:val="00882486"/>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0B65"/>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6DD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3CC"/>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2CB9"/>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8F6"/>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67D"/>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2FF1"/>
    <w:rsid w:val="009F378D"/>
    <w:rsid w:val="009F3C86"/>
    <w:rsid w:val="009F4A8F"/>
    <w:rsid w:val="009F7480"/>
    <w:rsid w:val="009F76FA"/>
    <w:rsid w:val="00A02290"/>
    <w:rsid w:val="00A02B4E"/>
    <w:rsid w:val="00A07C4E"/>
    <w:rsid w:val="00A11174"/>
    <w:rsid w:val="00A11ABE"/>
    <w:rsid w:val="00A11CA0"/>
    <w:rsid w:val="00A124BE"/>
    <w:rsid w:val="00A13598"/>
    <w:rsid w:val="00A13F16"/>
    <w:rsid w:val="00A14ACE"/>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BEC"/>
    <w:rsid w:val="00A25FB9"/>
    <w:rsid w:val="00A26426"/>
    <w:rsid w:val="00A26A61"/>
    <w:rsid w:val="00A27C06"/>
    <w:rsid w:val="00A27CF0"/>
    <w:rsid w:val="00A305D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DD0"/>
    <w:rsid w:val="00AB0E4C"/>
    <w:rsid w:val="00AB2475"/>
    <w:rsid w:val="00AB2523"/>
    <w:rsid w:val="00AB2E87"/>
    <w:rsid w:val="00AB31FC"/>
    <w:rsid w:val="00AB3C48"/>
    <w:rsid w:val="00AB4EDC"/>
    <w:rsid w:val="00AB5834"/>
    <w:rsid w:val="00AB5B89"/>
    <w:rsid w:val="00AB6296"/>
    <w:rsid w:val="00AB6BBD"/>
    <w:rsid w:val="00AC0A67"/>
    <w:rsid w:val="00AC10BD"/>
    <w:rsid w:val="00AC1226"/>
    <w:rsid w:val="00AC160B"/>
    <w:rsid w:val="00AC25C4"/>
    <w:rsid w:val="00AC2EB8"/>
    <w:rsid w:val="00AC3092"/>
    <w:rsid w:val="00AC3CE1"/>
    <w:rsid w:val="00AC541A"/>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7B5"/>
    <w:rsid w:val="00B23CBD"/>
    <w:rsid w:val="00B24380"/>
    <w:rsid w:val="00B24ED4"/>
    <w:rsid w:val="00B25866"/>
    <w:rsid w:val="00B2634C"/>
    <w:rsid w:val="00B2670C"/>
    <w:rsid w:val="00B26931"/>
    <w:rsid w:val="00B27540"/>
    <w:rsid w:val="00B275BE"/>
    <w:rsid w:val="00B2798D"/>
    <w:rsid w:val="00B27BBE"/>
    <w:rsid w:val="00B31C57"/>
    <w:rsid w:val="00B32A3C"/>
    <w:rsid w:val="00B33FFE"/>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FE7"/>
    <w:rsid w:val="00C035A2"/>
    <w:rsid w:val="00C03F2B"/>
    <w:rsid w:val="00C05BDE"/>
    <w:rsid w:val="00C06A77"/>
    <w:rsid w:val="00C07E85"/>
    <w:rsid w:val="00C10448"/>
    <w:rsid w:val="00C10EEA"/>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7C7"/>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4D6"/>
    <w:rsid w:val="00C7715F"/>
    <w:rsid w:val="00C80F0A"/>
    <w:rsid w:val="00C81DFC"/>
    <w:rsid w:val="00C82CEC"/>
    <w:rsid w:val="00C837B5"/>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79D"/>
    <w:rsid w:val="00CA5D70"/>
    <w:rsid w:val="00CA7F82"/>
    <w:rsid w:val="00CB445C"/>
    <w:rsid w:val="00CB559C"/>
    <w:rsid w:val="00CB7601"/>
    <w:rsid w:val="00CB78AE"/>
    <w:rsid w:val="00CC1465"/>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3DF2"/>
    <w:rsid w:val="00DD44EE"/>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76C"/>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3E67"/>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275F9"/>
    <w:rsid w:val="00E30756"/>
    <w:rsid w:val="00E30984"/>
    <w:rsid w:val="00E33351"/>
    <w:rsid w:val="00E33880"/>
    <w:rsid w:val="00E33DF1"/>
    <w:rsid w:val="00E3721E"/>
    <w:rsid w:val="00E376AC"/>
    <w:rsid w:val="00E37ACB"/>
    <w:rsid w:val="00E37D7B"/>
    <w:rsid w:val="00E41214"/>
    <w:rsid w:val="00E41347"/>
    <w:rsid w:val="00E41CC9"/>
    <w:rsid w:val="00E41E47"/>
    <w:rsid w:val="00E43061"/>
    <w:rsid w:val="00E4334A"/>
    <w:rsid w:val="00E457DF"/>
    <w:rsid w:val="00E45853"/>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0FA3"/>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47AE"/>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1BDB"/>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23"/>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5EE2"/>
    <w:rsid w:val="00F76689"/>
    <w:rsid w:val="00F776AE"/>
    <w:rsid w:val="00F77DDB"/>
    <w:rsid w:val="00F819FE"/>
    <w:rsid w:val="00F81CC2"/>
    <w:rsid w:val="00F867B8"/>
    <w:rsid w:val="00F8697E"/>
    <w:rsid w:val="00F86CBA"/>
    <w:rsid w:val="00F909E2"/>
    <w:rsid w:val="00F91756"/>
    <w:rsid w:val="00F921E9"/>
    <w:rsid w:val="00F923EA"/>
    <w:rsid w:val="00F93971"/>
    <w:rsid w:val="00F93C20"/>
    <w:rsid w:val="00F93CA2"/>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4548"/>
    <w:rsid w:val="00FC5081"/>
    <w:rsid w:val="00FC5B41"/>
    <w:rsid w:val="00FC6CE1"/>
    <w:rsid w:val="00FC7C7A"/>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Mention">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customStyle="1" w:styleId="UnresolvedMention">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7481679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08726978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45058620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819568769">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zk.stalowa-wola.pl" TargetMode="Externa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http://www.mzk.stalowa-wola.pl/bip/"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yperlink" Target="mailto:jsurma@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ewozniak@mzk.stalowa-wol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zk.stalowa-wola.pl"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497C-272E-452E-9AEF-84914D52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9</Pages>
  <Words>3114</Words>
  <Characters>18689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Ewa Woźniak</cp:lastModifiedBy>
  <cp:revision>129</cp:revision>
  <cp:lastPrinted>2023-01-18T12:49:00Z</cp:lastPrinted>
  <dcterms:created xsi:type="dcterms:W3CDTF">2020-11-26T13:35:00Z</dcterms:created>
  <dcterms:modified xsi:type="dcterms:W3CDTF">2023-01-19T08:41:00Z</dcterms:modified>
</cp:coreProperties>
</file>