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5D7C" w14:textId="77777777" w:rsidR="008C6F59" w:rsidRDefault="008C6F59" w:rsidP="008C6F59">
      <w:pPr>
        <w:pStyle w:val="Nagwek"/>
        <w:tabs>
          <w:tab w:val="clear" w:pos="4536"/>
          <w:tab w:val="left" w:pos="6804"/>
        </w:tabs>
        <w:rPr>
          <w:rFonts w:cstheme="minorHAnsi"/>
          <w:b/>
          <w:bCs/>
        </w:rPr>
      </w:pPr>
    </w:p>
    <w:p w14:paraId="54184D58" w14:textId="77777777" w:rsidR="008C6F59" w:rsidRDefault="008C6F59" w:rsidP="008C6F59">
      <w:pPr>
        <w:pStyle w:val="Nagwek"/>
        <w:tabs>
          <w:tab w:val="clear" w:pos="4536"/>
          <w:tab w:val="left" w:pos="6804"/>
        </w:tabs>
        <w:rPr>
          <w:rFonts w:cstheme="minorHAnsi"/>
          <w:b/>
          <w:bCs/>
        </w:rPr>
      </w:pPr>
    </w:p>
    <w:p w14:paraId="435C1910" w14:textId="763433D1" w:rsidR="008C6F59" w:rsidRPr="008C6F59" w:rsidRDefault="008C6F59" w:rsidP="008C6F59">
      <w:pPr>
        <w:pStyle w:val="Nagwek"/>
        <w:tabs>
          <w:tab w:val="clear" w:pos="4536"/>
          <w:tab w:val="left" w:pos="6804"/>
        </w:tabs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 w:rsidRPr="008C6F59">
        <w:rPr>
          <w:rFonts w:cstheme="minorHAnsi"/>
          <w:bCs/>
        </w:rPr>
        <w:t>Załącznik nr 1- Formularz ofertowy</w:t>
      </w:r>
    </w:p>
    <w:p w14:paraId="16910277" w14:textId="77777777" w:rsidR="008C6F59" w:rsidRPr="008C6F59" w:rsidRDefault="008C6F59" w:rsidP="008C6F59">
      <w:pPr>
        <w:pStyle w:val="Nagwek"/>
        <w:tabs>
          <w:tab w:val="clear" w:pos="4536"/>
          <w:tab w:val="left" w:pos="6804"/>
        </w:tabs>
        <w:rPr>
          <w:rFonts w:cstheme="minorHAnsi"/>
          <w:bCs/>
        </w:rPr>
      </w:pPr>
    </w:p>
    <w:p w14:paraId="19E4EAB7" w14:textId="4D50399E" w:rsidR="008C6F59" w:rsidRPr="0088235C" w:rsidRDefault="008C6F59" w:rsidP="008C6F59">
      <w:pPr>
        <w:pStyle w:val="Nagwek"/>
        <w:tabs>
          <w:tab w:val="clear" w:pos="4536"/>
          <w:tab w:val="left" w:pos="6804"/>
        </w:tabs>
        <w:rPr>
          <w:rFonts w:cstheme="minorHAnsi"/>
          <w:b/>
          <w:bCs/>
        </w:rPr>
      </w:pPr>
      <w:r w:rsidRPr="0088235C">
        <w:rPr>
          <w:rFonts w:cstheme="minorHAnsi"/>
          <w:b/>
          <w:bCs/>
        </w:rPr>
        <w:t>Postępowanie nr: ZP.271.KC.</w:t>
      </w:r>
      <w:r w:rsidR="00444256">
        <w:rPr>
          <w:rFonts w:cstheme="minorHAnsi"/>
          <w:b/>
          <w:bCs/>
        </w:rPr>
        <w:t>13</w:t>
      </w:r>
      <w:r w:rsidRPr="0088235C">
        <w:rPr>
          <w:rFonts w:cstheme="minorHAnsi"/>
          <w:b/>
          <w:bCs/>
        </w:rPr>
        <w:t>.202</w:t>
      </w:r>
      <w:r w:rsidR="00444256">
        <w:rPr>
          <w:rFonts w:cstheme="minorHAnsi"/>
          <w:b/>
          <w:bCs/>
        </w:rPr>
        <w:t>3</w:t>
      </w:r>
    </w:p>
    <w:p w14:paraId="7E0D1B82" w14:textId="77777777" w:rsidR="008C6F59" w:rsidRPr="0088235C" w:rsidRDefault="008C6F59" w:rsidP="008C6F59">
      <w:pPr>
        <w:jc w:val="center"/>
        <w:rPr>
          <w:rFonts w:cstheme="minorHAnsi"/>
        </w:rPr>
      </w:pPr>
    </w:p>
    <w:p w14:paraId="57E550CC" w14:textId="77777777" w:rsidR="008C6F59" w:rsidRPr="0088235C" w:rsidRDefault="008C6F59" w:rsidP="008C6F59">
      <w:pPr>
        <w:jc w:val="center"/>
        <w:rPr>
          <w:rFonts w:cstheme="minorHAnsi"/>
        </w:rPr>
        <w:sectPr w:rsidR="008C6F59" w:rsidRPr="0088235C" w:rsidSect="008C6F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426" w:right="849" w:bottom="1417" w:left="993" w:header="0" w:footer="0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29CC7198" w14:textId="77777777" w:rsidR="004E525A" w:rsidRPr="008C6F59" w:rsidRDefault="004E525A" w:rsidP="004E525A">
      <w:pPr>
        <w:widowControl w:val="0"/>
        <w:autoSpaceDE w:val="0"/>
        <w:autoSpaceDN w:val="0"/>
        <w:spacing w:line="240" w:lineRule="auto"/>
        <w:jc w:val="center"/>
        <w:rPr>
          <w:rFonts w:eastAsia="Calibri" w:cstheme="minorHAnsi"/>
          <w:b/>
          <w:bCs/>
          <w:kern w:val="28"/>
          <w:sz w:val="28"/>
          <w:szCs w:val="28"/>
        </w:rPr>
      </w:pPr>
      <w:r w:rsidRPr="008C6F59">
        <w:rPr>
          <w:rFonts w:eastAsia="Calibri" w:cstheme="minorHAnsi"/>
          <w:b/>
          <w:bCs/>
          <w:kern w:val="28"/>
          <w:sz w:val="28"/>
          <w:szCs w:val="28"/>
        </w:rPr>
        <w:t>FORMULARZ OFERTOWY</w:t>
      </w:r>
    </w:p>
    <w:p w14:paraId="4DCA6A4C" w14:textId="77777777" w:rsidR="004E525A" w:rsidRPr="008C6F59" w:rsidRDefault="004E525A" w:rsidP="004E525A">
      <w:pPr>
        <w:numPr>
          <w:ilvl w:val="0"/>
          <w:numId w:val="2"/>
        </w:numPr>
        <w:tabs>
          <w:tab w:val="left" w:pos="357"/>
          <w:tab w:val="right" w:leader="underscore" w:pos="10773"/>
        </w:tabs>
        <w:suppressAutoHyphens/>
        <w:spacing w:after="0" w:line="240" w:lineRule="auto"/>
        <w:ind w:left="357" w:hanging="357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>Nazwa Oferenta:</w:t>
      </w:r>
    </w:p>
    <w:p w14:paraId="695CC763" w14:textId="1253A33D" w:rsidR="004E525A" w:rsidRPr="008C6F59" w:rsidRDefault="004E525A" w:rsidP="004E525A">
      <w:pPr>
        <w:tabs>
          <w:tab w:val="left" w:pos="357"/>
          <w:tab w:val="right" w:leader="underscore" w:pos="10773"/>
        </w:tabs>
        <w:spacing w:after="360" w:line="240" w:lineRule="auto"/>
        <w:ind w:left="357"/>
        <w:jc w:val="both"/>
        <w:rPr>
          <w:rFonts w:eastAsia="Calibri" w:cstheme="minorHAnsi"/>
        </w:rPr>
      </w:pPr>
      <w:r w:rsidRPr="008C6F59">
        <w:rPr>
          <w:rFonts w:eastAsia="Calibri" w:cstheme="minorHAnsi"/>
        </w:rPr>
        <w:t>(w przyp</w:t>
      </w:r>
      <w:r w:rsidR="008C6F59">
        <w:rPr>
          <w:rFonts w:eastAsia="Calibri" w:cstheme="minorHAnsi"/>
        </w:rPr>
        <w:t>adku</w:t>
      </w:r>
      <w:r w:rsidRPr="008C6F59">
        <w:rPr>
          <w:rFonts w:eastAsia="Calibri" w:cstheme="minorHAnsi"/>
        </w:rPr>
        <w:t xml:space="preserve"> osoby fizycznej prowadzącej działalność gospodarczą, należy podać oprócz nazwy firmy, imię i nazwisko przedsiębiorcy)</w:t>
      </w:r>
    </w:p>
    <w:p w14:paraId="275A22BE" w14:textId="77777777" w:rsidR="004E525A" w:rsidRPr="008C6F59" w:rsidRDefault="004E525A" w:rsidP="008C6F59">
      <w:pPr>
        <w:tabs>
          <w:tab w:val="left" w:pos="357"/>
          <w:tab w:val="right" w:leader="underscore" w:pos="10773"/>
        </w:tabs>
        <w:spacing w:after="240" w:line="240" w:lineRule="auto"/>
        <w:ind w:right="-6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ab/>
      </w:r>
      <w:r w:rsidRPr="008C6F59">
        <w:rPr>
          <w:rFonts w:eastAsia="Calibri" w:cstheme="minorHAnsi"/>
          <w:bCs/>
        </w:rPr>
        <w:tab/>
      </w:r>
    </w:p>
    <w:p w14:paraId="47F39D94" w14:textId="77777777" w:rsidR="004E525A" w:rsidRPr="008C6F59" w:rsidRDefault="004E525A" w:rsidP="008C6F59">
      <w:pPr>
        <w:tabs>
          <w:tab w:val="left" w:pos="357"/>
          <w:tab w:val="right" w:leader="underscore" w:pos="10773"/>
        </w:tabs>
        <w:spacing w:after="240" w:line="240" w:lineRule="auto"/>
        <w:ind w:right="-6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ab/>
      </w:r>
      <w:r w:rsidRPr="008C6F59">
        <w:rPr>
          <w:rFonts w:eastAsia="Calibri" w:cstheme="minorHAnsi"/>
          <w:bCs/>
        </w:rPr>
        <w:tab/>
      </w:r>
    </w:p>
    <w:p w14:paraId="67F10656" w14:textId="77777777" w:rsidR="004E525A" w:rsidRPr="008C6F59" w:rsidRDefault="004E525A" w:rsidP="004E525A">
      <w:pPr>
        <w:numPr>
          <w:ilvl w:val="0"/>
          <w:numId w:val="2"/>
        </w:numPr>
        <w:tabs>
          <w:tab w:val="left" w:pos="357"/>
          <w:tab w:val="right" w:leader="underscore" w:pos="10773"/>
        </w:tabs>
        <w:suppressAutoHyphens/>
        <w:spacing w:after="360" w:line="240" w:lineRule="auto"/>
        <w:ind w:left="357" w:hanging="357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>Zarejestrowany adres Oferenta:</w:t>
      </w:r>
    </w:p>
    <w:p w14:paraId="248D0DB3" w14:textId="77777777" w:rsidR="004E525A" w:rsidRPr="008C6F59" w:rsidRDefault="004E525A" w:rsidP="004E525A">
      <w:pPr>
        <w:tabs>
          <w:tab w:val="left" w:pos="357"/>
          <w:tab w:val="right" w:leader="underscore" w:pos="10773"/>
        </w:tabs>
        <w:spacing w:after="240" w:line="240" w:lineRule="auto"/>
        <w:ind w:left="357" w:hanging="357"/>
        <w:jc w:val="both"/>
        <w:rPr>
          <w:rFonts w:eastAsia="Calibri" w:cstheme="minorHAnsi"/>
          <w:bCs/>
          <w:lang w:val="de-DE"/>
        </w:rPr>
      </w:pPr>
      <w:r w:rsidRPr="008C6F59">
        <w:rPr>
          <w:rFonts w:eastAsia="Calibri" w:cstheme="minorHAnsi"/>
          <w:bCs/>
          <w:lang w:val="de-DE"/>
        </w:rPr>
        <w:tab/>
      </w:r>
      <w:r w:rsidRPr="008C6F59">
        <w:rPr>
          <w:rFonts w:eastAsia="Calibri" w:cstheme="minorHAnsi"/>
          <w:bCs/>
          <w:lang w:val="de-DE"/>
        </w:rPr>
        <w:tab/>
      </w:r>
    </w:p>
    <w:p w14:paraId="52535A8D" w14:textId="77777777" w:rsidR="004E525A" w:rsidRPr="008C6F59" w:rsidRDefault="004E525A" w:rsidP="004E525A">
      <w:pPr>
        <w:tabs>
          <w:tab w:val="left" w:pos="357"/>
          <w:tab w:val="right" w:leader="underscore" w:pos="10773"/>
        </w:tabs>
        <w:spacing w:after="360" w:line="240" w:lineRule="auto"/>
        <w:ind w:left="357" w:hanging="357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  <w:lang w:val="de-DE"/>
        </w:rPr>
        <w:tab/>
      </w:r>
      <w:r w:rsidRPr="008C6F59">
        <w:rPr>
          <w:rFonts w:eastAsia="Calibri" w:cstheme="minorHAnsi"/>
          <w:bCs/>
        </w:rPr>
        <w:tab/>
      </w:r>
    </w:p>
    <w:p w14:paraId="62C5BAD9" w14:textId="77777777" w:rsidR="004E525A" w:rsidRPr="008C6F59" w:rsidRDefault="004E525A" w:rsidP="004E525A">
      <w:pPr>
        <w:numPr>
          <w:ilvl w:val="0"/>
          <w:numId w:val="2"/>
        </w:numPr>
        <w:tabs>
          <w:tab w:val="left" w:pos="357"/>
          <w:tab w:val="left" w:pos="1985"/>
          <w:tab w:val="right" w:leader="underscore" w:pos="10773"/>
        </w:tabs>
        <w:suppressAutoHyphens/>
        <w:spacing w:after="360" w:line="240" w:lineRule="auto"/>
        <w:ind w:left="357" w:hanging="357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 xml:space="preserve">Numer telefonu: </w:t>
      </w:r>
      <w:r w:rsidRPr="008C6F59">
        <w:rPr>
          <w:rFonts w:eastAsia="Calibri" w:cstheme="minorHAnsi"/>
          <w:bCs/>
        </w:rPr>
        <w:tab/>
      </w:r>
      <w:r w:rsidRPr="008C6F59">
        <w:rPr>
          <w:rFonts w:eastAsia="Calibri" w:cstheme="minorHAnsi"/>
          <w:bCs/>
        </w:rPr>
        <w:tab/>
      </w:r>
    </w:p>
    <w:p w14:paraId="055A5A52" w14:textId="77777777" w:rsidR="004E525A" w:rsidRPr="008C6F59" w:rsidRDefault="004E525A" w:rsidP="004E525A">
      <w:pPr>
        <w:numPr>
          <w:ilvl w:val="0"/>
          <w:numId w:val="2"/>
        </w:numPr>
        <w:tabs>
          <w:tab w:val="left" w:pos="357"/>
          <w:tab w:val="left" w:pos="1985"/>
          <w:tab w:val="right" w:leader="underscore" w:pos="10773"/>
        </w:tabs>
        <w:suppressAutoHyphens/>
        <w:spacing w:after="360" w:line="240" w:lineRule="auto"/>
        <w:ind w:left="357" w:hanging="357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 xml:space="preserve">Adres e-mail: </w:t>
      </w:r>
      <w:r w:rsidRPr="008C6F59">
        <w:rPr>
          <w:rFonts w:eastAsia="Calibri" w:cstheme="minorHAnsi"/>
          <w:bCs/>
        </w:rPr>
        <w:tab/>
      </w:r>
      <w:r w:rsidRPr="008C6F59">
        <w:rPr>
          <w:rFonts w:eastAsia="Calibri" w:cstheme="minorHAnsi"/>
          <w:bCs/>
        </w:rPr>
        <w:tab/>
      </w:r>
    </w:p>
    <w:p w14:paraId="7647C238" w14:textId="77777777" w:rsidR="004E525A" w:rsidRPr="008C6F59" w:rsidRDefault="004E525A" w:rsidP="004E525A">
      <w:pPr>
        <w:numPr>
          <w:ilvl w:val="0"/>
          <w:numId w:val="2"/>
        </w:numPr>
        <w:tabs>
          <w:tab w:val="left" w:pos="357"/>
          <w:tab w:val="left" w:pos="1985"/>
          <w:tab w:val="right" w:leader="underscore" w:pos="10773"/>
        </w:tabs>
        <w:suppressAutoHyphens/>
        <w:spacing w:after="360" w:line="240" w:lineRule="auto"/>
        <w:ind w:left="357" w:hanging="357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 xml:space="preserve">Numer NIP: </w:t>
      </w:r>
      <w:r w:rsidRPr="008C6F59">
        <w:rPr>
          <w:rFonts w:eastAsia="Calibri" w:cstheme="minorHAnsi"/>
          <w:bCs/>
        </w:rPr>
        <w:tab/>
      </w:r>
      <w:r w:rsidRPr="008C6F59">
        <w:rPr>
          <w:rFonts w:eastAsia="Calibri" w:cstheme="minorHAnsi"/>
          <w:bCs/>
        </w:rPr>
        <w:tab/>
      </w:r>
    </w:p>
    <w:p w14:paraId="39F2D4A8" w14:textId="77777777" w:rsidR="004E525A" w:rsidRPr="008C6F59" w:rsidRDefault="004E525A" w:rsidP="004E525A">
      <w:pPr>
        <w:numPr>
          <w:ilvl w:val="0"/>
          <w:numId w:val="2"/>
        </w:numPr>
        <w:tabs>
          <w:tab w:val="left" w:pos="357"/>
          <w:tab w:val="left" w:pos="1985"/>
          <w:tab w:val="right" w:leader="underscore" w:pos="10773"/>
        </w:tabs>
        <w:suppressAutoHyphens/>
        <w:spacing w:after="360" w:line="240" w:lineRule="auto"/>
        <w:ind w:left="357" w:hanging="357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 xml:space="preserve">Numer REGON: </w:t>
      </w:r>
      <w:r w:rsidRPr="008C6F59">
        <w:rPr>
          <w:rFonts w:eastAsia="Calibri" w:cstheme="minorHAnsi"/>
          <w:bCs/>
        </w:rPr>
        <w:tab/>
      </w:r>
      <w:r w:rsidRPr="008C6F59">
        <w:rPr>
          <w:rFonts w:eastAsia="Calibri" w:cstheme="minorHAnsi"/>
          <w:bCs/>
        </w:rPr>
        <w:tab/>
      </w:r>
    </w:p>
    <w:p w14:paraId="33D503AE" w14:textId="77777777" w:rsidR="004E525A" w:rsidRPr="008C6F59" w:rsidRDefault="004E525A" w:rsidP="004E525A">
      <w:pPr>
        <w:numPr>
          <w:ilvl w:val="0"/>
          <w:numId w:val="2"/>
        </w:numPr>
        <w:tabs>
          <w:tab w:val="left" w:pos="357"/>
          <w:tab w:val="right" w:leader="underscore" w:pos="10773"/>
        </w:tabs>
        <w:suppressAutoHyphens/>
        <w:spacing w:after="240" w:line="240" w:lineRule="auto"/>
        <w:ind w:left="357" w:hanging="357"/>
        <w:jc w:val="both"/>
        <w:rPr>
          <w:rFonts w:eastAsia="Calibri" w:cstheme="minorHAnsi"/>
          <w:bCs/>
          <w:lang w:val="de-DE"/>
        </w:rPr>
      </w:pPr>
      <w:r w:rsidRPr="008C6F59">
        <w:rPr>
          <w:rFonts w:eastAsia="Calibri" w:cstheme="minorHAnsi"/>
          <w:bCs/>
        </w:rPr>
        <w:t>Numer konta bankowego (dotyczy zapisów umownych)</w:t>
      </w:r>
      <w:r w:rsidRPr="008C6F59">
        <w:rPr>
          <w:rFonts w:eastAsia="Calibri" w:cstheme="minorHAnsi"/>
          <w:bCs/>
          <w:lang w:val="de-DE"/>
        </w:rPr>
        <w:t xml:space="preserve"> </w:t>
      </w:r>
      <w:r w:rsidRPr="008C6F59">
        <w:rPr>
          <w:rFonts w:eastAsia="Calibri" w:cstheme="minorHAnsi"/>
          <w:bCs/>
          <w:lang w:val="de-DE"/>
        </w:rPr>
        <w:tab/>
      </w:r>
    </w:p>
    <w:p w14:paraId="0DFAEB1A" w14:textId="693F2CEC" w:rsidR="004E525A" w:rsidRPr="008C6F59" w:rsidRDefault="009101AC" w:rsidP="009101AC">
      <w:pPr>
        <w:widowControl w:val="0"/>
        <w:tabs>
          <w:tab w:val="right" w:pos="9638"/>
        </w:tabs>
        <w:autoSpaceDE w:val="0"/>
        <w:autoSpaceDN w:val="0"/>
        <w:adjustRightInd w:val="0"/>
        <w:rPr>
          <w:rFonts w:eastAsia="Calibri" w:cstheme="minorHAnsi"/>
          <w:b/>
        </w:rPr>
      </w:pPr>
      <w:r w:rsidRPr="009101AC">
        <w:rPr>
          <w:rFonts w:eastAsia="Calibri" w:cstheme="minorHAnsi"/>
          <w:b/>
        </w:rPr>
        <w:t>_______________________________________________________________________________________</w:t>
      </w:r>
    </w:p>
    <w:p w14:paraId="6E1A0375" w14:textId="37AB4FD2" w:rsidR="004E525A" w:rsidRPr="008C6F59" w:rsidRDefault="009101AC" w:rsidP="004E52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br/>
      </w:r>
      <w:r w:rsidR="004E525A" w:rsidRPr="008C6F59">
        <w:rPr>
          <w:rFonts w:eastAsia="Calibri" w:cstheme="minorHAnsi"/>
          <w:b/>
        </w:rPr>
        <w:t>Miejski Zakład Komunalny Sp. z o.o.</w:t>
      </w:r>
    </w:p>
    <w:p w14:paraId="7703967D" w14:textId="77777777" w:rsidR="004E525A" w:rsidRPr="008C6F59" w:rsidRDefault="004E525A" w:rsidP="004E52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</w:rPr>
      </w:pPr>
      <w:r w:rsidRPr="008C6F59">
        <w:rPr>
          <w:rFonts w:eastAsia="Calibri" w:cstheme="minorHAnsi"/>
          <w:b/>
        </w:rPr>
        <w:t>ul. Komunalna 1</w:t>
      </w:r>
    </w:p>
    <w:p w14:paraId="5FB12455" w14:textId="77777777" w:rsidR="004E525A" w:rsidRPr="008C6F59" w:rsidRDefault="004E525A" w:rsidP="004E52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</w:rPr>
      </w:pPr>
      <w:r w:rsidRPr="008C6F59">
        <w:rPr>
          <w:rFonts w:eastAsia="Calibri" w:cstheme="minorHAnsi"/>
          <w:b/>
        </w:rPr>
        <w:t>37-450 Stalowa Wola</w:t>
      </w:r>
    </w:p>
    <w:p w14:paraId="29CBB283" w14:textId="77777777" w:rsidR="004E525A" w:rsidRPr="008C6F59" w:rsidRDefault="004E525A" w:rsidP="004E525A">
      <w:pPr>
        <w:widowControl w:val="0"/>
        <w:autoSpaceDE w:val="0"/>
        <w:autoSpaceDN w:val="0"/>
        <w:adjustRightInd w:val="0"/>
        <w:jc w:val="center"/>
        <w:rPr>
          <w:rFonts w:eastAsia="Calibri" w:cstheme="minorHAnsi"/>
        </w:rPr>
      </w:pPr>
    </w:p>
    <w:p w14:paraId="068C1912" w14:textId="77777777" w:rsidR="004E525A" w:rsidRPr="008C6F59" w:rsidRDefault="004E525A" w:rsidP="004E525A">
      <w:pPr>
        <w:widowControl w:val="0"/>
        <w:autoSpaceDE w:val="0"/>
        <w:autoSpaceDN w:val="0"/>
        <w:spacing w:after="0" w:line="360" w:lineRule="auto"/>
        <w:jc w:val="both"/>
        <w:rPr>
          <w:rFonts w:eastAsia="Calibri" w:cstheme="minorHAnsi"/>
          <w:kern w:val="28"/>
        </w:rPr>
      </w:pPr>
      <w:r w:rsidRPr="008C6F59">
        <w:rPr>
          <w:rFonts w:eastAsia="Arial" w:cstheme="minorHAnsi"/>
          <w:kern w:val="28"/>
        </w:rPr>
        <w:t xml:space="preserve">Przystępując do udziału w postępowaniu o udzielenie zamówienia publicznego, prowadzonego w formie zapytania ofertowego na zadanie pn.: </w:t>
      </w:r>
      <w:r w:rsidRPr="008C6F59">
        <w:rPr>
          <w:rFonts w:eastAsia="Calibri" w:cstheme="minorHAnsi"/>
          <w:b/>
          <w:kern w:val="28"/>
        </w:rPr>
        <w:t xml:space="preserve">„Sukcesywna dostawa materiałów eksploatacyjnych do drukarek dla Miejskiego Zakładu Komunalnego Sp. z o.o. z siedzibą w Stalowej Woli”, </w:t>
      </w:r>
      <w:r w:rsidRPr="008C6F59">
        <w:rPr>
          <w:rFonts w:eastAsia="Calibri" w:cstheme="minorHAnsi"/>
          <w:kern w:val="28"/>
        </w:rPr>
        <w:t>oferujemy wykonanie zamówienia:</w:t>
      </w:r>
    </w:p>
    <w:p w14:paraId="712FE647" w14:textId="58459187" w:rsidR="004E525A" w:rsidRPr="008C6F59" w:rsidRDefault="004E525A" w:rsidP="009101AC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D5DCE4"/>
        <w:autoSpaceDE w:val="0"/>
        <w:autoSpaceDN w:val="0"/>
        <w:spacing w:after="240" w:line="320" w:lineRule="exact"/>
        <w:jc w:val="center"/>
        <w:rPr>
          <w:rFonts w:eastAsia="Calibri" w:cstheme="minorHAnsi"/>
          <w:b/>
          <w:kern w:val="28"/>
          <w:vertAlign w:val="superscript"/>
        </w:rPr>
      </w:pPr>
      <w:r w:rsidRPr="008C6F59">
        <w:rPr>
          <w:rFonts w:eastAsia="Calibri" w:cstheme="minorHAnsi"/>
          <w:b/>
          <w:kern w:val="28"/>
        </w:rPr>
        <w:t>Dostawa materiałów eksploatacyjnych do drukarek:</w:t>
      </w:r>
      <w:r w:rsidRPr="008C6F59">
        <w:rPr>
          <w:rFonts w:eastAsia="Calibri" w:cstheme="minorHAnsi"/>
          <w:b/>
          <w:kern w:val="28"/>
          <w:vertAlign w:val="superscript"/>
        </w:rPr>
        <w:t xml:space="preserve"> </w:t>
      </w:r>
    </w:p>
    <w:p w14:paraId="21DCDF42" w14:textId="2DAA050C" w:rsidR="00812DD7" w:rsidRPr="008C6F59" w:rsidRDefault="00812DD7" w:rsidP="00812DD7">
      <w:pPr>
        <w:jc w:val="both"/>
        <w:rPr>
          <w:rFonts w:cstheme="minorHAnsi"/>
          <w:b/>
          <w:kern w:val="28"/>
          <w:lang w:eastAsia="pl-PL"/>
        </w:rPr>
      </w:pPr>
      <w:r w:rsidRPr="008C6F59">
        <w:rPr>
          <w:rFonts w:cstheme="minorHAnsi"/>
          <w:b/>
          <w:kern w:val="28"/>
          <w:lang w:eastAsia="pl-PL"/>
        </w:rPr>
        <w:t>„</w:t>
      </w:r>
      <w:bookmarkStart w:id="0" w:name="_Hlk32305817"/>
      <w:r w:rsidRPr="008C6F59">
        <w:rPr>
          <w:rFonts w:cstheme="minorHAnsi"/>
          <w:b/>
          <w:kern w:val="28"/>
          <w:lang w:eastAsia="pl-PL"/>
        </w:rPr>
        <w:t xml:space="preserve">Sukcesywna dostawa materiałów eksploatacyjnych do drukarek dla Miejskiego Zakładu Komunalnego </w:t>
      </w:r>
      <w:r w:rsidR="008C6F59">
        <w:rPr>
          <w:rFonts w:cstheme="minorHAnsi"/>
          <w:b/>
          <w:kern w:val="28"/>
          <w:lang w:eastAsia="pl-PL"/>
        </w:rPr>
        <w:br/>
      </w:r>
      <w:r w:rsidRPr="008C6F59">
        <w:rPr>
          <w:rFonts w:cstheme="minorHAnsi"/>
          <w:b/>
          <w:kern w:val="28"/>
          <w:lang w:eastAsia="pl-PL"/>
        </w:rPr>
        <w:t>Sp. z o.o. z siedzibą w Stalowej Woli</w:t>
      </w:r>
      <w:bookmarkEnd w:id="0"/>
      <w:r w:rsidRPr="008C6F59">
        <w:rPr>
          <w:rFonts w:cstheme="minorHAnsi"/>
          <w:b/>
          <w:kern w:val="28"/>
          <w:lang w:eastAsia="pl-PL"/>
        </w:rPr>
        <w:t>”</w:t>
      </w:r>
    </w:p>
    <w:p w14:paraId="316D9E33" w14:textId="42220F52" w:rsidR="00812DD7" w:rsidRPr="008C6F59" w:rsidRDefault="009101AC" w:rsidP="00812DD7">
      <w:pPr>
        <w:jc w:val="both"/>
        <w:rPr>
          <w:rFonts w:cstheme="minorHAnsi"/>
          <w:b/>
          <w:kern w:val="28"/>
          <w:lang w:eastAsia="pl-PL"/>
        </w:rPr>
      </w:pPr>
      <w:bookmarkStart w:id="1" w:name="_Hlk32305870"/>
      <w:r>
        <w:rPr>
          <w:rFonts w:cstheme="minorHAnsi"/>
          <w:b/>
          <w:kern w:val="28"/>
          <w:lang w:eastAsia="pl-PL"/>
        </w:rPr>
        <w:lastRenderedPageBreak/>
        <w:br/>
      </w:r>
      <w:r w:rsidR="00812DD7" w:rsidRPr="008C6F59">
        <w:rPr>
          <w:rFonts w:cstheme="minorHAnsi"/>
          <w:b/>
          <w:kern w:val="28"/>
          <w:lang w:eastAsia="pl-PL"/>
        </w:rPr>
        <w:t>Część 1 Materiały eksploatacyjne do drukarek RICOH.</w:t>
      </w:r>
    </w:p>
    <w:p w14:paraId="7EC3A944" w14:textId="77777777" w:rsidR="00812DD7" w:rsidRPr="008C6F59" w:rsidRDefault="00812DD7" w:rsidP="00812DD7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eastAsia="Calibri" w:cstheme="minorHAnsi"/>
        </w:rPr>
      </w:pPr>
      <w:r w:rsidRPr="008C6F59">
        <w:rPr>
          <w:rFonts w:eastAsia="Calibri" w:cstheme="minorHAnsi"/>
          <w:b/>
        </w:rPr>
        <w:t xml:space="preserve">Cena ogółem brutto: </w:t>
      </w:r>
      <w:r w:rsidRPr="008C6F59">
        <w:rPr>
          <w:rFonts w:eastAsia="Calibri" w:cstheme="minorHAnsi"/>
        </w:rPr>
        <w:tab/>
        <w:t xml:space="preserve"> zł,</w:t>
      </w:r>
    </w:p>
    <w:p w14:paraId="33418F17" w14:textId="77777777" w:rsidR="00812DD7" w:rsidRPr="008C6F59" w:rsidRDefault="00812DD7" w:rsidP="00812DD7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eastAsia="Calibri" w:cstheme="minorHAnsi"/>
        </w:rPr>
      </w:pPr>
      <w:r w:rsidRPr="008C6F59">
        <w:rPr>
          <w:rFonts w:eastAsia="Calibri" w:cstheme="minorHAnsi"/>
        </w:rPr>
        <w:t xml:space="preserve">(słownie: </w:t>
      </w:r>
      <w:r w:rsidRPr="008C6F59">
        <w:rPr>
          <w:rFonts w:eastAsia="Calibri" w:cstheme="minorHAnsi"/>
        </w:rPr>
        <w:tab/>
        <w:t>)</w:t>
      </w:r>
    </w:p>
    <w:p w14:paraId="555ADF58" w14:textId="4556E54C" w:rsidR="00812DD7" w:rsidRPr="008C6F59" w:rsidRDefault="00812DD7" w:rsidP="00812DD7">
      <w:pPr>
        <w:jc w:val="both"/>
        <w:rPr>
          <w:rFonts w:cstheme="minorHAnsi"/>
          <w:b/>
          <w:lang w:eastAsia="pl-PL"/>
        </w:rPr>
      </w:pPr>
      <w:r w:rsidRPr="008C6F59">
        <w:rPr>
          <w:rFonts w:cstheme="minorHAnsi"/>
          <w:b/>
          <w:lang w:eastAsia="pl-PL"/>
        </w:rPr>
        <w:t xml:space="preserve">Część 2 Materiały eksploatacyjne do </w:t>
      </w:r>
      <w:bookmarkStart w:id="2" w:name="_Hlk32233030"/>
      <w:r w:rsidRPr="008C6F59">
        <w:rPr>
          <w:rFonts w:cstheme="minorHAnsi"/>
          <w:b/>
          <w:lang w:eastAsia="pl-PL"/>
        </w:rPr>
        <w:t>urządzeń drukujących</w:t>
      </w:r>
      <w:bookmarkEnd w:id="2"/>
      <w:r w:rsidRPr="008C6F59">
        <w:rPr>
          <w:rFonts w:cstheme="minorHAnsi"/>
          <w:b/>
          <w:lang w:eastAsia="pl-PL"/>
        </w:rPr>
        <w:t>.</w:t>
      </w:r>
    </w:p>
    <w:bookmarkEnd w:id="1"/>
    <w:p w14:paraId="55A2354B" w14:textId="29BA8406" w:rsidR="004E525A" w:rsidRPr="008C6F59" w:rsidRDefault="004E525A" w:rsidP="004E525A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eastAsia="Calibri" w:cstheme="minorHAnsi"/>
        </w:rPr>
      </w:pPr>
      <w:r w:rsidRPr="008C6F59">
        <w:rPr>
          <w:rFonts w:eastAsia="Calibri" w:cstheme="minorHAnsi"/>
          <w:b/>
        </w:rPr>
        <w:t xml:space="preserve">Cena ogółem brutto: </w:t>
      </w:r>
      <w:r w:rsidRPr="008C6F59">
        <w:rPr>
          <w:rFonts w:eastAsia="Calibri" w:cstheme="minorHAnsi"/>
        </w:rPr>
        <w:tab/>
        <w:t xml:space="preserve"> zł,</w:t>
      </w:r>
    </w:p>
    <w:p w14:paraId="4AE34FB1" w14:textId="751B22B8" w:rsidR="004E525A" w:rsidRPr="008C6F59" w:rsidRDefault="004E525A" w:rsidP="004E525A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eastAsia="Calibri" w:cstheme="minorHAnsi"/>
        </w:rPr>
      </w:pPr>
      <w:r w:rsidRPr="008C6F59">
        <w:rPr>
          <w:rFonts w:eastAsia="Calibri" w:cstheme="minorHAnsi"/>
        </w:rPr>
        <w:t xml:space="preserve">(słownie: </w:t>
      </w:r>
      <w:r w:rsidRPr="008C6F59">
        <w:rPr>
          <w:rFonts w:eastAsia="Calibri" w:cstheme="minorHAnsi"/>
        </w:rPr>
        <w:tab/>
        <w:t>)</w:t>
      </w:r>
    </w:p>
    <w:p w14:paraId="2D0FE3FB" w14:textId="19BF3A97" w:rsidR="00812DD7" w:rsidRDefault="00812DD7" w:rsidP="004E525A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eastAsia="Calibri" w:cstheme="minorHAnsi"/>
          <w:b/>
          <w:color w:val="FF0000"/>
        </w:rPr>
      </w:pPr>
      <w:r w:rsidRPr="008C6F59">
        <w:rPr>
          <w:rFonts w:eastAsia="Calibri" w:cstheme="minorHAnsi"/>
          <w:b/>
          <w:color w:val="FF0000"/>
        </w:rPr>
        <w:t>Oferta może być złożona na wybran</w:t>
      </w:r>
      <w:r w:rsidR="008C6F59" w:rsidRPr="008C6F59">
        <w:rPr>
          <w:rFonts w:eastAsia="Calibri" w:cstheme="minorHAnsi"/>
          <w:b/>
          <w:color w:val="FF0000"/>
        </w:rPr>
        <w:t>ą część lub obie części.</w:t>
      </w:r>
    </w:p>
    <w:p w14:paraId="583784AD" w14:textId="1B1D2F0C" w:rsidR="00444256" w:rsidRDefault="00444256" w:rsidP="004E525A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Powyższa wartość w rozbiciu na asortymenty, kształtuje się następująco:</w:t>
      </w:r>
    </w:p>
    <w:p w14:paraId="57015714" w14:textId="77777777" w:rsidR="00444256" w:rsidRPr="00444256" w:rsidRDefault="00444256" w:rsidP="00444256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bidi="pl-PL"/>
        </w:rPr>
      </w:pPr>
      <w:r w:rsidRPr="00444256">
        <w:rPr>
          <w:rFonts w:ascii="Calibri" w:eastAsia="Calibri" w:hAnsi="Calibri" w:cs="Calibri"/>
          <w:b/>
          <w:bCs/>
          <w:sz w:val="24"/>
          <w:szCs w:val="24"/>
          <w:lang w:bidi="pl-PL"/>
        </w:rPr>
        <w:t>FORMULARZ CENOWY</w:t>
      </w:r>
    </w:p>
    <w:p w14:paraId="697671C8" w14:textId="50A0BBC4" w:rsidR="00444256" w:rsidRPr="00834D27" w:rsidRDefault="00444256" w:rsidP="00444256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44256">
        <w:rPr>
          <w:rFonts w:ascii="Calibri" w:eastAsia="Calibri" w:hAnsi="Calibri" w:cs="Calibri"/>
          <w:b/>
          <w:bCs/>
          <w:sz w:val="24"/>
          <w:szCs w:val="24"/>
        </w:rPr>
        <w:t>CZĘŚĆ 1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78"/>
        <w:gridCol w:w="1604"/>
        <w:gridCol w:w="1524"/>
        <w:gridCol w:w="1929"/>
        <w:gridCol w:w="1564"/>
        <w:gridCol w:w="1560"/>
      </w:tblGrid>
      <w:tr w:rsidR="00951994" w:rsidRPr="00444256" w14:paraId="7A7564DA" w14:textId="77777777" w:rsidTr="00951994">
        <w:trPr>
          <w:trHeight w:val="1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9BA9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79B0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TYP URZĄDZENIA ORAZ RODZAJ MATERIAŁU EKSPLOATACYJNEGO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1FDF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WYDAJNOŚĆ TONERA/BĘBNA PRZY 5% POKRYCIU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53B3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SZACUNKOWA ILOŚĆ [SZT.]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1E1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MIN. NAZWA PRODUCENTA, SYMBOL RÓWNOWAŻNEGO MATERIAŁU EKSPLOATACYJNEGO, OFEROWANA WYDAJNOŚĆ [STR.]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4522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[PLN]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25BD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[PLN]</w:t>
            </w: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(KOL. 4 X KOL. 6)</w:t>
            </w:r>
          </w:p>
        </w:tc>
      </w:tr>
      <w:tr w:rsidR="00951994" w:rsidRPr="00444256" w14:paraId="6F94361E" w14:textId="77777777" w:rsidTr="00951994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EAF3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181D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CDFA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C78F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ADB0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12C8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2DF7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    </w:t>
            </w:r>
          </w:p>
        </w:tc>
      </w:tr>
      <w:tr w:rsidR="00444256" w:rsidRPr="00444256" w14:paraId="58C4B429" w14:textId="77777777" w:rsidTr="00951994">
        <w:trPr>
          <w:trHeight w:val="702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3ED117D" w14:textId="77777777" w:rsidR="00444256" w:rsidRPr="00444256" w:rsidRDefault="00444256" w:rsidP="0044425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URZĄDZENIA RICOH</w:t>
            </w:r>
          </w:p>
        </w:tc>
      </w:tr>
      <w:tr w:rsidR="00951994" w:rsidRPr="00444256" w14:paraId="2D027CE3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D407B3D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48DAD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AFICIO MP 1600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toner czarny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20BA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9000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7B93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7EC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C354" w14:textId="3DF8DA9E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8C94902" w14:textId="447B019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67D0C691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37DDBEB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A9CD7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AFICIO MP 1600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bęben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AF1B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60000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9832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388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F92D" w14:textId="69FC735E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4742C35" w14:textId="0EE7B44C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5BC2C94D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F5E964C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8B17B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AFICIO MP 161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toner czarny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ADA7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7000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9DC8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F1C0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2267" w14:textId="5905D468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5F801E" w14:textId="14E2B9FD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2C6B80CF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AB176F9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E0CCA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AFICIO MP 161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bęben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586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45000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FDFC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913F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22E3" w14:textId="1003FEA8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EB121D3" w14:textId="4FB28E25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025B8425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33940EB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C484B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AFICIO MP 2000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toner czarny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45AD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9000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F548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B986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38DF" w14:textId="1E919D7D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B41B221" w14:textId="044D2503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5EFD3013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BE91EFD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69573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AFICIO MP 2000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bęben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1676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60000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9891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49B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27A8" w14:textId="44F44815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35640B5" w14:textId="53537D21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2BA63CB2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22A3E51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5751B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AFICIO MP 201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toner czarny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51D0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7000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A3EF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B59C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D47A" w14:textId="076ED93B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0B505A4" w14:textId="6A7E3973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1E22681C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3734385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20A67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AFICIO MP 201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bęben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D707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45000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F792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4F36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CD25" w14:textId="38ECF19C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14:paraId="55EDC81A" w14:textId="429067DA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3ACAD184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900CBC5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616FD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AFICIO MP C2051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toner czarny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BA41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10000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15B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0FB5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16FD1" w14:textId="449158A5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5C5B6F54" w14:textId="74FDB839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689D1071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1D4934A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34BA9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AFICIO MP C2051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toner cyjan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5AB4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9500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69BB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0992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2E954" w14:textId="572F4F89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69EDF356" w14:textId="17028830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52635B3C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C8CB5F6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D8252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AFICIO MP C2051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toner </w:t>
            </w:r>
            <w:proofErr w:type="spellStart"/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699F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9500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A68A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FBAA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1623B" w14:textId="3DF72CC6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3C423120" w14:textId="4D0B1A2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5B0AE3F0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8AFF8FE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00D34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AFICIO MP C2051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toner </w:t>
            </w:r>
            <w:proofErr w:type="spellStart"/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5112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9500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D677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4C2E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C35FC" w14:textId="4021B1A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31EFE402" w14:textId="4E7D8344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61317A8B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BD74567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E6ABE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AFICIO MP C2051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bęben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CB33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60000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24A4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7B7F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5A1C4" w14:textId="5F57F080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</w:tcPr>
          <w:p w14:paraId="2A2B7B9A" w14:textId="67A9275C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4CAB6CD2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2370ECC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F7BF4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IM C2000</w:t>
            </w: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toner czarny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234B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16500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E469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8D34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5BD70" w14:textId="13BCFE84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41113858" w14:textId="4BB256E9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5641844B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77AA0DC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9F954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IM C2000</w:t>
            </w: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toner cyjan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EA72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10500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CF1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10A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2DBE8" w14:textId="5201200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0C3B33DE" w14:textId="547CC792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13A8A79A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A7D1760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68775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IM C2000</w:t>
            </w: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</w:t>
            </w:r>
            <w:proofErr w:type="spellStart"/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5537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10500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0449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2E2C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A3D08" w14:textId="17D6A361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0EC416BA" w14:textId="10368D4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0BD64E1F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832841B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2CC62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IM C2000</w:t>
            </w: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</w:t>
            </w:r>
            <w:proofErr w:type="spellStart"/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DDD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10500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C791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B7F5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4E0E9" w14:textId="4A6D3E2B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2EF5193F" w14:textId="204677C3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3104F5FD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77FB2A2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4D39C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IM C2000</w:t>
            </w: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bęben czarny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CA96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60000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97D6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C130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F1D1C" w14:textId="27E26120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39ACB0BC" w14:textId="5BF6D8A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1D8A1295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65DAEA6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1D192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IM C2000</w:t>
            </w: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bęben cyjan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C1E1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48000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A7AF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C157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DD523" w14:textId="5E83965E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044671D8" w14:textId="32B4D60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68464DFA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4F7B0EC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B42EC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IM C2000</w:t>
            </w: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bęben </w:t>
            </w:r>
            <w:proofErr w:type="spellStart"/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34E0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48000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063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337A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ED464" w14:textId="3D3B9E44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3FB6F0F2" w14:textId="792C8D74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0AA4D49B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C2A5665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15415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IM C2000</w:t>
            </w: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bęben </w:t>
            </w:r>
            <w:proofErr w:type="spellStart"/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78FA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48000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F65F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758D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6704D" w14:textId="56B95E72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20EEF7CA" w14:textId="33336BBF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5884B723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07CF813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5F2D5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MP 301SPF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toner czarny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87A7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8000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0D4C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66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1193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FCB5" w14:textId="7997F956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5FA9075" w14:textId="20691003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1830E3BD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672A35C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204F9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MP 301SPF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bęben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845F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45000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0808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D460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4CEE" w14:textId="3A8A7FC0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E680913" w14:textId="56454590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300936E6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69D883A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FE640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MP 501SPF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toner czarny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DC2C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25000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634B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FE2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3090" w14:textId="1FBE7C9F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60EC785" w14:textId="6E53CBCD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42B64408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C8BD983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46D20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MP 501SPF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bęben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4C41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500000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151C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8F30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113B" w14:textId="79F8695B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D0EFABE" w14:textId="69BFB10F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078C843C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55CCE3B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35.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099C8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MP 171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toner czarny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5A28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7000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9BD4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F20D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4FD" w14:textId="69DE7491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04F26B3" w14:textId="49EED141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33998EC5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4B9B828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A9F83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MP 171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bęben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3B49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45000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1911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67D5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B3B" w14:textId="01907F23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14:paraId="76083300" w14:textId="162AC33C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556755B5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506FA81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4DFA9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MPC 3004EXSP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toner czarny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2418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29000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946C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B5B3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F4BED" w14:textId="4196C32D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017089E9" w14:textId="1F6A06E2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6551AFA5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84FE515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44440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MPC 3004EXSP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toner cyjan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1B33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18000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461A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0D5D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A9249" w14:textId="22FA52F1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194ACAC5" w14:textId="4FCA67BB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72B99050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9CC431B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72771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MPC 3004EXSP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toner </w:t>
            </w:r>
            <w:proofErr w:type="spellStart"/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0293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18000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A3A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5169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ED08E" w14:textId="3142866B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3463C642" w14:textId="784CB180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565B5B16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3E2520F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2F32D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MPC 3004EXSP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toner </w:t>
            </w:r>
            <w:proofErr w:type="spellStart"/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C423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18000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54CB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E707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4FE57" w14:textId="01027750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1D9E20C1" w14:textId="602B87B8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13627190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9C24611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6C34D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MPC 3004EXSP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bęben czarny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6BF8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400000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BA79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8255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FD091" w14:textId="0251A6D4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315134C7" w14:textId="56A7E6E4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2E67DC4B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2AB6ECA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60E2E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C406</w:t>
            </w: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toner cyjan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C989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6000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69E8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BAA7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67C8B" w14:textId="077304F1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3D84E592" w14:textId="1179C479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1DB712EA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17B034F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AD447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C406</w:t>
            </w: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</w:t>
            </w:r>
            <w:proofErr w:type="spellStart"/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74D2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6000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6BA3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33C4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8C13D" w14:textId="7CE08EE1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370A3599" w14:textId="629157C2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619BDC0A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35D56CE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7CE5C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C406</w:t>
            </w: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</w:t>
            </w:r>
            <w:proofErr w:type="spellStart"/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A219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6000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6A88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A7E5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FB06C" w14:textId="323C5F81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541FC380" w14:textId="4DD65309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53CB2309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35563F8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8EFFE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C406</w:t>
            </w: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toner czarny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C761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17000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A17E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1CAB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480F3" w14:textId="206FC0FD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29739FED" w14:textId="5128AC88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1994" w:rsidRPr="00444256" w14:paraId="357A6DE8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30BE53D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62E3F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SP3600DN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toner czarny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25F6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12000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50F8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04A5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6000 stron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23E1" w14:textId="3A97B620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74C144D4" w14:textId="7A4B6CBE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21D37" w:rsidRPr="00444256" w14:paraId="7404B52B" w14:textId="77777777" w:rsidTr="00221D37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4D71E8B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B9C5A" w14:textId="77777777" w:rsidR="00444256" w:rsidRPr="00444256" w:rsidRDefault="00444256" w:rsidP="0095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RICOH SP3600DN</w:t>
            </w: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bęben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0B14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≥ 20000 stron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C4B3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 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D6FA" w14:textId="77777777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2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0764" w14:textId="5B537FF8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14:paraId="5625679C" w14:textId="6932C243" w:rsidR="00444256" w:rsidRPr="00444256" w:rsidRDefault="00444256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21D37" w:rsidRPr="00444256" w14:paraId="5AD819B5" w14:textId="77777777" w:rsidTr="00221D37">
        <w:trPr>
          <w:trHeight w:val="702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D24E" w14:textId="1917EB69" w:rsidR="00221D37" w:rsidRPr="003F3BE5" w:rsidRDefault="00221D37" w:rsidP="003F3BE5">
            <w:pPr>
              <w:jc w:val="right"/>
              <w:rPr>
                <w:b/>
                <w:bCs/>
                <w:sz w:val="24"/>
                <w:szCs w:val="24"/>
                <w:lang w:eastAsia="pl-PL"/>
              </w:rPr>
            </w:pPr>
            <w:bookmarkStart w:id="3" w:name="_Hlk128565472"/>
            <w:r w:rsidRPr="003F3BE5">
              <w:rPr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3F3BE5">
              <w:rPr>
                <w:b/>
                <w:bCs/>
                <w:sz w:val="24"/>
                <w:szCs w:val="24"/>
                <w:lang w:eastAsia="pl-PL"/>
              </w:rPr>
              <w:t xml:space="preserve">                 </w:t>
            </w:r>
            <w:r w:rsidRPr="003F3BE5">
              <w:rPr>
                <w:b/>
                <w:bCs/>
                <w:sz w:val="24"/>
                <w:szCs w:val="24"/>
                <w:lang w:eastAsia="pl-PL"/>
              </w:rPr>
              <w:t xml:space="preserve">Łącznie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5E96D0E0" w14:textId="77777777" w:rsidR="00221D37" w:rsidRPr="00444256" w:rsidRDefault="00221D37" w:rsidP="004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bookmarkEnd w:id="3"/>
    </w:tbl>
    <w:p w14:paraId="41501DC7" w14:textId="77777777" w:rsidR="00444256" w:rsidRPr="00444256" w:rsidRDefault="00444256" w:rsidP="00444256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Calibri" w:eastAsia="Calibri" w:hAnsi="Calibri" w:cs="Calibri"/>
          <w:b/>
          <w:bCs/>
        </w:rPr>
      </w:pPr>
    </w:p>
    <w:p w14:paraId="6FF37E26" w14:textId="77777777" w:rsidR="003F3BE5" w:rsidRDefault="003F3BE5" w:rsidP="007150F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center"/>
        <w:rPr>
          <w:rFonts w:ascii="Calibri" w:eastAsia="Calibri" w:hAnsi="Calibri" w:cs="Calibri"/>
          <w:b/>
          <w:bCs/>
          <w:lang w:bidi="pl-PL"/>
        </w:rPr>
      </w:pPr>
    </w:p>
    <w:p w14:paraId="629D404D" w14:textId="77777777" w:rsidR="003F3BE5" w:rsidRDefault="003F3BE5" w:rsidP="007150F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center"/>
        <w:rPr>
          <w:rFonts w:ascii="Calibri" w:eastAsia="Calibri" w:hAnsi="Calibri" w:cs="Calibri"/>
          <w:b/>
          <w:bCs/>
          <w:lang w:bidi="pl-PL"/>
        </w:rPr>
      </w:pPr>
    </w:p>
    <w:p w14:paraId="595F9DFD" w14:textId="77777777" w:rsidR="003F3BE5" w:rsidRDefault="003F3BE5" w:rsidP="007150F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center"/>
        <w:rPr>
          <w:rFonts w:ascii="Calibri" w:eastAsia="Calibri" w:hAnsi="Calibri" w:cs="Calibri"/>
          <w:b/>
          <w:bCs/>
          <w:lang w:bidi="pl-PL"/>
        </w:rPr>
      </w:pPr>
    </w:p>
    <w:p w14:paraId="6E78D189" w14:textId="77777777" w:rsidR="003F3BE5" w:rsidRDefault="003F3BE5" w:rsidP="007150F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center"/>
        <w:rPr>
          <w:rFonts w:ascii="Calibri" w:eastAsia="Calibri" w:hAnsi="Calibri" w:cs="Calibri"/>
          <w:b/>
          <w:bCs/>
          <w:lang w:bidi="pl-PL"/>
        </w:rPr>
      </w:pPr>
    </w:p>
    <w:p w14:paraId="4DAD508D" w14:textId="77777777" w:rsidR="003F3BE5" w:rsidRDefault="003F3BE5" w:rsidP="007150F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center"/>
        <w:rPr>
          <w:rFonts w:ascii="Calibri" w:eastAsia="Calibri" w:hAnsi="Calibri" w:cs="Calibri"/>
          <w:b/>
          <w:bCs/>
          <w:lang w:bidi="pl-PL"/>
        </w:rPr>
      </w:pPr>
    </w:p>
    <w:p w14:paraId="21716623" w14:textId="77777777" w:rsidR="003F3BE5" w:rsidRDefault="003F3BE5" w:rsidP="007150F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center"/>
        <w:rPr>
          <w:rFonts w:ascii="Calibri" w:eastAsia="Calibri" w:hAnsi="Calibri" w:cs="Calibri"/>
          <w:b/>
          <w:bCs/>
          <w:lang w:bidi="pl-PL"/>
        </w:rPr>
      </w:pPr>
    </w:p>
    <w:p w14:paraId="40977C03" w14:textId="0CF80200" w:rsidR="007150FF" w:rsidRPr="007150FF" w:rsidRDefault="007150FF" w:rsidP="007150F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bidi="pl-PL"/>
        </w:rPr>
      </w:pPr>
      <w:r w:rsidRPr="007150FF">
        <w:rPr>
          <w:rFonts w:ascii="Calibri" w:eastAsia="Calibri" w:hAnsi="Calibri" w:cs="Calibri"/>
          <w:b/>
          <w:bCs/>
          <w:sz w:val="24"/>
          <w:szCs w:val="24"/>
          <w:lang w:bidi="pl-PL"/>
        </w:rPr>
        <w:lastRenderedPageBreak/>
        <w:t>FORMULARZ CENOWY</w:t>
      </w:r>
    </w:p>
    <w:p w14:paraId="49A29E39" w14:textId="3035DEE8" w:rsidR="00444256" w:rsidRPr="00731B86" w:rsidRDefault="007150FF" w:rsidP="00731B86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150FF">
        <w:rPr>
          <w:rFonts w:ascii="Calibri" w:eastAsia="Calibri" w:hAnsi="Calibri" w:cs="Calibri"/>
          <w:b/>
          <w:bCs/>
          <w:sz w:val="24"/>
          <w:szCs w:val="24"/>
        </w:rPr>
        <w:t xml:space="preserve">CZĘŚĆ </w:t>
      </w:r>
      <w:r w:rsidRPr="00731B86">
        <w:rPr>
          <w:rFonts w:ascii="Calibri" w:eastAsia="Calibri" w:hAnsi="Calibri" w:cs="Calibri"/>
          <w:b/>
          <w:bCs/>
          <w:sz w:val="24"/>
          <w:szCs w:val="24"/>
        </w:rPr>
        <w:t>2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051"/>
        <w:gridCol w:w="1639"/>
        <w:gridCol w:w="1490"/>
        <w:gridCol w:w="2108"/>
        <w:gridCol w:w="1568"/>
        <w:gridCol w:w="1243"/>
      </w:tblGrid>
      <w:tr w:rsidR="003F3BE5" w:rsidRPr="003F3BE5" w14:paraId="30BAAFB0" w14:textId="77777777" w:rsidTr="003F3BE5">
        <w:trPr>
          <w:trHeight w:val="16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B26F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0D97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TYP URZĄDZENIA ORAZ RODZAJ MATERIAŁU EKSPLOATACYJNEGO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155A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WYDAJNOŚĆ TONERA/BĘBNA PRZY 5% POKRYCIU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D9B7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SZACUNKOWA ILOŚĆ [SZT.]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07EA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MIN. NAZWA PRODUCENTA, SYMBOL RÓWNOWAŻNEGO MATERIAŁU EKSPLOATACYJNEGO, OFEROWANA WYDAJNOŚĆ [STR.]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6BF5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NETTO [PLN]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689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 [PLN]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(KOL. 4 X KOL. 6)</w:t>
            </w:r>
          </w:p>
        </w:tc>
      </w:tr>
      <w:tr w:rsidR="003F3BE5" w:rsidRPr="003F3BE5" w14:paraId="6BAF3B52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B627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A705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2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5525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3   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165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4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5C99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5 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296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6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93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7    </w:t>
            </w:r>
          </w:p>
        </w:tc>
      </w:tr>
      <w:tr w:rsidR="003F3BE5" w:rsidRPr="003F3BE5" w14:paraId="40449A45" w14:textId="77777777" w:rsidTr="003F3BE5">
        <w:trPr>
          <w:trHeight w:val="799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C83A18A" w14:textId="77777777" w:rsidR="003F3BE5" w:rsidRPr="003F3BE5" w:rsidRDefault="003F3BE5" w:rsidP="003F3BE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DRUKARKI I URZADZENIA WIELOFUNKCYJNE LASEROWE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0D90294" w14:textId="77777777" w:rsidR="003F3BE5" w:rsidRPr="003F3BE5" w:rsidRDefault="003F3BE5" w:rsidP="003F3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3F3BE5" w:rsidRPr="003F3BE5" w14:paraId="7A030B1E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2DF0CE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DD5F9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BROTHER HL-1110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bęben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A12C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E85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CF9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CF4A" w14:textId="33FF9067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8AD437F" w14:textId="326A5304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2F22ADB1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1CE6FA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9DB63A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BROTHER HL-1110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AC2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5EC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5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FA1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08DE" w14:textId="17147732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11C20CB" w14:textId="6E5391FD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02FC92C8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06E1DA4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7406B6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BROTHER HL-L2372DN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bęben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6C74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12000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6D3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BC7B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7FB2" w14:textId="77094617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532A550" w14:textId="072D7C61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69583251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E97B649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4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8C7C5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BROTHER HL-L2372DN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925A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≥3000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2F8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2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9A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3E8B" w14:textId="66B64575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D553829" w14:textId="39D2CAAE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200FDC10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78F3AD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5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06B9F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Brother</w:t>
            </w:r>
            <w:proofErr w:type="spellEnd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HL-L8250CDN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bęben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8AC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25000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C4B8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B68F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858E" w14:textId="2BD34514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E61914C" w14:textId="799387F2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2F2FC570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B7A2848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6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681D29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Brother</w:t>
            </w:r>
            <w:proofErr w:type="spellEnd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HL-L8250CDN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cyjan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80EB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3500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74B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476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3FD2" w14:textId="24B043F4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D5634AE" w14:textId="630DD4F9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73C612EF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6B6257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7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C72C08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Brother</w:t>
            </w:r>
            <w:proofErr w:type="spellEnd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HL-L8250CDN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E96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4000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F1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878B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AA94" w14:textId="3A888CF3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361A365" w14:textId="192BA5E9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70AE330D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0D15257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8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507C4B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Brother</w:t>
            </w:r>
            <w:proofErr w:type="spellEnd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HL-L8250CDN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toner </w:t>
            </w:r>
            <w:proofErr w:type="spellStart"/>
            <w:r w:rsidRPr="003F3BE5">
              <w:rPr>
                <w:rFonts w:ascii="Calibri" w:eastAsia="Times New Roman" w:hAnsi="Calibri" w:cs="Calibri"/>
                <w:lang w:eastAsia="pl-PL"/>
              </w:rPr>
              <w:t>magenta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4E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3500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8D1C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29D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E4B6" w14:textId="01DDD063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BDCCCEB" w14:textId="23940DB0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6FCEC79D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5E9783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9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52DBE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Brother</w:t>
            </w:r>
            <w:proofErr w:type="spellEnd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HL-L8250CDN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toner </w:t>
            </w:r>
            <w:proofErr w:type="spellStart"/>
            <w:r w:rsidRPr="003F3BE5">
              <w:rPr>
                <w:rFonts w:ascii="Calibri" w:eastAsia="Times New Roman" w:hAnsi="Calibri" w:cs="Calibri"/>
                <w:lang w:eastAsia="pl-PL"/>
              </w:rPr>
              <w:t>yellow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BD78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3500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909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DAB4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DE91" w14:textId="768E3A4E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7F43CD6" w14:textId="35902954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5C07031F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ACCC53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10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B61669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BROTHER MFC-L2712DN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bęben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8EB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12000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546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D56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1CCA" w14:textId="78A5E616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2FA6BD2" w14:textId="495FBB6B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1E968979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40FA01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11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7C9AEC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BROTHER MFC-L2712DN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150B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≥3000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218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4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623F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0BEB" w14:textId="2B74152F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339E1C1" w14:textId="0F78E19E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0397184B" w14:textId="77777777" w:rsidTr="003F3BE5">
        <w:trPr>
          <w:trHeight w:val="100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024B11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 xml:space="preserve">12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A97EF0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Brother</w:t>
            </w:r>
            <w:proofErr w:type="spellEnd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QL-820NWB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etykiety na rolce 29mm x 62 mm</w:t>
            </w:r>
            <w:r w:rsidRPr="003F3BE5">
              <w:rPr>
                <w:rFonts w:ascii="Calibri" w:eastAsia="Times New Roman" w:hAnsi="Calibri" w:cs="Calibri"/>
                <w:lang w:eastAsia="pl-PL"/>
              </w:rPr>
              <w:br/>
              <w:t xml:space="preserve">(nadruk czarny na białym tle)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AC0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950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2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1DC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5F83" w14:textId="6046666E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F05FBBB" w14:textId="1F5D7B0D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45B4892A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68BA32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13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FFDC73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BROTHER DCP-L2532DW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bęben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FF39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12000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E035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3B6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AD46" w14:textId="7D443BC4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8AD26C1" w14:textId="07D47975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61A05D03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9FEDBF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14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484B33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BROTHER DCP-L2532DW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A22B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3000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1FC4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2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86D5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710C" w14:textId="0268E15C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8ACA0C5" w14:textId="3DB5CC3C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74129FB3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01D25D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15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081B7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CANON I-SENSYS LBP6230DW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2B9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2100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043C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523B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7281" w14:textId="109B418A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A50AD3C" w14:textId="0C9A2572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567D84A0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9858C1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16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5D1890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CANON I-SENSYS MF4010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38F6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2100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F76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2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1F0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1542" w14:textId="120EA210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CA44F28" w14:textId="2F2DFB4E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0BD82249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855D8D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21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6BE34F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HP COLOR LASERJET SERIA CP2025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cyjan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FA35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2800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990C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5D8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12E8" w14:textId="07D28EF1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B544B44" w14:textId="566BFCEA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2FB131B0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DA7EEE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22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862B4E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HP COLOR LASERJET SERIA CP2025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192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3500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50B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3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959B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2617" w14:textId="42287E09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C6AFE78" w14:textId="33C25AF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19F04731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BCBFC96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23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A5E38E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HP COLOR LASERJET SERIA CP2025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toner </w:t>
            </w:r>
            <w:proofErr w:type="spellStart"/>
            <w:r w:rsidRPr="003F3BE5">
              <w:rPr>
                <w:rFonts w:ascii="Calibri" w:eastAsia="Times New Roman" w:hAnsi="Calibri" w:cs="Calibri"/>
                <w:lang w:eastAsia="pl-PL"/>
              </w:rPr>
              <w:t>magenta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88F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2800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39EA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7DFA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D3F6" w14:textId="653D461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E9E4CAB" w14:textId="267803FA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62B6F397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1E7DB1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24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C2B31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HP COLOR LASERJET SERIA CP2025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toner </w:t>
            </w:r>
            <w:proofErr w:type="spellStart"/>
            <w:r w:rsidRPr="003F3BE5">
              <w:rPr>
                <w:rFonts w:ascii="Calibri" w:eastAsia="Times New Roman" w:hAnsi="Calibri" w:cs="Calibri"/>
                <w:lang w:eastAsia="pl-PL"/>
              </w:rPr>
              <w:t>yellow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AEA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2800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EFF7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A747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3E40" w14:textId="5170668C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75CEB2E" w14:textId="7AB6CA00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11F1A352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FABC45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25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9736D0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HP LASERJET 1150                                          </w:t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 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85CF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2500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0B2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80EF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2486" w14:textId="0454E93C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E49D809" w14:textId="601AEF23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62CBE90A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E13304A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26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08D3B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HP LASERJET 1200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DE2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3500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A60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4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98C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BE1E" w14:textId="18D482C2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8D37211" w14:textId="48845C44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69637456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3B8100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27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4ADB5F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HP LASERJET 1320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794B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6000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0B69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4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9AD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8F23" w14:textId="0FB4AB31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961D634" w14:textId="2BA90F1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4954219D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772F337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28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E95500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HP LASERJET P1005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E0E7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1500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DA27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FB0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6AD8" w14:textId="38C42453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5C4C8B1" w14:textId="2118355E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7EA77653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B9A72C8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29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3227F7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HP LASERJET P1102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093F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1600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798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2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CA86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4846" w14:textId="7150E4FE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3299E37" w14:textId="57B26170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546AB555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9733FE4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30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6703D7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HP LASERJET PRO 400 MFP M425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2C3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6800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17E6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2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9039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A0FD" w14:textId="5E27EAF6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A5BF24A" w14:textId="476DE646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22078C0B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CBB5D6A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31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FB75AF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HP LASERJET PRO MFP M227FDN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bęben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B408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23000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819B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E3F7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273C" w14:textId="5BCDF0BD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E2524F4" w14:textId="3C6DCFE9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3EEA9130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6944EF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32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A588A8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HP LASERJET PRO MFP M227FDN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80B4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3500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3E8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14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AEF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2E37" w14:textId="47052F13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72AC593" w14:textId="06996D5D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575367A9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7D0B0C9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 xml:space="preserve">33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ADA66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HP LASERJET PRO P1606DN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4A8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2100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F8B6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17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30C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9018" w14:textId="6B0287B8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1B6A7E3" w14:textId="2CEBBEC6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627F52AC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5BCA114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34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C4F37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KYOCER TASKALFA 3253CI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bęben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A76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200000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92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2F7A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11CC" w14:textId="1A256575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C4D749C" w14:textId="5B1D9D38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0718E8C2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9936DB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35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41E01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KYOCER TASKALFA 3253CI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cyjan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EC1F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12000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4059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D1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1AA2" w14:textId="70D73F9A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60A14E" w14:textId="27B1F380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5126CDCE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1A60F86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36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AE7899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KYOCER TASKALFA 3253CI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5528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18000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B5A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89A6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8CEF" w14:textId="539B3624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8D86851" w14:textId="0CAFE970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5B2CD958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8B244A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37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FFCACD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KYOCER TASKALFA 3253CI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toner </w:t>
            </w:r>
            <w:proofErr w:type="spellStart"/>
            <w:r w:rsidRPr="003F3BE5">
              <w:rPr>
                <w:rFonts w:ascii="Calibri" w:eastAsia="Times New Roman" w:hAnsi="Calibri" w:cs="Calibri"/>
                <w:lang w:eastAsia="pl-PL"/>
              </w:rPr>
              <w:t>magenta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ED0A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12000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9F48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505F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FD5E" w14:textId="2F776A3D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A3FC31B" w14:textId="0478F5B9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0A38F08C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29AEC7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38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DA555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KYOCER TASKALFA 3253CI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toner </w:t>
            </w:r>
            <w:proofErr w:type="spellStart"/>
            <w:r w:rsidRPr="003F3BE5">
              <w:rPr>
                <w:rFonts w:ascii="Calibri" w:eastAsia="Times New Roman" w:hAnsi="Calibri" w:cs="Calibri"/>
                <w:lang w:eastAsia="pl-PL"/>
              </w:rPr>
              <w:t>yellow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988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12000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29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7BB9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39A7" w14:textId="367DD74E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B98A684" w14:textId="13336A33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4C63B4F1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570CF2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39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C6D52C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LEXMARK E260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bęben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A498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9000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2A1F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A500" w14:textId="39FC3651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F3BE5">
              <w:rPr>
                <w:rFonts w:ascii="Calibri" w:eastAsia="Times New Roman" w:hAnsi="Calibri" w:cs="Calibri"/>
                <w:lang w:eastAsia="pl-PL"/>
              </w:rPr>
              <w:t>jetworld</w:t>
            </w:r>
            <w:proofErr w:type="spellEnd"/>
            <w:r w:rsidRPr="003F3BE5">
              <w:rPr>
                <w:rFonts w:ascii="Calibri" w:eastAsia="Times New Roman" w:hAnsi="Calibri" w:cs="Calibri"/>
                <w:lang w:eastAsia="pl-PL"/>
              </w:rPr>
              <w:t xml:space="preserve">  30000 </w:t>
            </w:r>
            <w:r w:rsidR="00CD2B6C" w:rsidRPr="003F3BE5">
              <w:rPr>
                <w:rFonts w:ascii="Calibri" w:eastAsia="Times New Roman" w:hAnsi="Calibri" w:cs="Calibri"/>
                <w:lang w:eastAsia="pl-PL"/>
              </w:rPr>
              <w:t>wydajność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E49E" w14:textId="326F9099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9B83F5E" w14:textId="14B9AEB2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0648F89D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821597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40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71205D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LEXMARK E260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613B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≥3500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FF48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2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47BF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3504" w14:textId="29CB673B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C2EB0FE" w14:textId="7D0AFE51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6CAAC060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876479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41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A49025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SAMSUNG SCX-3400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A8B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1500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728F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8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8CC6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63F2" w14:textId="7EDAFCA6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2A4F07C" w14:textId="7B441B5F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43037BE0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DA3225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42    </w:t>
            </w:r>
          </w:p>
        </w:tc>
        <w:tc>
          <w:tcPr>
            <w:tcW w:w="205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668C94F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SAMSUNG x </w:t>
            </w:r>
            <w:proofErr w:type="spellStart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press</w:t>
            </w:r>
            <w:proofErr w:type="spellEnd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M2026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989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1800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B2BA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4E6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A907" w14:textId="62BC7659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6DD4DEF" w14:textId="321B774C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6812FDF0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7B42719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44    </w:t>
            </w:r>
          </w:p>
        </w:tc>
        <w:tc>
          <w:tcPr>
            <w:tcW w:w="2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54CEB68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SAMSUNG SL-M2825ND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czarny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E268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3000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94B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6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5DDA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493D" w14:textId="0DD5713B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6EE8937" w14:textId="73152911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0FA27702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BA4BCC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45    </w:t>
            </w:r>
          </w:p>
        </w:tc>
        <w:tc>
          <w:tcPr>
            <w:tcW w:w="2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9EBCB6E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SAMSUNG SL-M2825ND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bęben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1554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9000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ED3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201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FD06" w14:textId="66F43B1F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9B1A8B8" w14:textId="5065A83E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0AC0A238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6BC4B3C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46    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9F2FE3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XEROX PHASER 6000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>toner żółty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F14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0F0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991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E220" w14:textId="36DE875B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9ABB161" w14:textId="428D03FB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4D9C5067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B1BF8D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47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70ACF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XEROX PHASER 6000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toner </w:t>
            </w:r>
            <w:proofErr w:type="spellStart"/>
            <w:r w:rsidRPr="003F3BE5">
              <w:rPr>
                <w:rFonts w:ascii="Calibri" w:eastAsia="Times New Roman" w:hAnsi="Calibri" w:cs="Calibri"/>
                <w:lang w:eastAsia="pl-PL"/>
              </w:rPr>
              <w:t>magenta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567B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77C4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4DD4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9DA0" w14:textId="776BAD50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1C0D446" w14:textId="11FB795D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6D325D46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0C56A7F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48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932CE8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XEROX PHASER 6000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toner cyjan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7E8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A407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769A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A9CF" w14:textId="7CFFCBD4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DCF1A57" w14:textId="78E4CFAB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251CF8BC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0312A89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49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399705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XEROX PHASER 6000</w:t>
            </w: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7F1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2000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0BB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1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ABA7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2EF1" w14:textId="102442ED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7117E08" w14:textId="7C3B75D4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3C5EA90C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37F197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50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01BE68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HP LASERJET m12a                                         </w:t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 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682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2000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BDB6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7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D566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5B36" w14:textId="51D7B386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8E1E016" w14:textId="5A2829C8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40453B19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6881145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 xml:space="preserve">51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B4AB8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HP LASERJET 1020                                        </w:t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 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801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3000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AC2C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7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DCF7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C66B" w14:textId="68D97662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5DDFD24" w14:textId="5B0EFBA9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5F0C1A64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AF912F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52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584766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HP LASERJET PRO </w:t>
            </w:r>
            <w:proofErr w:type="spellStart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mfp</w:t>
            </w:r>
            <w:proofErr w:type="spellEnd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m176n                                  </w:t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 toner </w:t>
            </w:r>
            <w:proofErr w:type="spellStart"/>
            <w:r w:rsidRPr="003F3BE5">
              <w:rPr>
                <w:rFonts w:ascii="Calibri" w:eastAsia="Times New Roman" w:hAnsi="Calibri" w:cs="Calibri"/>
                <w:lang w:eastAsia="pl-PL"/>
              </w:rPr>
              <w:t>yellow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CF19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D105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2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73FF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ECE8" w14:textId="74589FD2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3EA5001" w14:textId="799F6E55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0A212C8B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E5D5AF9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53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77EAD6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HP LASERJET PRO </w:t>
            </w:r>
            <w:proofErr w:type="spellStart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mfp</w:t>
            </w:r>
            <w:proofErr w:type="spellEnd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m176n                                  </w:t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 toner </w:t>
            </w:r>
            <w:proofErr w:type="spellStart"/>
            <w:r w:rsidRPr="003F3BE5">
              <w:rPr>
                <w:rFonts w:ascii="Calibri" w:eastAsia="Times New Roman" w:hAnsi="Calibri" w:cs="Calibri"/>
                <w:lang w:eastAsia="pl-PL"/>
              </w:rPr>
              <w:t>magenta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C845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BF35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2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1A5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4289" w14:textId="7CB01B46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E24295" w14:textId="06F83FB1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07F00F7F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5B695E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54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A0BA39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HP LASERJET PRO </w:t>
            </w:r>
            <w:proofErr w:type="spellStart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mfp</w:t>
            </w:r>
            <w:proofErr w:type="spellEnd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m176n                                  </w:t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 toner cyjan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DC4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37EE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2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4D2C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752B" w14:textId="7F52CA74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A9CAEF1" w14:textId="0B13528E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7D6346B8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F8F3A9A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55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C7FA04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HP LASERJET PRO </w:t>
            </w:r>
            <w:proofErr w:type="spellStart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mfp</w:t>
            </w:r>
            <w:proofErr w:type="spellEnd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m176n                                  </w:t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 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3DA7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1300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ED1C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2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22E9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3963" w14:textId="440BDEB7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7373E71" w14:textId="262DBF2D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38DAAA02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49D0098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57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CBBE1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HP LASERJET 1300                                         </w:t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 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9FD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4000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982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6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417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030B" w14:textId="43FA071C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127A466" w14:textId="166BE342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2C1E7D17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7B8D71C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70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21127B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KYOCERA ECOSYS FS4300DN                                      </w:t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 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D333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25000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0F30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5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7F19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DA0B" w14:textId="276D00AB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49AA7E" w14:textId="69EF967C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59855D78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8B1A29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75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830E9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HP </w:t>
            </w:r>
            <w:proofErr w:type="spellStart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LaserJet</w:t>
            </w:r>
            <w:proofErr w:type="spellEnd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M127                                       </w:t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 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263F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1500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234A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2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B701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9B92" w14:textId="1A38553E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74913B2" w14:textId="1BBF6FFF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6AF0A4B9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C5F9B35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76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23F8F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Xerox </w:t>
            </w:r>
            <w:proofErr w:type="spellStart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Phaser</w:t>
            </w:r>
            <w:proofErr w:type="spellEnd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3020                                      </w:t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 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1BCD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1500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72EB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2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D58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38FF" w14:textId="4F4F2270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FB341D1" w14:textId="7E2AE990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34C5513F" w14:textId="77777777" w:rsidTr="003F3BE5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CEC3715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77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9ED6D" w14:textId="77777777" w:rsidR="003F3BE5" w:rsidRPr="003F3BE5" w:rsidRDefault="003F3BE5" w:rsidP="000B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Kyocera </w:t>
            </w:r>
            <w:proofErr w:type="spellStart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>Taskalfa</w:t>
            </w:r>
            <w:proofErr w:type="spellEnd"/>
            <w:r w:rsidRPr="003F3BE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181                                     </w:t>
            </w: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 toner czarny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75C6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≥ 7200 stron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D41F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 xml:space="preserve">4  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5CA9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BBF8" w14:textId="6946A30F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550B890" w14:textId="29E8F689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199D4495" w14:textId="77777777" w:rsidTr="003F3BE5">
        <w:trPr>
          <w:trHeight w:val="799"/>
        </w:trPr>
        <w:tc>
          <w:tcPr>
            <w:tcW w:w="93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228A" w14:textId="562966F9" w:rsidR="003F3BE5" w:rsidRPr="003F3BE5" w:rsidRDefault="003F3BE5" w:rsidP="003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BF7B9BC" w14:textId="77777777" w:rsidR="003F3BE5" w:rsidRPr="003F3BE5" w:rsidRDefault="003F3BE5" w:rsidP="003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F3BE5" w:rsidRPr="003F3BE5" w14:paraId="475D046C" w14:textId="77777777" w:rsidTr="008F6D25">
        <w:trPr>
          <w:gridAfter w:val="2"/>
          <w:wAfter w:w="2811" w:type="dxa"/>
          <w:trHeight w:val="271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A9BB5" w14:textId="77777777" w:rsidR="003F3BE5" w:rsidRPr="003F3BE5" w:rsidRDefault="003F3BE5" w:rsidP="003F3BE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41C9C" w14:textId="77777777" w:rsidR="003F3BE5" w:rsidRPr="003F3BE5" w:rsidRDefault="003F3BE5" w:rsidP="003F3BE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6CCE" w14:textId="77777777" w:rsidR="003F3BE5" w:rsidRPr="003F3BE5" w:rsidRDefault="003F3BE5" w:rsidP="003F3BE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CF666" w14:textId="77777777" w:rsidR="003F3BE5" w:rsidRPr="003F3BE5" w:rsidRDefault="003F3BE5" w:rsidP="003F3BE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57F8B" w14:textId="77777777" w:rsidR="003F3BE5" w:rsidRPr="003F3BE5" w:rsidRDefault="003F3BE5" w:rsidP="003F3BE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F3B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4E545813" w14:textId="56DA7A97" w:rsidR="00AE12DB" w:rsidRPr="008C6F59" w:rsidRDefault="00AE12DB" w:rsidP="00AE12DB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 xml:space="preserve">Oświadczamy, że zawarte w „Zapytaniu ofertowym” warunki udzielenia zamówienia akceptuję </w:t>
      </w:r>
      <w:r w:rsidRPr="008C6F59">
        <w:rPr>
          <w:rFonts w:eastAsia="Arial" w:cstheme="minorHAnsi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8C6F59">
        <w:rPr>
          <w:rFonts w:eastAsia="Arial" w:cstheme="minorHAnsi"/>
          <w:kern w:val="1"/>
          <w:lang w:eastAsia="zh-CN" w:bidi="hi-IN"/>
        </w:rPr>
        <w:br/>
        <w:t>na w/w warunkach.</w:t>
      </w:r>
    </w:p>
    <w:p w14:paraId="22E50A58" w14:textId="44EE22AC" w:rsidR="007E4B83" w:rsidRPr="008C6F59" w:rsidRDefault="007E4B83" w:rsidP="007E4B83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>O</w:t>
      </w:r>
      <w:r w:rsidR="008C6F59" w:rsidRPr="008C6F59">
        <w:rPr>
          <w:rFonts w:eastAsia="Arial" w:cstheme="minorHAnsi"/>
          <w:kern w:val="1"/>
          <w:lang w:eastAsia="zh-CN" w:bidi="hi-IN"/>
        </w:rPr>
        <w:t>świadczamy</w:t>
      </w:r>
      <w:r w:rsidRPr="008C6F59">
        <w:rPr>
          <w:rFonts w:eastAsia="Arial" w:cstheme="minorHAnsi"/>
          <w:kern w:val="1"/>
          <w:lang w:eastAsia="zh-CN" w:bidi="hi-IN"/>
        </w:rPr>
        <w:t>, że zaoferowane materiały eksploatacyjne: zapewniają kompatybilność pracy z</w:t>
      </w:r>
      <w:r w:rsidR="00812DD7" w:rsidRPr="008C6F59">
        <w:rPr>
          <w:rFonts w:eastAsia="Arial" w:cstheme="minorHAnsi"/>
          <w:kern w:val="1"/>
          <w:lang w:eastAsia="zh-CN" w:bidi="hi-IN"/>
        </w:rPr>
        <w:t> </w:t>
      </w:r>
      <w:r w:rsidRPr="008C6F59">
        <w:rPr>
          <w:rFonts w:eastAsia="Arial" w:cstheme="minorHAnsi"/>
          <w:kern w:val="1"/>
          <w:lang w:eastAsia="zh-CN" w:bidi="hi-IN"/>
        </w:rPr>
        <w:t>urządzeniami Zamawiającego;</w:t>
      </w:r>
    </w:p>
    <w:p w14:paraId="47CA8525" w14:textId="77777777" w:rsidR="007E4B83" w:rsidRPr="008C6F59" w:rsidRDefault="007E4B83" w:rsidP="007E4B83">
      <w:pPr>
        <w:numPr>
          <w:ilvl w:val="0"/>
          <w:numId w:val="8"/>
        </w:numPr>
        <w:autoSpaceDE w:val="0"/>
        <w:autoSpaceDN w:val="0"/>
        <w:adjustRightInd w:val="0"/>
        <w:spacing w:after="24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>zapewniają należyte bezpieczeństwo;</w:t>
      </w:r>
    </w:p>
    <w:p w14:paraId="3F62B89B" w14:textId="77777777" w:rsidR="007E4B83" w:rsidRPr="008C6F59" w:rsidRDefault="007E4B83" w:rsidP="008C6F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 xml:space="preserve">zamontowanie i użytkowanie materiałów eksploatacyjnych nie spowodują utraty praw gwarancji producenta urządzenia, do którego są przeznaczone; </w:t>
      </w:r>
    </w:p>
    <w:p w14:paraId="4950D5D2" w14:textId="77777777" w:rsidR="007E4B83" w:rsidRPr="008C6F59" w:rsidRDefault="007E4B83" w:rsidP="008C6F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>zaoferowane bębny umożliwią wydruk przynajmniej tej samej ilości stron, co  w przypadku materiałów zalecanych przez producenta;</w:t>
      </w:r>
    </w:p>
    <w:p w14:paraId="3D27A604" w14:textId="111D80D0" w:rsidR="007E4B83" w:rsidRPr="008C6F59" w:rsidRDefault="007E4B83" w:rsidP="007E4B83">
      <w:pPr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 xml:space="preserve">zaoferowane produkty spełniają parametry właściwe dla materiałów zalecanych przez producenta </w:t>
      </w:r>
      <w:r w:rsidR="008C6F59">
        <w:rPr>
          <w:rFonts w:eastAsia="Arial" w:cstheme="minorHAnsi"/>
          <w:kern w:val="1"/>
          <w:lang w:eastAsia="zh-CN" w:bidi="hi-IN"/>
        </w:rPr>
        <w:br/>
      </w:r>
      <w:r w:rsidRPr="008C6F59">
        <w:rPr>
          <w:rFonts w:eastAsia="Arial" w:cstheme="minorHAnsi"/>
          <w:kern w:val="1"/>
          <w:lang w:eastAsia="zh-CN" w:bidi="hi-IN"/>
        </w:rPr>
        <w:t>(w tym zachowają te same normy, minimalne wymagania techniczne  i jakościowe oraz wymagania funkcjonalne dot. właściwości i cech oraz przeznaczenia do zastosowania i użytkowania);</w:t>
      </w:r>
    </w:p>
    <w:p w14:paraId="3518C14B" w14:textId="77777777" w:rsidR="007E4B83" w:rsidRPr="008C6F59" w:rsidRDefault="007E4B83" w:rsidP="007E4B83">
      <w:pPr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>w przypadku, gdy z powodu dostarczenia nieodpowiednich tonerów i bębnów nastąpi uszkodzenie urządzenia drukującego, koszt naprawy pokryje Wykonawca;</w:t>
      </w:r>
    </w:p>
    <w:p w14:paraId="11BC2BEC" w14:textId="77777777" w:rsidR="007E4B83" w:rsidRPr="008C6F59" w:rsidRDefault="007E4B83" w:rsidP="007E4B83">
      <w:pPr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>zaoferowane materiały eksploatacyjne odpowiadają normom:</w:t>
      </w:r>
    </w:p>
    <w:p w14:paraId="7AEDAFC2" w14:textId="77777777" w:rsidR="007E4B83" w:rsidRPr="008C6F59" w:rsidRDefault="007E4B83" w:rsidP="007E4B83">
      <w:pPr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>tonery czarne ISO/IEC 19752</w:t>
      </w:r>
    </w:p>
    <w:p w14:paraId="0B7C9A12" w14:textId="77777777" w:rsidR="007E4B83" w:rsidRPr="008C6F59" w:rsidRDefault="007E4B83" w:rsidP="007E4B83">
      <w:pPr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lastRenderedPageBreak/>
        <w:t>tonery kolorowe ISO/IEC 19798</w:t>
      </w:r>
    </w:p>
    <w:p w14:paraId="169DE413" w14:textId="1F25AFDB" w:rsidR="007E4B83" w:rsidRPr="008C6F59" w:rsidRDefault="007E4B83" w:rsidP="007E4B83">
      <w:pPr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>tusze ISO/IEC 24711</w:t>
      </w:r>
    </w:p>
    <w:p w14:paraId="14C3AD71" w14:textId="77777777" w:rsidR="00AE12DB" w:rsidRPr="008C6F59" w:rsidRDefault="00AE12DB" w:rsidP="00AE12DB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8C6F59">
        <w:rPr>
          <w:rFonts w:eastAsia="Arial" w:cstheme="minorHAnsi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31E1880A" w14:textId="77777777" w:rsidR="00AE12DB" w:rsidRPr="008C6F59" w:rsidRDefault="00AE12DB" w:rsidP="00AE12DB">
      <w:pPr>
        <w:widowControl w:val="0"/>
        <w:numPr>
          <w:ilvl w:val="0"/>
          <w:numId w:val="5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eastAsia="Calibri" w:cstheme="minorHAnsi"/>
          <w:i/>
          <w:lang w:eastAsia="pl-PL" w:bidi="pl-PL"/>
        </w:rPr>
      </w:pPr>
      <w:r w:rsidRPr="008C6F59">
        <w:rPr>
          <w:rFonts w:eastAsia="Calibri" w:cstheme="minorHAnsi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8C6F59">
        <w:rPr>
          <w:rFonts w:eastAsia="Calibri" w:cstheme="minorHAnsi"/>
          <w:i/>
          <w:lang w:eastAsia="pl-PL" w:bidi="pl-PL"/>
        </w:rPr>
        <w:t>(</w:t>
      </w:r>
      <w:r w:rsidRPr="008C6F59">
        <w:rPr>
          <w:rFonts w:eastAsia="Calibri" w:cstheme="minorHAnsi"/>
          <w:i/>
          <w:iCs/>
          <w:lang w:eastAsia="pl-PL" w:bidi="pl-PL"/>
        </w:rPr>
        <w:t>należy zaznaczyć właściwą bazę danych</w:t>
      </w:r>
      <w:r w:rsidRPr="008C6F59">
        <w:rPr>
          <w:rFonts w:eastAsia="Calibri" w:cstheme="minorHAnsi"/>
          <w:i/>
          <w:lang w:eastAsia="pl-PL" w:bidi="pl-PL"/>
        </w:rPr>
        <w:t>):</w:t>
      </w:r>
    </w:p>
    <w:p w14:paraId="342CC61E" w14:textId="77777777" w:rsidR="00AE12DB" w:rsidRPr="008C6F59" w:rsidRDefault="00AE12DB" w:rsidP="00AE12DB">
      <w:pPr>
        <w:widowControl w:val="0"/>
        <w:numPr>
          <w:ilvl w:val="0"/>
          <w:numId w:val="1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eastAsia="Calibri" w:cstheme="minorHAnsi"/>
          <w:lang w:val="en-US" w:eastAsia="pl-PL" w:bidi="pl-PL"/>
        </w:rPr>
      </w:pPr>
      <w:r w:rsidRPr="008C6F59">
        <w:rPr>
          <w:rFonts w:eastAsia="Calibri" w:cstheme="minorHAnsi"/>
          <w:lang w:val="en-US" w:eastAsia="pl-PL" w:bidi="pl-PL"/>
        </w:rPr>
        <w:t>KRS</w:t>
      </w:r>
      <w:r w:rsidRPr="008C6F59">
        <w:rPr>
          <w:rFonts w:eastAsia="Calibri" w:cstheme="minorHAnsi"/>
          <w:lang w:val="en-US" w:eastAsia="pl-PL" w:bidi="pl-PL"/>
        </w:rPr>
        <w:tab/>
      </w:r>
      <w:r w:rsidRPr="008C6F59">
        <w:rPr>
          <w:rFonts w:eastAsia="Arial" w:cstheme="minorHAnsi"/>
          <w:bCs/>
          <w:kern w:val="1"/>
          <w:lang w:val="en-US" w:eastAsia="zh-CN" w:bidi="hi-IN"/>
        </w:rPr>
        <w:t>–</w:t>
      </w:r>
      <w:r w:rsidRPr="008C6F59">
        <w:rPr>
          <w:rFonts w:eastAsia="Calibri" w:cstheme="minorHAnsi"/>
          <w:lang w:val="en-US" w:eastAsia="pl-PL" w:bidi="pl-PL"/>
        </w:rPr>
        <w:t xml:space="preserve"> </w:t>
      </w:r>
      <w:hyperlink r:id="rId13" w:history="1">
        <w:r w:rsidRPr="008C6F59">
          <w:rPr>
            <w:rFonts w:eastAsia="Calibri" w:cstheme="minorHAnsi"/>
            <w:u w:val="single"/>
            <w:lang w:val="en-US" w:bidi="en-US"/>
          </w:rPr>
          <w:t>https://ems.ms.gov.pl</w:t>
        </w:r>
      </w:hyperlink>
    </w:p>
    <w:p w14:paraId="34B9489D" w14:textId="77777777" w:rsidR="00AE12DB" w:rsidRPr="008C6F59" w:rsidRDefault="00AE12DB" w:rsidP="00AE12DB">
      <w:pPr>
        <w:widowControl w:val="0"/>
        <w:numPr>
          <w:ilvl w:val="0"/>
          <w:numId w:val="1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eastAsia="Calibri" w:cstheme="minorHAnsi"/>
          <w:i/>
          <w:iCs/>
          <w:lang w:val="en-US" w:eastAsia="pl-PL" w:bidi="pl-PL"/>
        </w:rPr>
      </w:pPr>
      <w:r w:rsidRPr="008C6F59">
        <w:rPr>
          <w:rFonts w:eastAsia="Calibri" w:cstheme="minorHAnsi"/>
          <w:lang w:val="en-US" w:eastAsia="pl-PL" w:bidi="pl-PL"/>
        </w:rPr>
        <w:t xml:space="preserve">CEiDG </w:t>
      </w:r>
      <w:r w:rsidRPr="008C6F59">
        <w:rPr>
          <w:rFonts w:eastAsia="Arial" w:cstheme="minorHAnsi"/>
          <w:bCs/>
          <w:kern w:val="1"/>
          <w:lang w:val="en-US" w:eastAsia="zh-CN" w:bidi="hi-IN"/>
        </w:rPr>
        <w:t>–</w:t>
      </w:r>
      <w:r w:rsidRPr="008C6F59">
        <w:rPr>
          <w:rFonts w:eastAsia="Calibri" w:cstheme="minorHAnsi"/>
          <w:lang w:val="en-US" w:eastAsia="pl-PL" w:bidi="pl-PL"/>
        </w:rPr>
        <w:t xml:space="preserve"> </w:t>
      </w:r>
      <w:hyperlink r:id="rId14" w:history="1">
        <w:r w:rsidRPr="008C6F59">
          <w:rPr>
            <w:rFonts w:eastAsia="Calibri" w:cstheme="minorHAnsi"/>
            <w:u w:val="single"/>
            <w:lang w:val="en-US" w:eastAsia="pl-PL" w:bidi="pl-PL"/>
          </w:rPr>
          <w:t>https://prod.ceidg.gov.pl</w:t>
        </w:r>
      </w:hyperlink>
      <w:r w:rsidRPr="008C6F59">
        <w:rPr>
          <w:rFonts w:eastAsia="Calibri" w:cstheme="minorHAnsi"/>
          <w:u w:val="single"/>
          <w:lang w:val="en-US" w:eastAsia="pl-PL" w:bidi="pl-PL"/>
        </w:rPr>
        <w:t>.</w:t>
      </w:r>
    </w:p>
    <w:p w14:paraId="4AE22239" w14:textId="77777777" w:rsidR="00AE12DB" w:rsidRPr="008C6F59" w:rsidRDefault="00AE12DB" w:rsidP="00AE12DB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 xml:space="preserve">Oświadczamy, że </w:t>
      </w:r>
      <w:r w:rsidRPr="008C6F59">
        <w:rPr>
          <w:rFonts w:eastAsia="Times New Roman" w:cstheme="minorHAnsi"/>
          <w:bCs/>
          <w:lang w:eastAsia="pl-PL"/>
        </w:rPr>
        <w:t xml:space="preserve">w przypadku </w:t>
      </w:r>
      <w:r w:rsidRPr="008C6F59">
        <w:rPr>
          <w:rFonts w:eastAsia="Arial" w:cstheme="minorHAnsi"/>
          <w:kern w:val="1"/>
          <w:lang w:bidi="pl-PL"/>
        </w:rPr>
        <w:t xml:space="preserve">wyboru naszej oferty, zobowiązujemy się do </w:t>
      </w:r>
      <w:r w:rsidRPr="008C6F59">
        <w:rPr>
          <w:rFonts w:eastAsia="Times New Roman" w:cstheme="minorHAnsi"/>
          <w:bCs/>
          <w:lang w:eastAsia="pl-PL"/>
        </w:rPr>
        <w:t xml:space="preserve">podpisania umowy </w:t>
      </w:r>
      <w:r w:rsidRPr="008C6F59">
        <w:rPr>
          <w:rFonts w:eastAsia="Times New Roman" w:cstheme="minorHAnsi"/>
          <w:bCs/>
          <w:lang w:eastAsia="pl-PL"/>
        </w:rPr>
        <w:br/>
        <w:t>w miejscu i terminie wyznaczonym przez Zamawiającego.</w:t>
      </w:r>
    </w:p>
    <w:p w14:paraId="6047C6A3" w14:textId="7F5DBEE9" w:rsidR="00AE12DB" w:rsidRDefault="00AE12DB" w:rsidP="00AE12DB">
      <w:pPr>
        <w:numPr>
          <w:ilvl w:val="0"/>
          <w:numId w:val="5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8C6F59">
        <w:rPr>
          <w:rFonts w:eastAsia="Arial" w:cstheme="minorHAnsi"/>
          <w:bCs/>
          <w:kern w:val="1"/>
          <w:lang w:eastAsia="zh-CN" w:bidi="hi-IN"/>
        </w:rPr>
        <w:t xml:space="preserve">Oświadczamy, że pozostajemy związani niniejszą ofertą przez okres </w:t>
      </w:r>
      <w:r w:rsidRPr="008C6F59">
        <w:rPr>
          <w:rFonts w:eastAsia="Arial" w:cstheme="minorHAnsi"/>
          <w:b/>
          <w:bCs/>
          <w:kern w:val="1"/>
          <w:lang w:eastAsia="zh-CN" w:bidi="hi-IN"/>
        </w:rPr>
        <w:t>30 dni</w:t>
      </w:r>
      <w:r w:rsidRPr="008C6F59">
        <w:rPr>
          <w:rFonts w:eastAsia="Arial" w:cstheme="minorHAnsi"/>
          <w:bCs/>
          <w:kern w:val="1"/>
          <w:lang w:eastAsia="zh-CN" w:bidi="hi-IN"/>
        </w:rPr>
        <w:t>, licząc od upływu terminu składania ofert.</w:t>
      </w:r>
    </w:p>
    <w:p w14:paraId="157D8B40" w14:textId="77777777" w:rsidR="00403EED" w:rsidRPr="00403EED" w:rsidRDefault="00403EED" w:rsidP="00403EED">
      <w:pPr>
        <w:numPr>
          <w:ilvl w:val="0"/>
          <w:numId w:val="5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403EED">
        <w:rPr>
          <w:rFonts w:ascii="Calibri" w:eastAsia="Calibri" w:hAnsi="Calibri" w:cs="Calibri"/>
          <w:b/>
        </w:rPr>
        <w:t>OŚWIADCZAMY</w:t>
      </w:r>
      <w:r w:rsidRPr="00403EED">
        <w:rPr>
          <w:rFonts w:ascii="Calibri" w:eastAsia="Calibri" w:hAnsi="Calibri" w:cs="Calibri"/>
        </w:rPr>
        <w:t>, że spełniamy warunki udziału w postępowaniu:</w:t>
      </w:r>
    </w:p>
    <w:p w14:paraId="0C53D964" w14:textId="77777777" w:rsidR="00403EED" w:rsidRPr="00403EED" w:rsidRDefault="00403EED" w:rsidP="00403EED">
      <w:pPr>
        <w:numPr>
          <w:ilvl w:val="0"/>
          <w:numId w:val="11"/>
        </w:numPr>
        <w:suppressAutoHyphens/>
        <w:spacing w:after="0" w:line="320" w:lineRule="exact"/>
        <w:contextualSpacing/>
        <w:jc w:val="both"/>
        <w:rPr>
          <w:rFonts w:ascii="Calibri" w:eastAsia="Arial" w:hAnsi="Calibri" w:cs="Calibri"/>
          <w:kern w:val="28"/>
          <w:lang w:bidi="pl-PL"/>
        </w:rPr>
      </w:pPr>
      <w:r w:rsidRPr="00403EED">
        <w:rPr>
          <w:rFonts w:ascii="Calibri" w:eastAsia="Arial" w:hAnsi="Calibri" w:cs="Calibri"/>
          <w:kern w:val="28"/>
          <w:lang w:bidi="pl-PL"/>
        </w:rPr>
        <w:t>Posiadam(y) uprawnienia do wykonywania działalności lub czynności związanych z realizacją niniejszego zamówienia.</w:t>
      </w:r>
    </w:p>
    <w:p w14:paraId="07C77B38" w14:textId="77777777" w:rsidR="00403EED" w:rsidRPr="00403EED" w:rsidRDefault="00403EED" w:rsidP="00403EED">
      <w:pPr>
        <w:numPr>
          <w:ilvl w:val="0"/>
          <w:numId w:val="11"/>
        </w:numPr>
        <w:suppressAutoHyphens/>
        <w:spacing w:after="0" w:line="320" w:lineRule="exact"/>
        <w:contextualSpacing/>
        <w:jc w:val="both"/>
        <w:rPr>
          <w:rFonts w:ascii="Calibri" w:eastAsia="Arial" w:hAnsi="Calibri" w:cs="Calibri"/>
          <w:kern w:val="28"/>
          <w:lang w:bidi="pl-PL"/>
        </w:rPr>
      </w:pPr>
      <w:r w:rsidRPr="00403EED">
        <w:rPr>
          <w:rFonts w:ascii="Calibri" w:eastAsia="Arial" w:hAnsi="Calibri" w:cs="Calibri"/>
          <w:kern w:val="28"/>
          <w:lang w:bidi="pl-PL"/>
        </w:rPr>
        <w:t xml:space="preserve">Posiadam(y) niezbędną wiedzę i doświadczenie oraz dysponujemy potencjałem technicznym </w:t>
      </w:r>
    </w:p>
    <w:p w14:paraId="0ACEB511" w14:textId="77777777" w:rsidR="00403EED" w:rsidRPr="00403EED" w:rsidRDefault="00403EED" w:rsidP="00403EED">
      <w:pPr>
        <w:spacing w:after="0" w:line="320" w:lineRule="exact"/>
        <w:ind w:left="708"/>
        <w:contextualSpacing/>
        <w:jc w:val="both"/>
        <w:rPr>
          <w:rFonts w:ascii="Calibri" w:eastAsia="Arial" w:hAnsi="Calibri" w:cs="Calibri"/>
          <w:kern w:val="28"/>
          <w:lang w:bidi="pl-PL"/>
        </w:rPr>
      </w:pPr>
      <w:r w:rsidRPr="00403EED">
        <w:rPr>
          <w:rFonts w:ascii="Calibri" w:eastAsia="Arial" w:hAnsi="Calibri" w:cs="Calibri"/>
          <w:kern w:val="28"/>
          <w:lang w:bidi="pl-PL"/>
        </w:rPr>
        <w:t>i osobami zdolnymi do wykonania zamówienia.</w:t>
      </w:r>
    </w:p>
    <w:p w14:paraId="3704F69D" w14:textId="77777777" w:rsidR="00403EED" w:rsidRPr="00403EED" w:rsidRDefault="00403EED" w:rsidP="00403EED">
      <w:pPr>
        <w:numPr>
          <w:ilvl w:val="0"/>
          <w:numId w:val="11"/>
        </w:numPr>
        <w:suppressAutoHyphens/>
        <w:spacing w:after="0" w:line="320" w:lineRule="exact"/>
        <w:contextualSpacing/>
        <w:jc w:val="both"/>
        <w:rPr>
          <w:rFonts w:ascii="Calibri" w:eastAsia="Arial" w:hAnsi="Calibri" w:cs="Calibri"/>
          <w:kern w:val="28"/>
          <w:lang w:bidi="pl-PL"/>
        </w:rPr>
      </w:pPr>
      <w:r w:rsidRPr="00403EED">
        <w:rPr>
          <w:rFonts w:ascii="Calibri" w:eastAsia="Arial" w:hAnsi="Calibri" w:cs="Calibri"/>
          <w:kern w:val="28"/>
          <w:lang w:bidi="pl-PL"/>
        </w:rPr>
        <w:t>Znajduje(my) się w sytuacji ekonomicznej i finansowej zapewniającej wykonanie zamówienia.</w:t>
      </w:r>
    </w:p>
    <w:p w14:paraId="5475A9AB" w14:textId="77777777" w:rsidR="00403EED" w:rsidRPr="00403EED" w:rsidRDefault="00403EED" w:rsidP="00403EED">
      <w:pPr>
        <w:numPr>
          <w:ilvl w:val="0"/>
          <w:numId w:val="11"/>
        </w:numPr>
        <w:suppressAutoHyphens/>
        <w:spacing w:after="0" w:line="320" w:lineRule="exact"/>
        <w:contextualSpacing/>
        <w:jc w:val="both"/>
        <w:rPr>
          <w:rFonts w:ascii="Calibri" w:eastAsia="Arial" w:hAnsi="Calibri" w:cs="Calibri"/>
          <w:kern w:val="28"/>
          <w:lang w:bidi="pl-PL"/>
        </w:rPr>
      </w:pPr>
      <w:r w:rsidRPr="00403EED">
        <w:rPr>
          <w:rFonts w:ascii="Calibri" w:eastAsia="Arial" w:hAnsi="Calibri" w:cs="Calibri"/>
          <w:kern w:val="28"/>
          <w:lang w:bidi="pl-PL"/>
        </w:rPr>
        <w:t>Nie podlegamy wykluczeniu z prowadzonego postępowania.</w:t>
      </w:r>
    </w:p>
    <w:p w14:paraId="40FAEDA5" w14:textId="77777777" w:rsidR="00403EED" w:rsidRPr="00403EED" w:rsidRDefault="00403EED" w:rsidP="00403EED">
      <w:pPr>
        <w:numPr>
          <w:ilvl w:val="0"/>
          <w:numId w:val="11"/>
        </w:numPr>
        <w:suppressAutoHyphens/>
        <w:spacing w:after="0" w:line="320" w:lineRule="exact"/>
        <w:contextualSpacing/>
        <w:jc w:val="both"/>
        <w:rPr>
          <w:rFonts w:ascii="Calibri" w:eastAsia="Arial" w:hAnsi="Calibri" w:cs="Calibri"/>
          <w:kern w:val="28"/>
          <w:lang w:bidi="pl-PL"/>
        </w:rPr>
      </w:pPr>
      <w:r w:rsidRPr="00403EED">
        <w:rPr>
          <w:rFonts w:ascii="Calibri" w:eastAsia="Arial" w:hAnsi="Calibri" w:cs="Calibri"/>
          <w:b/>
          <w:kern w:val="28"/>
          <w:lang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403EED">
        <w:rPr>
          <w:rFonts w:ascii="Calibri" w:eastAsia="Arial" w:hAnsi="Calibri" w:cs="Calibri"/>
          <w:kern w:val="28"/>
          <w:lang w:bidi="pl-PL"/>
        </w:rPr>
        <w:t xml:space="preserve"> (Dz. Urz. UE nr L 229 z 31.7.2014, str. 1), dalej: rozporządzenie 833/2014, w brzmieniu nadanym rozporządzeniem Rady (UE) 2022/576 w sprawie zmiany rozporządzenia (UE) nr 833/2014 dotyczącego środków ograniczających w związku z działaniami Rosji destabilizującymi sytuację na Ukrainie (Dz. Urz. UE nr L 111 z 8.4.2022, str. 1), dalej: rozporządzenie 2022/576.</w:t>
      </w:r>
      <w:r w:rsidRPr="00403EED">
        <w:rPr>
          <w:rFonts w:ascii="Calibri" w:eastAsia="Arial" w:hAnsi="Calibri" w:cs="Calibri"/>
          <w:kern w:val="28"/>
          <w:vertAlign w:val="superscript"/>
          <w:lang w:bidi="pl-PL"/>
        </w:rPr>
        <w:t>1</w:t>
      </w:r>
    </w:p>
    <w:p w14:paraId="71E22286" w14:textId="42EF7D64" w:rsidR="00403EED" w:rsidRPr="00403EED" w:rsidRDefault="00403EED" w:rsidP="00403EED">
      <w:pPr>
        <w:numPr>
          <w:ilvl w:val="0"/>
          <w:numId w:val="11"/>
        </w:numPr>
        <w:suppressAutoHyphens/>
        <w:spacing w:after="0" w:line="320" w:lineRule="exact"/>
        <w:contextualSpacing/>
        <w:jc w:val="both"/>
        <w:rPr>
          <w:rFonts w:ascii="Calibri" w:eastAsia="Arial" w:hAnsi="Calibri" w:cs="Calibri"/>
          <w:kern w:val="28"/>
          <w:lang w:bidi="pl-PL"/>
        </w:rPr>
      </w:pPr>
      <w:r w:rsidRPr="00403EED">
        <w:rPr>
          <w:rFonts w:ascii="Calibri" w:eastAsia="Arial" w:hAnsi="Calibri" w:cs="Calibri"/>
          <w:b/>
          <w:kern w:val="28"/>
          <w:lang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403EED">
        <w:rPr>
          <w:rFonts w:ascii="Calibri" w:eastAsia="Arial" w:hAnsi="Calibri" w:cs="Calibri"/>
          <w:kern w:val="28"/>
          <w:lang w:bidi="pl-PL"/>
        </w:rPr>
        <w:t xml:space="preserve"> (Dz. U. poz. 835). </w:t>
      </w:r>
      <w:r w:rsidRPr="00403EED">
        <w:rPr>
          <w:rFonts w:ascii="Calibri" w:eastAsia="Arial" w:hAnsi="Calibri" w:cs="Calibri"/>
          <w:kern w:val="28"/>
          <w:sz w:val="24"/>
          <w:szCs w:val="24"/>
          <w:vertAlign w:val="superscript"/>
          <w:lang w:bidi="pl-PL"/>
        </w:rPr>
        <w:t>2</w:t>
      </w:r>
    </w:p>
    <w:p w14:paraId="26DC4C98" w14:textId="41B97040" w:rsidR="00403EED" w:rsidRPr="00403EED" w:rsidRDefault="00403EED" w:rsidP="00403EED">
      <w:pPr>
        <w:pStyle w:val="Akapitzlist"/>
        <w:numPr>
          <w:ilvl w:val="0"/>
          <w:numId w:val="5"/>
        </w:numPr>
        <w:suppressAutoHyphens/>
        <w:spacing w:before="240" w:after="0" w:line="276" w:lineRule="auto"/>
        <w:jc w:val="both"/>
        <w:rPr>
          <w:rFonts w:ascii="Calibri" w:eastAsia="Calibri" w:hAnsi="Calibri" w:cs="Calibri"/>
        </w:rPr>
      </w:pPr>
      <w:r w:rsidRPr="00403EED">
        <w:rPr>
          <w:rFonts w:ascii="Calibri" w:eastAsia="Calibri" w:hAnsi="Calibri" w:cs="Calibri"/>
          <w:b/>
          <w:lang w:eastAsia="pl-PL"/>
        </w:rPr>
        <w:t>OŚWIADCZAMY</w:t>
      </w:r>
      <w:r w:rsidRPr="00403EED">
        <w:rPr>
          <w:rFonts w:ascii="Calibri" w:eastAsia="Calibri" w:hAnsi="Calibri" w:cs="Calibri"/>
        </w:rPr>
        <w:t>, że wypełniłem obowiązki informacyjne przewidziane w art. 13 lub art. 14 RODO</w:t>
      </w:r>
      <w:r w:rsidRPr="00403EED">
        <w:rPr>
          <w:rFonts w:ascii="Calibri" w:eastAsia="Calibri" w:hAnsi="Calibri" w:cs="Calibri"/>
          <w:vertAlign w:val="superscript"/>
        </w:rPr>
        <w:t xml:space="preserve">3 </w:t>
      </w:r>
      <w:r w:rsidRPr="00403EED">
        <w:rPr>
          <w:rFonts w:ascii="Calibri" w:eastAsia="Calibri" w:hAnsi="Calibri" w:cs="Calibri"/>
        </w:rPr>
        <w:t xml:space="preserve">wobec osób fizycznych, od których dane osobowe bezpośrednio lub pośrednio pozyskałem </w:t>
      </w:r>
      <w:r w:rsidRPr="00403EED">
        <w:rPr>
          <w:rFonts w:ascii="Calibri" w:eastAsia="Calibri" w:hAnsi="Calibri" w:cs="Calibri"/>
        </w:rPr>
        <w:br/>
        <w:t>w celu ubiegania się o udzielenie zamówienia publicznego w niniejszym postępowaniu</w:t>
      </w:r>
      <w:r w:rsidRPr="00403EED">
        <w:rPr>
          <w:rFonts w:ascii="Calibri" w:eastAsia="Calibri" w:hAnsi="Calibri" w:cs="Calibri"/>
          <w:vertAlign w:val="superscript"/>
        </w:rPr>
        <w:t>4</w:t>
      </w:r>
      <w:r w:rsidRPr="00403EED">
        <w:rPr>
          <w:rFonts w:ascii="Calibri" w:eastAsia="Calibri" w:hAnsi="Calibri" w:cs="Calibri"/>
        </w:rPr>
        <w:t>.</w:t>
      </w:r>
    </w:p>
    <w:p w14:paraId="6C732E38" w14:textId="00FD6A65" w:rsidR="00403EED" w:rsidRPr="00403EED" w:rsidRDefault="00403EED" w:rsidP="00403EED">
      <w:pPr>
        <w:widowControl w:val="0"/>
        <w:autoSpaceDE w:val="0"/>
        <w:autoSpaceDN w:val="0"/>
        <w:spacing w:line="254" w:lineRule="auto"/>
        <w:rPr>
          <w:rFonts w:ascii="Calibri" w:eastAsia="Arial" w:hAnsi="Calibri" w:cs="Calibri"/>
          <w:b/>
          <w:kern w:val="28"/>
          <w:lang w:bidi="pl-PL"/>
        </w:rPr>
      </w:pPr>
      <w:r w:rsidRPr="00403EED">
        <w:rPr>
          <w:rFonts w:ascii="Calibri" w:eastAsia="Arial" w:hAnsi="Calibri" w:cs="Calibri"/>
          <w:b/>
          <w:kern w:val="28"/>
          <w:highlight w:val="lightGray"/>
          <w:lang w:bidi="pl-PL"/>
        </w:rPr>
        <w:t>OŚWIADCZENIE DOTYCZĄCE PODANYCH INFORMACJI:</w:t>
      </w:r>
    </w:p>
    <w:p w14:paraId="1F1EAA4D" w14:textId="0635F7AD" w:rsidR="00403EED" w:rsidRPr="00403EED" w:rsidRDefault="00403EED" w:rsidP="008F6D25">
      <w:pPr>
        <w:widowControl w:val="0"/>
        <w:autoSpaceDE w:val="0"/>
        <w:autoSpaceDN w:val="0"/>
        <w:spacing w:line="276" w:lineRule="auto"/>
        <w:rPr>
          <w:rFonts w:ascii="Calibri" w:eastAsia="Arial" w:hAnsi="Calibri" w:cs="Calibri"/>
          <w:kern w:val="28"/>
          <w:lang w:bidi="pl-PL"/>
        </w:rPr>
      </w:pPr>
      <w:r w:rsidRPr="00403EED">
        <w:rPr>
          <w:rFonts w:ascii="Calibri" w:eastAsia="Arial" w:hAnsi="Calibri" w:cs="Calibri"/>
          <w:kern w:val="28"/>
          <w:lang w:bidi="pl-PL"/>
        </w:rPr>
        <w:t xml:space="preserve">Oświadczam(y), że wszystkie informacje podane w powyższych oświadczeniach są aktualne i zgodne </w:t>
      </w:r>
      <w:r w:rsidRPr="00403EED">
        <w:rPr>
          <w:rFonts w:ascii="Calibri" w:eastAsia="Arial" w:hAnsi="Calibri" w:cs="Calibri"/>
          <w:kern w:val="28"/>
          <w:lang w:bidi="pl-PL"/>
        </w:rPr>
        <w:br/>
        <w:t xml:space="preserve">z prawdą oraz zostały przedstawione z pełną świadomością konsekwencji wprowadzenia Zamawiającego </w:t>
      </w:r>
      <w:r w:rsidRPr="00403EED">
        <w:rPr>
          <w:rFonts w:ascii="Calibri" w:eastAsia="Arial" w:hAnsi="Calibri" w:cs="Calibri"/>
          <w:kern w:val="28"/>
          <w:lang w:bidi="pl-PL"/>
        </w:rPr>
        <w:br/>
        <w:t>w błąd przy przedstawianiu informacji.</w:t>
      </w:r>
      <w:r w:rsidRPr="00403EED">
        <w:rPr>
          <w:rFonts w:ascii="Calibri" w:eastAsia="Arial" w:hAnsi="Calibri" w:cs="Calibri"/>
          <w:kern w:val="28"/>
          <w:lang w:bidi="pl-PL"/>
        </w:rPr>
        <w:br/>
        <w:t xml:space="preserve">....................................................., </w:t>
      </w:r>
      <w:r w:rsidRPr="00403EED">
        <w:rPr>
          <w:rFonts w:ascii="Calibri" w:eastAsia="Calibri" w:hAnsi="Calibri" w:cs="Calibri"/>
          <w:kern w:val="28"/>
          <w:lang w:bidi="pl-PL"/>
        </w:rPr>
        <w:t>dnia</w:t>
      </w:r>
      <w:r w:rsidRPr="00403EED">
        <w:rPr>
          <w:rFonts w:ascii="Calibri" w:eastAsia="Arial" w:hAnsi="Calibri" w:cs="Calibri"/>
          <w:kern w:val="28"/>
          <w:lang w:bidi="pl-PL"/>
        </w:rPr>
        <w:t>..................................</w:t>
      </w:r>
      <w:r w:rsidRPr="00403EED">
        <w:rPr>
          <w:rFonts w:ascii="Calibri" w:eastAsia="Arial" w:hAnsi="Calibri" w:cs="Calibri"/>
          <w:i/>
          <w:iCs/>
          <w:kern w:val="28"/>
          <w:lang w:bidi="pl-PL"/>
        </w:rPr>
        <w:tab/>
      </w:r>
    </w:p>
    <w:p w14:paraId="76781CBE" w14:textId="4BA14DE4" w:rsidR="00403EED" w:rsidRDefault="00403EED" w:rsidP="00403EED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line="252" w:lineRule="auto"/>
        <w:jc w:val="right"/>
        <w:rPr>
          <w:rFonts w:ascii="Calibri" w:eastAsia="Arial" w:hAnsi="Calibri" w:cs="Calibri"/>
          <w:i/>
          <w:iCs/>
          <w:kern w:val="28"/>
          <w:sz w:val="16"/>
          <w:szCs w:val="16"/>
          <w:lang w:bidi="pl-PL"/>
        </w:rPr>
      </w:pPr>
      <w:r w:rsidRPr="00403EED">
        <w:rPr>
          <w:rFonts w:ascii="Calibri" w:eastAsia="Arial" w:hAnsi="Calibri" w:cs="Calibri"/>
          <w:i/>
          <w:iCs/>
          <w:kern w:val="28"/>
          <w:sz w:val="16"/>
          <w:szCs w:val="16"/>
          <w:lang w:bidi="pl-PL"/>
        </w:rPr>
        <w:t>………………………………………………………………………………</w:t>
      </w:r>
    </w:p>
    <w:p w14:paraId="55C38787" w14:textId="77777777" w:rsidR="008F6D25" w:rsidRPr="008F6D25" w:rsidRDefault="008F6D25" w:rsidP="008F6D25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line="252" w:lineRule="auto"/>
        <w:jc w:val="right"/>
        <w:rPr>
          <w:rFonts w:ascii="Calibri" w:eastAsia="Arial" w:hAnsi="Calibri" w:cs="Calibri"/>
          <w:i/>
          <w:iCs/>
          <w:kern w:val="28"/>
          <w:sz w:val="16"/>
          <w:szCs w:val="16"/>
          <w:lang w:bidi="pl-PL"/>
        </w:rPr>
      </w:pPr>
      <w:r w:rsidRPr="008F6D25">
        <w:rPr>
          <w:rFonts w:ascii="Calibri" w:eastAsia="Arial" w:hAnsi="Calibri" w:cs="Calibri"/>
          <w:i/>
          <w:iCs/>
          <w:kern w:val="28"/>
          <w:sz w:val="16"/>
          <w:szCs w:val="16"/>
          <w:lang w:bidi="pl-PL"/>
        </w:rPr>
        <w:t>(własnoręczny podpis osoby upoważnionej)</w:t>
      </w:r>
      <w:r w:rsidRPr="008F6D25">
        <w:rPr>
          <w:rFonts w:ascii="Calibri" w:eastAsia="Arial" w:hAnsi="Calibri" w:cs="Calibri"/>
          <w:i/>
          <w:iCs/>
          <w:kern w:val="28"/>
          <w:sz w:val="16"/>
          <w:szCs w:val="16"/>
          <w:lang w:bidi="pl-PL"/>
        </w:rPr>
        <w:br/>
      </w:r>
    </w:p>
    <w:p w14:paraId="34FCC07E" w14:textId="77777777" w:rsidR="00403EED" w:rsidRPr="00403EED" w:rsidRDefault="00403EED" w:rsidP="00403EED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ar-SA"/>
        </w:rPr>
      </w:pPr>
      <w:r w:rsidRPr="00403EED">
        <w:rPr>
          <w:rFonts w:ascii="Calibri" w:eastAsia="Calibri" w:hAnsi="Calibri" w:cs="Calibri"/>
          <w:sz w:val="21"/>
          <w:szCs w:val="21"/>
          <w:vertAlign w:val="superscript"/>
          <w:lang w:eastAsia="ar-SA"/>
        </w:rPr>
        <w:lastRenderedPageBreak/>
        <w:footnoteRef/>
      </w:r>
      <w:r w:rsidRPr="00403EED">
        <w:rPr>
          <w:rFonts w:ascii="Calibri" w:eastAsia="Times New Roman" w:hAnsi="Calibri" w:cs="Calibri"/>
          <w:sz w:val="21"/>
          <w:szCs w:val="21"/>
          <w:lang w:eastAsia="ar-SA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F717012" w14:textId="77777777" w:rsidR="00403EED" w:rsidRPr="00403EED" w:rsidRDefault="00403EED" w:rsidP="00403EED">
      <w:pPr>
        <w:numPr>
          <w:ilvl w:val="0"/>
          <w:numId w:val="13"/>
        </w:numPr>
        <w:suppressAutoHyphens/>
        <w:spacing w:after="0" w:line="276" w:lineRule="auto"/>
        <w:rPr>
          <w:rFonts w:ascii="Calibri" w:eastAsia="Times New Roman" w:hAnsi="Calibri" w:cs="Calibri"/>
          <w:sz w:val="21"/>
          <w:szCs w:val="21"/>
          <w:lang w:eastAsia="ar-SA"/>
        </w:rPr>
      </w:pPr>
      <w:r w:rsidRPr="00403EED">
        <w:rPr>
          <w:rFonts w:ascii="Calibri" w:eastAsia="Times New Roman" w:hAnsi="Calibri" w:cs="Calibri"/>
          <w:sz w:val="21"/>
          <w:szCs w:val="21"/>
          <w:lang w:eastAsia="ar-SA"/>
        </w:rPr>
        <w:t>obywateli rosyjskich lub osób fizycznych lub prawnych, podmiotów lub organów z siedzibą w Rosji;</w:t>
      </w:r>
    </w:p>
    <w:p w14:paraId="1DE55BA0" w14:textId="77777777" w:rsidR="00403EED" w:rsidRPr="00403EED" w:rsidRDefault="00403EED" w:rsidP="00403EED">
      <w:pPr>
        <w:numPr>
          <w:ilvl w:val="0"/>
          <w:numId w:val="13"/>
        </w:numPr>
        <w:suppressAutoHyphens/>
        <w:spacing w:after="0" w:line="276" w:lineRule="auto"/>
        <w:rPr>
          <w:rFonts w:ascii="Calibri" w:eastAsia="Times New Roman" w:hAnsi="Calibri" w:cs="Calibri"/>
          <w:sz w:val="21"/>
          <w:szCs w:val="21"/>
          <w:lang w:eastAsia="ar-SA"/>
        </w:rPr>
      </w:pPr>
      <w:bookmarkStart w:id="4" w:name="_Hlk102557314"/>
      <w:r w:rsidRPr="00403EED">
        <w:rPr>
          <w:rFonts w:ascii="Calibri" w:eastAsia="Times New Roman" w:hAnsi="Calibri" w:cs="Calibri"/>
          <w:sz w:val="21"/>
          <w:szCs w:val="21"/>
          <w:lang w:eastAsia="ar-SA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2F8D0FC" w14:textId="77777777" w:rsidR="00403EED" w:rsidRPr="00403EED" w:rsidRDefault="00403EED" w:rsidP="00403EED">
      <w:pPr>
        <w:numPr>
          <w:ilvl w:val="0"/>
          <w:numId w:val="13"/>
        </w:numPr>
        <w:suppressAutoHyphens/>
        <w:spacing w:after="0" w:line="276" w:lineRule="auto"/>
        <w:rPr>
          <w:rFonts w:ascii="Calibri" w:eastAsia="Times New Roman" w:hAnsi="Calibri" w:cs="Calibri"/>
          <w:sz w:val="21"/>
          <w:szCs w:val="21"/>
          <w:lang w:eastAsia="ar-SA"/>
        </w:rPr>
      </w:pPr>
      <w:r w:rsidRPr="00403EED">
        <w:rPr>
          <w:rFonts w:ascii="Calibri" w:eastAsia="Times New Roman" w:hAnsi="Calibri" w:cs="Calibri"/>
          <w:sz w:val="21"/>
          <w:szCs w:val="21"/>
          <w:lang w:eastAsia="ar-SA"/>
        </w:rPr>
        <w:t>osób fizycznych lub prawnych, podmiotów lub organów działających w imieniu lub pod kierunkiem podmiotu, o którym mowa w lit. a) lub b) niniejszego ustępu,</w:t>
      </w:r>
    </w:p>
    <w:p w14:paraId="1E760E71" w14:textId="77777777" w:rsidR="00403EED" w:rsidRPr="00403EED" w:rsidRDefault="00403EED" w:rsidP="00403EED">
      <w:pPr>
        <w:suppressAutoHyphens/>
        <w:spacing w:after="240" w:line="276" w:lineRule="auto"/>
        <w:jc w:val="both"/>
        <w:rPr>
          <w:rFonts w:ascii="Calibri" w:eastAsia="Times New Roman" w:hAnsi="Calibri" w:cs="Calibri"/>
          <w:sz w:val="21"/>
          <w:szCs w:val="21"/>
          <w:lang w:eastAsia="ar-SA"/>
        </w:rPr>
      </w:pPr>
      <w:r w:rsidRPr="00403EED">
        <w:rPr>
          <w:rFonts w:ascii="Calibri" w:eastAsia="Times New Roman" w:hAnsi="Calibri" w:cs="Calibri"/>
          <w:sz w:val="21"/>
          <w:szCs w:val="21"/>
          <w:lang w:eastAsia="ar-SA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214D60D" w14:textId="77777777" w:rsidR="00403EED" w:rsidRPr="00403EED" w:rsidRDefault="00403EED" w:rsidP="00403EED">
      <w:pPr>
        <w:spacing w:after="0" w:line="276" w:lineRule="auto"/>
        <w:jc w:val="both"/>
        <w:rPr>
          <w:rFonts w:ascii="Calibri" w:eastAsia="Calibri" w:hAnsi="Calibri" w:cs="Calibri"/>
          <w:color w:val="222222"/>
        </w:rPr>
      </w:pPr>
      <w:r w:rsidRPr="00403EED">
        <w:rPr>
          <w:rFonts w:ascii="Calibri" w:eastAsia="Calibri" w:hAnsi="Calibri" w:cs="Calibri"/>
          <w:sz w:val="24"/>
          <w:szCs w:val="24"/>
          <w:vertAlign w:val="superscript"/>
        </w:rPr>
        <w:t>2</w:t>
      </w:r>
      <w:r w:rsidRPr="00403EED">
        <w:rPr>
          <w:rFonts w:ascii="Calibri" w:eastAsia="Calibri" w:hAnsi="Calibri" w:cs="Calibri"/>
        </w:rPr>
        <w:t xml:space="preserve"> </w:t>
      </w:r>
      <w:r w:rsidRPr="00403EED">
        <w:rPr>
          <w:rFonts w:ascii="Calibri" w:eastAsia="Calibri" w:hAnsi="Calibri" w:cs="Calibri"/>
          <w:color w:val="222222"/>
        </w:rPr>
        <w:t xml:space="preserve">Zgodnie z treścią art. 7 ust. 1 ustawy z dnia 13 kwietnia 2022 r. </w:t>
      </w:r>
      <w:r w:rsidRPr="00403EED">
        <w:rPr>
          <w:rFonts w:ascii="Calibri" w:eastAsia="Calibri" w:hAnsi="Calibri" w:cs="Calibri"/>
          <w:i/>
          <w:iCs/>
          <w:color w:val="222222"/>
        </w:rPr>
        <w:t xml:space="preserve">o szczególnych rozwiązaniach </w:t>
      </w:r>
      <w:r w:rsidRPr="00403EED">
        <w:rPr>
          <w:rFonts w:ascii="Calibri" w:eastAsia="Calibri" w:hAnsi="Calibri" w:cs="Calibri"/>
          <w:i/>
          <w:iCs/>
          <w:color w:val="222222"/>
        </w:rPr>
        <w:br/>
        <w:t xml:space="preserve">w zakresie przeciwdziałania wspieraniu agresji na Ukrainę oraz służących ochronie bezpieczeństwa narodowego, </w:t>
      </w:r>
      <w:r w:rsidRPr="00403EED">
        <w:rPr>
          <w:rFonts w:ascii="Calibri" w:eastAsia="Calibri" w:hAnsi="Calibri" w:cs="Calibri"/>
          <w:color w:val="222222"/>
        </w:rPr>
        <w:t xml:space="preserve">z </w:t>
      </w:r>
      <w:r w:rsidRPr="00403EED">
        <w:rPr>
          <w:rFonts w:ascii="Calibri" w:eastAsia="Calibri" w:hAnsi="Calibri" w:cs="Calibr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403EED">
        <w:rPr>
          <w:rFonts w:ascii="Calibri" w:eastAsia="Calibri" w:hAnsi="Calibri" w:cs="Calibri"/>
          <w:color w:val="222222"/>
          <w:lang w:eastAsia="pl-PL"/>
        </w:rPr>
        <w:t>Pzp</w:t>
      </w:r>
      <w:proofErr w:type="spellEnd"/>
      <w:r w:rsidRPr="00403EED">
        <w:rPr>
          <w:rFonts w:ascii="Calibri" w:eastAsia="Calibri" w:hAnsi="Calibri" w:cs="Calibri"/>
          <w:color w:val="222222"/>
          <w:lang w:eastAsia="pl-PL"/>
        </w:rPr>
        <w:t xml:space="preserve"> wyklucza się:</w:t>
      </w:r>
    </w:p>
    <w:p w14:paraId="646488C3" w14:textId="77777777" w:rsidR="00403EED" w:rsidRPr="00403EED" w:rsidRDefault="00403EED" w:rsidP="00403EED">
      <w:pPr>
        <w:spacing w:line="276" w:lineRule="auto"/>
        <w:jc w:val="both"/>
        <w:rPr>
          <w:rFonts w:ascii="Calibri" w:eastAsia="Calibri" w:hAnsi="Calibri" w:cs="Calibri"/>
          <w:color w:val="222222"/>
          <w:lang w:eastAsia="pl-PL"/>
        </w:rPr>
      </w:pPr>
      <w:r w:rsidRPr="00403EED">
        <w:rPr>
          <w:rFonts w:ascii="Calibri" w:eastAsia="Calibri" w:hAnsi="Calibri" w:cs="Calibri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F8B16" w14:textId="77777777" w:rsidR="00403EED" w:rsidRPr="00403EED" w:rsidRDefault="00403EED" w:rsidP="00403EED">
      <w:pPr>
        <w:spacing w:line="276" w:lineRule="auto"/>
        <w:jc w:val="both"/>
        <w:rPr>
          <w:rFonts w:ascii="Calibri" w:eastAsia="Calibri" w:hAnsi="Calibri" w:cs="Calibri"/>
          <w:color w:val="222222"/>
        </w:rPr>
      </w:pPr>
      <w:r w:rsidRPr="00403EED">
        <w:rPr>
          <w:rFonts w:ascii="Calibri" w:eastAsia="Calibri" w:hAnsi="Calibri" w:cs="Calibri"/>
          <w:color w:val="222222"/>
        </w:rPr>
        <w:t xml:space="preserve">2) </w:t>
      </w:r>
      <w:r w:rsidRPr="00403EED">
        <w:rPr>
          <w:rFonts w:ascii="Calibri" w:eastAsia="Calibri" w:hAnsi="Calibri" w:cs="Calibri"/>
          <w:color w:val="222222"/>
          <w:lang w:eastAsia="pl-PL"/>
        </w:rPr>
        <w:t xml:space="preserve">wykonawcę oraz uczestnika konkursu, którego beneficjentem rzeczywistym w rozumieniu ustawy </w:t>
      </w:r>
      <w:r w:rsidRPr="00403EED">
        <w:rPr>
          <w:rFonts w:ascii="Calibri" w:eastAsia="Calibri" w:hAnsi="Calibri" w:cs="Calibri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403EED">
        <w:rPr>
          <w:rFonts w:ascii="Calibri" w:eastAsia="Calibri" w:hAnsi="Calibri" w:cs="Calibri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403EED">
        <w:rPr>
          <w:rFonts w:ascii="Calibri" w:eastAsia="Calibri" w:hAnsi="Calibri" w:cs="Calibri"/>
          <w:color w:val="222222"/>
          <w:lang w:eastAsia="pl-PL"/>
        </w:rPr>
        <w:br/>
        <w:t xml:space="preserve">i rozporządzeniu 269/2014 albo wpisana na listę lub będąca takim beneficjentem rzeczywistym od dnia </w:t>
      </w:r>
      <w:r w:rsidRPr="00403EED">
        <w:rPr>
          <w:rFonts w:ascii="Calibri" w:eastAsia="Calibri" w:hAnsi="Calibri" w:cs="Calibri"/>
          <w:color w:val="222222"/>
          <w:lang w:eastAsia="pl-PL"/>
        </w:rPr>
        <w:br/>
        <w:t>24 lutego 2022 r., o ile została wpisana na listę na podstawie decyzji w sprawie wpisu na listę rozstrzygającej o zastosowaniu środka, o którym mowa w art. 1 pkt 3 ustawy;</w:t>
      </w:r>
    </w:p>
    <w:p w14:paraId="3DE7BA90" w14:textId="77777777" w:rsidR="00403EED" w:rsidRPr="00403EED" w:rsidRDefault="00403EED" w:rsidP="00403EED">
      <w:pPr>
        <w:spacing w:after="0" w:line="276" w:lineRule="auto"/>
        <w:jc w:val="both"/>
        <w:rPr>
          <w:rFonts w:ascii="Calibri" w:eastAsia="Calibri" w:hAnsi="Calibri" w:cs="Calibri"/>
        </w:rPr>
      </w:pPr>
      <w:r w:rsidRPr="00403EED">
        <w:rPr>
          <w:rFonts w:ascii="Calibri" w:eastAsia="Calibri" w:hAnsi="Calibri" w:cs="Calibri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DECEB9E" w14:textId="77777777" w:rsidR="00403EED" w:rsidRPr="00403EED" w:rsidRDefault="00403EED" w:rsidP="00403EED">
      <w:pPr>
        <w:spacing w:line="276" w:lineRule="auto"/>
        <w:ind w:left="284" w:hanging="284"/>
        <w:jc w:val="both"/>
        <w:rPr>
          <w:rFonts w:ascii="Calibri" w:eastAsia="Calibri" w:hAnsi="Calibri" w:cs="Calibri"/>
        </w:rPr>
      </w:pPr>
      <w:r w:rsidRPr="00403EED">
        <w:rPr>
          <w:rFonts w:ascii="Calibri" w:eastAsia="Calibri" w:hAnsi="Calibri" w:cs="Calibri"/>
          <w:sz w:val="24"/>
          <w:szCs w:val="24"/>
          <w:vertAlign w:val="superscript"/>
        </w:rPr>
        <w:t>3</w:t>
      </w:r>
      <w:r w:rsidRPr="00403EED">
        <w:rPr>
          <w:rFonts w:ascii="Calibri" w:eastAsia="Calibri" w:hAnsi="Calibri" w:cs="Calibri"/>
          <w:i/>
        </w:rPr>
        <w:t xml:space="preserve"> </w:t>
      </w:r>
      <w:r w:rsidRPr="00403EED">
        <w:rPr>
          <w:rFonts w:ascii="Calibri" w:eastAsia="Calibri" w:hAnsi="Calibri" w:cs="Calibri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05180D47" w14:textId="77777777" w:rsidR="00403EED" w:rsidRPr="00403EED" w:rsidRDefault="00403EED" w:rsidP="00403EED">
      <w:pPr>
        <w:spacing w:line="276" w:lineRule="auto"/>
        <w:ind w:left="284" w:hanging="284"/>
        <w:jc w:val="both"/>
        <w:rPr>
          <w:rFonts w:ascii="Calibri" w:eastAsia="Calibri" w:hAnsi="Calibri" w:cs="Calibri"/>
        </w:rPr>
      </w:pPr>
      <w:r w:rsidRPr="00403EED">
        <w:rPr>
          <w:rFonts w:ascii="Calibri" w:eastAsia="Calibri" w:hAnsi="Calibri" w:cs="Calibri"/>
          <w:sz w:val="24"/>
          <w:szCs w:val="24"/>
          <w:vertAlign w:val="superscript"/>
        </w:rPr>
        <w:t>4</w:t>
      </w:r>
      <w:r w:rsidRPr="00403EED">
        <w:rPr>
          <w:rFonts w:ascii="Calibri" w:eastAsia="Calibri" w:hAnsi="Calibri" w:cs="Calibr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1A9C6E" w14:textId="77777777" w:rsidR="00403EED" w:rsidRPr="00403EED" w:rsidRDefault="00403EED" w:rsidP="00403EED">
      <w:pPr>
        <w:widowControl w:val="0"/>
        <w:autoSpaceDE w:val="0"/>
        <w:autoSpaceDN w:val="0"/>
        <w:spacing w:line="252" w:lineRule="auto"/>
        <w:rPr>
          <w:rFonts w:ascii="Calibri" w:eastAsia="Arial" w:hAnsi="Calibri" w:cs="Calibri"/>
          <w:kern w:val="28"/>
          <w:lang w:bidi="pl-PL"/>
        </w:rPr>
      </w:pPr>
      <w:r w:rsidRPr="00403EED">
        <w:rPr>
          <w:rFonts w:ascii="Calibri" w:eastAsia="Arial" w:hAnsi="Calibri" w:cs="Calibri"/>
          <w:kern w:val="28"/>
          <w:lang w:bidi="pl-PL"/>
        </w:rPr>
        <w:t xml:space="preserve">...................................., </w:t>
      </w:r>
      <w:r w:rsidRPr="00403EED">
        <w:rPr>
          <w:rFonts w:ascii="Calibri" w:eastAsia="Calibri" w:hAnsi="Calibri" w:cs="Calibri"/>
          <w:kern w:val="28"/>
          <w:lang w:bidi="pl-PL"/>
        </w:rPr>
        <w:t>dnia</w:t>
      </w:r>
      <w:r w:rsidRPr="00403EED">
        <w:rPr>
          <w:rFonts w:ascii="Calibri" w:eastAsia="Arial" w:hAnsi="Calibri" w:cs="Calibri"/>
          <w:kern w:val="28"/>
          <w:lang w:bidi="pl-PL"/>
        </w:rPr>
        <w:t>........................</w:t>
      </w:r>
    </w:p>
    <w:p w14:paraId="01F020C0" w14:textId="77777777" w:rsidR="00403EED" w:rsidRPr="00403EED" w:rsidRDefault="00403EED" w:rsidP="00403EED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jc w:val="right"/>
        <w:rPr>
          <w:rFonts w:ascii="Calibri" w:eastAsia="Arial" w:hAnsi="Calibri" w:cs="Calibri"/>
          <w:i/>
          <w:iCs/>
          <w:kern w:val="28"/>
          <w:lang w:bidi="pl-PL"/>
        </w:rPr>
      </w:pPr>
      <w:r w:rsidRPr="00403EED">
        <w:rPr>
          <w:rFonts w:ascii="Calibri" w:eastAsia="Arial" w:hAnsi="Calibri" w:cs="Calibri"/>
          <w:i/>
          <w:iCs/>
          <w:kern w:val="28"/>
          <w:lang w:bidi="pl-PL"/>
        </w:rPr>
        <w:t>…………………………………………….……………………</w:t>
      </w:r>
    </w:p>
    <w:p w14:paraId="742511BB" w14:textId="77777777" w:rsidR="00403EED" w:rsidRPr="00403EED" w:rsidRDefault="00403EED" w:rsidP="00403EED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color w:val="FF0000"/>
          <w:kern w:val="28"/>
          <w:lang w:bidi="pl-PL"/>
        </w:rPr>
      </w:pPr>
      <w:r w:rsidRPr="00403EED">
        <w:rPr>
          <w:rFonts w:ascii="Calibri" w:eastAsia="Arial" w:hAnsi="Calibri" w:cs="Calibri"/>
          <w:kern w:val="28"/>
          <w:lang w:bidi="pl-PL"/>
        </w:rPr>
        <w:t>(</w:t>
      </w:r>
      <w:r w:rsidRPr="00403EED">
        <w:rPr>
          <w:rFonts w:ascii="Calibri" w:eastAsia="Calibri" w:hAnsi="Calibri" w:cs="Calibri"/>
          <w:kern w:val="28"/>
          <w:lang w:bidi="pl-PL"/>
        </w:rPr>
        <w:t>własnoręczny</w:t>
      </w:r>
      <w:r w:rsidRPr="00403EED">
        <w:rPr>
          <w:rFonts w:ascii="Calibri" w:eastAsia="Arial" w:hAnsi="Calibri" w:cs="Calibri"/>
          <w:kern w:val="28"/>
          <w:lang w:bidi="pl-PL"/>
        </w:rPr>
        <w:t xml:space="preserve"> </w:t>
      </w:r>
      <w:r w:rsidRPr="00403EED">
        <w:rPr>
          <w:rFonts w:ascii="Calibri" w:eastAsia="Calibri" w:hAnsi="Calibri" w:cs="Calibri"/>
          <w:kern w:val="28"/>
          <w:lang w:bidi="pl-PL"/>
        </w:rPr>
        <w:t>podpis</w:t>
      </w:r>
      <w:r w:rsidRPr="00403EED">
        <w:rPr>
          <w:rFonts w:ascii="Calibri" w:eastAsia="Arial" w:hAnsi="Calibri" w:cs="Calibri"/>
          <w:kern w:val="28"/>
          <w:lang w:bidi="pl-PL"/>
        </w:rPr>
        <w:t xml:space="preserve"> </w:t>
      </w:r>
      <w:r w:rsidRPr="00403EED">
        <w:rPr>
          <w:rFonts w:ascii="Calibri" w:eastAsia="Calibri" w:hAnsi="Calibri" w:cs="Calibri"/>
          <w:kern w:val="28"/>
          <w:lang w:bidi="pl-PL"/>
        </w:rPr>
        <w:t>osoby</w:t>
      </w:r>
      <w:r w:rsidRPr="00403EED">
        <w:rPr>
          <w:rFonts w:ascii="Calibri" w:eastAsia="Arial" w:hAnsi="Calibri" w:cs="Calibri"/>
          <w:kern w:val="28"/>
          <w:lang w:bidi="pl-PL"/>
        </w:rPr>
        <w:t xml:space="preserve"> </w:t>
      </w:r>
      <w:r w:rsidRPr="00403EED">
        <w:rPr>
          <w:rFonts w:ascii="Calibri" w:eastAsia="Calibri" w:hAnsi="Calibri" w:cs="Calibri"/>
          <w:kern w:val="28"/>
          <w:lang w:bidi="pl-PL"/>
        </w:rPr>
        <w:t>upoważnionej</w:t>
      </w:r>
      <w:r w:rsidRPr="00403EED">
        <w:rPr>
          <w:rFonts w:ascii="Calibri" w:eastAsia="Arial" w:hAnsi="Calibri" w:cs="Calibri"/>
          <w:kern w:val="28"/>
          <w:lang w:bidi="pl-PL"/>
        </w:rPr>
        <w:t>)</w:t>
      </w:r>
    </w:p>
    <w:p w14:paraId="33EC0F98" w14:textId="77777777" w:rsidR="00AE12DB" w:rsidRPr="00403EED" w:rsidRDefault="00AE12DB" w:rsidP="00403EED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lang w:bidi="pl-PL"/>
        </w:rPr>
        <w:sectPr w:rsidR="00AE12DB" w:rsidRPr="00403EED" w:rsidSect="00AA1F67">
          <w:headerReference w:type="default" r:id="rId15"/>
          <w:type w:val="continuous"/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</w:p>
    <w:p w14:paraId="021EFCD6" w14:textId="77777777" w:rsidR="004E525A" w:rsidRPr="008C6F59" w:rsidRDefault="004E525A" w:rsidP="008C6F59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ind w:left="5664"/>
        <w:jc w:val="both"/>
        <w:rPr>
          <w:rFonts w:eastAsia="Times New Roman" w:cstheme="minorHAnsi"/>
          <w:lang w:eastAsia="ar-SA"/>
        </w:rPr>
      </w:pPr>
    </w:p>
    <w:sectPr w:rsidR="004E525A" w:rsidRPr="008C6F59" w:rsidSect="00BF3959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8254" w14:textId="77777777" w:rsidR="008273B0" w:rsidRDefault="008273B0" w:rsidP="004E525A">
      <w:pPr>
        <w:spacing w:after="0" w:line="240" w:lineRule="auto"/>
      </w:pPr>
      <w:r>
        <w:separator/>
      </w:r>
    </w:p>
  </w:endnote>
  <w:endnote w:type="continuationSeparator" w:id="0">
    <w:p w14:paraId="1A1453C2" w14:textId="77777777" w:rsidR="008273B0" w:rsidRDefault="008273B0" w:rsidP="004E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CA59" w14:textId="77777777" w:rsidR="00EF2480" w:rsidRDefault="00EF24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89A1" w14:textId="77777777" w:rsidR="008C6F59" w:rsidRPr="009101AC" w:rsidRDefault="008C6F59" w:rsidP="00260550">
    <w:pPr>
      <w:pStyle w:val="Stopka"/>
      <w:pBdr>
        <w:top w:val="single" w:sz="4" w:space="1" w:color="auto"/>
      </w:pBdr>
      <w:jc w:val="right"/>
      <w:rPr>
        <w:rFonts w:cstheme="minorHAnsi"/>
        <w:sz w:val="19"/>
      </w:rPr>
    </w:pPr>
    <w:r w:rsidRPr="009101AC">
      <w:rPr>
        <w:rStyle w:val="Numerstrony"/>
        <w:rFonts w:cstheme="minorHAnsi"/>
        <w:snapToGrid w:val="0"/>
        <w:sz w:val="19"/>
      </w:rPr>
      <w:t xml:space="preserve">Strona </w:t>
    </w:r>
    <w:r w:rsidRPr="009101AC">
      <w:rPr>
        <w:rStyle w:val="Numerstrony"/>
        <w:rFonts w:cstheme="minorHAnsi"/>
        <w:snapToGrid w:val="0"/>
        <w:sz w:val="19"/>
      </w:rPr>
      <w:fldChar w:fldCharType="begin"/>
    </w:r>
    <w:r w:rsidRPr="009101AC">
      <w:rPr>
        <w:rStyle w:val="Numerstrony"/>
        <w:rFonts w:cstheme="minorHAnsi"/>
        <w:snapToGrid w:val="0"/>
        <w:sz w:val="19"/>
      </w:rPr>
      <w:instrText xml:space="preserve"> PAGE </w:instrText>
    </w:r>
    <w:r w:rsidRPr="009101AC">
      <w:rPr>
        <w:rStyle w:val="Numerstrony"/>
        <w:rFonts w:cstheme="minorHAnsi"/>
        <w:snapToGrid w:val="0"/>
        <w:sz w:val="19"/>
      </w:rPr>
      <w:fldChar w:fldCharType="separate"/>
    </w:r>
    <w:r w:rsidR="00EF2480">
      <w:rPr>
        <w:rStyle w:val="Numerstrony"/>
        <w:rFonts w:cstheme="minorHAnsi"/>
        <w:noProof/>
        <w:snapToGrid w:val="0"/>
        <w:sz w:val="19"/>
      </w:rPr>
      <w:t>3</w:t>
    </w:r>
    <w:r w:rsidRPr="009101AC">
      <w:rPr>
        <w:rStyle w:val="Numerstrony"/>
        <w:rFonts w:cstheme="minorHAnsi"/>
        <w:snapToGrid w:val="0"/>
        <w:sz w:val="19"/>
      </w:rPr>
      <w:fldChar w:fldCharType="end"/>
    </w:r>
    <w:r w:rsidRPr="009101AC">
      <w:rPr>
        <w:rStyle w:val="Numerstrony"/>
        <w:rFonts w:cstheme="minorHAnsi"/>
        <w:snapToGrid w:val="0"/>
        <w:sz w:val="19"/>
      </w:rPr>
      <w:t>/</w:t>
    </w:r>
    <w:r w:rsidRPr="009101AC">
      <w:rPr>
        <w:rStyle w:val="Numerstrony"/>
        <w:rFonts w:cstheme="minorHAnsi"/>
        <w:snapToGrid w:val="0"/>
        <w:sz w:val="19"/>
      </w:rPr>
      <w:fldChar w:fldCharType="begin"/>
    </w:r>
    <w:r w:rsidRPr="009101AC">
      <w:rPr>
        <w:rStyle w:val="Numerstrony"/>
        <w:rFonts w:cstheme="minorHAnsi"/>
        <w:snapToGrid w:val="0"/>
        <w:sz w:val="19"/>
      </w:rPr>
      <w:instrText xml:space="preserve"> NUMPAGES </w:instrText>
    </w:r>
    <w:r w:rsidRPr="009101AC">
      <w:rPr>
        <w:rStyle w:val="Numerstrony"/>
        <w:rFonts w:cstheme="minorHAnsi"/>
        <w:snapToGrid w:val="0"/>
        <w:sz w:val="19"/>
      </w:rPr>
      <w:fldChar w:fldCharType="separate"/>
    </w:r>
    <w:r w:rsidR="00EF2480">
      <w:rPr>
        <w:rStyle w:val="Numerstrony"/>
        <w:rFonts w:cstheme="minorHAnsi"/>
        <w:noProof/>
        <w:snapToGrid w:val="0"/>
        <w:sz w:val="19"/>
      </w:rPr>
      <w:t>3</w:t>
    </w:r>
    <w:r w:rsidRPr="009101AC">
      <w:rPr>
        <w:rStyle w:val="Numerstrony"/>
        <w:rFonts w:cstheme="minorHAnsi"/>
        <w:snapToGrid w:val="0"/>
        <w:sz w:val="19"/>
      </w:rPr>
      <w:fldChar w:fldCharType="end"/>
    </w:r>
  </w:p>
  <w:p w14:paraId="189ACC38" w14:textId="77777777" w:rsidR="008C6F59" w:rsidRPr="00260550" w:rsidRDefault="008C6F59" w:rsidP="002605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01BE" w14:textId="7844F7C3" w:rsidR="008C6F59" w:rsidRPr="009101AC" w:rsidRDefault="009101AC" w:rsidP="00EF2480">
    <w:pPr>
      <w:pStyle w:val="Stopka"/>
      <w:spacing w:after="240"/>
      <w:jc w:val="right"/>
      <w:rPr>
        <w:sz w:val="20"/>
        <w:szCs w:val="20"/>
      </w:rPr>
    </w:pPr>
    <w:r w:rsidRPr="009101AC">
      <w:rPr>
        <w:sz w:val="20"/>
        <w:szCs w:val="20"/>
      </w:rPr>
      <w:t>Strona 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3D35" w14:textId="77777777" w:rsidR="008273B0" w:rsidRDefault="008273B0" w:rsidP="004E525A">
      <w:pPr>
        <w:spacing w:after="0" w:line="240" w:lineRule="auto"/>
      </w:pPr>
      <w:r>
        <w:separator/>
      </w:r>
    </w:p>
  </w:footnote>
  <w:footnote w:type="continuationSeparator" w:id="0">
    <w:p w14:paraId="66685009" w14:textId="77777777" w:rsidR="008273B0" w:rsidRDefault="008273B0" w:rsidP="004E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D6F2" w14:textId="77777777" w:rsidR="008C6F59" w:rsidRDefault="005761B7">
    <w:pPr>
      <w:pStyle w:val="Nagwek"/>
    </w:pPr>
    <w:r>
      <w:rPr>
        <w:noProof/>
        <w:lang w:eastAsia="pl-PL"/>
      </w:rPr>
      <w:pict w14:anchorId="13598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3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E402" w14:textId="77777777" w:rsidR="008C6F59" w:rsidRDefault="005761B7">
    <w:pPr>
      <w:pStyle w:val="Nagwek"/>
    </w:pPr>
    <w:r>
      <w:rPr>
        <w:noProof/>
        <w:lang w:eastAsia="pl-PL"/>
      </w:rPr>
      <w:pict w14:anchorId="6C425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4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EF05" w14:textId="77777777" w:rsidR="008C6F59" w:rsidRDefault="005761B7">
    <w:pPr>
      <w:pStyle w:val="Nagwek"/>
    </w:pPr>
    <w:r>
      <w:rPr>
        <w:noProof/>
        <w:lang w:eastAsia="pl-PL"/>
      </w:rPr>
      <w:pict w14:anchorId="48CE4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2" o:spid="_x0000_s2049" type="#_x0000_t75" style="position:absolute;margin-left:-48.65pt;margin-top:-55.4pt;width:595.2pt;height:841.9pt;z-index:-251657216;mso-position-horizontal-relative:margin;mso-position-vertical-relative:margin" o:allowincell="f">
          <v:imagedata r:id="rId1" o:title="tl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DC0B" w14:textId="77777777" w:rsidR="00AE12DB" w:rsidRPr="004A2371" w:rsidRDefault="00AE12DB" w:rsidP="00AA1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848B8"/>
    <w:multiLevelType w:val="hybridMultilevel"/>
    <w:tmpl w:val="0BDEC5F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89AA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DE8"/>
    <w:multiLevelType w:val="hybridMultilevel"/>
    <w:tmpl w:val="2CDA26A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A339CB"/>
    <w:multiLevelType w:val="hybridMultilevel"/>
    <w:tmpl w:val="0BDEC5F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89AA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6B86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506E5232"/>
    <w:multiLevelType w:val="hybridMultilevel"/>
    <w:tmpl w:val="57C4922A"/>
    <w:lvl w:ilvl="0" w:tplc="0666E2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02BFA"/>
    <w:multiLevelType w:val="hybridMultilevel"/>
    <w:tmpl w:val="C172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05C5F"/>
    <w:multiLevelType w:val="hybridMultilevel"/>
    <w:tmpl w:val="FA94C62E"/>
    <w:lvl w:ilvl="0" w:tplc="4A503FFA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77298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EF12ED1"/>
    <w:multiLevelType w:val="hybridMultilevel"/>
    <w:tmpl w:val="615EB882"/>
    <w:lvl w:ilvl="0" w:tplc="223A7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316258">
    <w:abstractNumId w:val="0"/>
  </w:num>
  <w:num w:numId="2" w16cid:durableId="1549688335">
    <w:abstractNumId w:val="2"/>
  </w:num>
  <w:num w:numId="3" w16cid:durableId="2090343670">
    <w:abstractNumId w:val="10"/>
  </w:num>
  <w:num w:numId="4" w16cid:durableId="1264075568">
    <w:abstractNumId w:val="1"/>
  </w:num>
  <w:num w:numId="5" w16cid:durableId="999961772">
    <w:abstractNumId w:val="3"/>
  </w:num>
  <w:num w:numId="6" w16cid:durableId="773675666">
    <w:abstractNumId w:val="4"/>
  </w:num>
  <w:num w:numId="7" w16cid:durableId="777137868">
    <w:abstractNumId w:val="5"/>
  </w:num>
  <w:num w:numId="8" w16cid:durableId="1550531820">
    <w:abstractNumId w:val="7"/>
  </w:num>
  <w:num w:numId="9" w16cid:durableId="126975422">
    <w:abstractNumId w:val="11"/>
  </w:num>
  <w:num w:numId="10" w16cid:durableId="170046788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163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220436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21321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25A"/>
    <w:rsid w:val="0008168E"/>
    <w:rsid w:val="000B35E9"/>
    <w:rsid w:val="000B7183"/>
    <w:rsid w:val="000D7588"/>
    <w:rsid w:val="000F5CE7"/>
    <w:rsid w:val="00153BFB"/>
    <w:rsid w:val="001A05F0"/>
    <w:rsid w:val="001F2C02"/>
    <w:rsid w:val="00221D37"/>
    <w:rsid w:val="0024368D"/>
    <w:rsid w:val="002D4F18"/>
    <w:rsid w:val="0030412A"/>
    <w:rsid w:val="003C3C3F"/>
    <w:rsid w:val="003D1798"/>
    <w:rsid w:val="003F3BE5"/>
    <w:rsid w:val="0040327A"/>
    <w:rsid w:val="00403EED"/>
    <w:rsid w:val="00444256"/>
    <w:rsid w:val="00444B42"/>
    <w:rsid w:val="00456CE7"/>
    <w:rsid w:val="00457154"/>
    <w:rsid w:val="00470034"/>
    <w:rsid w:val="004929FA"/>
    <w:rsid w:val="004B32FC"/>
    <w:rsid w:val="004E1A82"/>
    <w:rsid w:val="004E525A"/>
    <w:rsid w:val="004E622A"/>
    <w:rsid w:val="00500987"/>
    <w:rsid w:val="00567893"/>
    <w:rsid w:val="005761B7"/>
    <w:rsid w:val="00592031"/>
    <w:rsid w:val="0063587C"/>
    <w:rsid w:val="00680CE7"/>
    <w:rsid w:val="006B09F3"/>
    <w:rsid w:val="006B42BE"/>
    <w:rsid w:val="006E3F83"/>
    <w:rsid w:val="007150FF"/>
    <w:rsid w:val="00731B86"/>
    <w:rsid w:val="00752EE4"/>
    <w:rsid w:val="00777295"/>
    <w:rsid w:val="0079427C"/>
    <w:rsid w:val="007B29E1"/>
    <w:rsid w:val="007E4B83"/>
    <w:rsid w:val="007E53BE"/>
    <w:rsid w:val="00812DD7"/>
    <w:rsid w:val="008273B0"/>
    <w:rsid w:val="00834D27"/>
    <w:rsid w:val="008B509F"/>
    <w:rsid w:val="008C6F59"/>
    <w:rsid w:val="008D4BFB"/>
    <w:rsid w:val="008E2E4E"/>
    <w:rsid w:val="008E5B23"/>
    <w:rsid w:val="008F6D25"/>
    <w:rsid w:val="009101AC"/>
    <w:rsid w:val="009161A0"/>
    <w:rsid w:val="00951994"/>
    <w:rsid w:val="00972A07"/>
    <w:rsid w:val="00995528"/>
    <w:rsid w:val="009A41C4"/>
    <w:rsid w:val="00A90BB8"/>
    <w:rsid w:val="00AC252B"/>
    <w:rsid w:val="00AE12DB"/>
    <w:rsid w:val="00B00BED"/>
    <w:rsid w:val="00B05B07"/>
    <w:rsid w:val="00B74BEE"/>
    <w:rsid w:val="00BD43BA"/>
    <w:rsid w:val="00BF3959"/>
    <w:rsid w:val="00C67EA2"/>
    <w:rsid w:val="00CB5D71"/>
    <w:rsid w:val="00CD2B6C"/>
    <w:rsid w:val="00D064B9"/>
    <w:rsid w:val="00D06928"/>
    <w:rsid w:val="00D1701F"/>
    <w:rsid w:val="00D3264F"/>
    <w:rsid w:val="00D35067"/>
    <w:rsid w:val="00DD2C49"/>
    <w:rsid w:val="00E00C9B"/>
    <w:rsid w:val="00E00F12"/>
    <w:rsid w:val="00E61F91"/>
    <w:rsid w:val="00E675C0"/>
    <w:rsid w:val="00EA08AA"/>
    <w:rsid w:val="00EA155D"/>
    <w:rsid w:val="00EF2480"/>
    <w:rsid w:val="00EF5115"/>
    <w:rsid w:val="00F07CB6"/>
    <w:rsid w:val="00F11DDB"/>
    <w:rsid w:val="00F15904"/>
    <w:rsid w:val="00F230B7"/>
    <w:rsid w:val="00F57E08"/>
    <w:rsid w:val="00F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7DEA0C"/>
  <w15:chartTrackingRefBased/>
  <w15:docId w15:val="{4C1DEADB-1F06-4DEB-ADFB-0384BE65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2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E52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2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2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8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E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E12DB"/>
  </w:style>
  <w:style w:type="paragraph" w:styleId="Akapitzlist">
    <w:name w:val="List Paragraph"/>
    <w:basedOn w:val="Normalny"/>
    <w:uiPriority w:val="34"/>
    <w:qFormat/>
    <w:rsid w:val="00AE12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42BE"/>
    <w:rPr>
      <w:b/>
      <w:bCs/>
    </w:rPr>
  </w:style>
  <w:style w:type="paragraph" w:styleId="Stopka">
    <w:name w:val="footer"/>
    <w:basedOn w:val="Normalny"/>
    <w:link w:val="StopkaZnak"/>
    <w:unhideWhenUsed/>
    <w:rsid w:val="008C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6F59"/>
  </w:style>
  <w:style w:type="character" w:styleId="Numerstrony">
    <w:name w:val="page number"/>
    <w:basedOn w:val="Domylnaczcionkaakapitu"/>
    <w:rsid w:val="008C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2314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Bednarz</dc:creator>
  <cp:keywords/>
  <dc:description/>
  <cp:lastModifiedBy>Joanna Surma</cp:lastModifiedBy>
  <cp:revision>17</cp:revision>
  <cp:lastPrinted>2019-02-08T07:36:00Z</cp:lastPrinted>
  <dcterms:created xsi:type="dcterms:W3CDTF">2021-03-05T10:55:00Z</dcterms:created>
  <dcterms:modified xsi:type="dcterms:W3CDTF">2023-03-01T11:31:00Z</dcterms:modified>
</cp:coreProperties>
</file>